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E8" w:rsidRDefault="007E34E8">
      <w:pPr>
        <w:pStyle w:val="BodyText"/>
        <w:spacing w:before="6"/>
        <w:rPr>
          <w:sz w:val="25"/>
        </w:rPr>
      </w:pPr>
    </w:p>
    <w:p w:rsidR="007E34E8" w:rsidRDefault="00CA236D">
      <w:pPr>
        <w:tabs>
          <w:tab w:val="left" w:pos="9745"/>
        </w:tabs>
        <w:spacing w:before="83"/>
        <w:ind w:left="118"/>
        <w:rPr>
          <w:b/>
          <w:sz w:val="40"/>
        </w:rPr>
      </w:pPr>
      <w:r>
        <w:rPr>
          <w:b/>
          <w:sz w:val="40"/>
          <w:u w:val="thick" w:color="7F7F7F"/>
        </w:rPr>
        <w:t>J</w:t>
      </w:r>
      <w:r>
        <w:rPr>
          <w:b/>
          <w:sz w:val="32"/>
          <w:u w:val="thick" w:color="7F7F7F"/>
        </w:rPr>
        <w:t xml:space="preserve">ULIE </w:t>
      </w:r>
      <w:r>
        <w:rPr>
          <w:b/>
          <w:sz w:val="40"/>
          <w:u w:val="thick" w:color="7F7F7F"/>
        </w:rPr>
        <w:t>A. L</w:t>
      </w:r>
      <w:r>
        <w:rPr>
          <w:b/>
          <w:sz w:val="32"/>
          <w:u w:val="thick" w:color="7F7F7F"/>
        </w:rPr>
        <w:t xml:space="preserve">ICHNER </w:t>
      </w:r>
      <w:r>
        <w:rPr>
          <w:b/>
          <w:sz w:val="40"/>
          <w:u w:val="thick" w:color="7F7F7F"/>
        </w:rPr>
        <w:t>RN, BSN,</w:t>
      </w:r>
      <w:r>
        <w:rPr>
          <w:b/>
          <w:spacing w:val="6"/>
          <w:sz w:val="40"/>
          <w:u w:val="thick" w:color="7F7F7F"/>
        </w:rPr>
        <w:t xml:space="preserve"> </w:t>
      </w:r>
      <w:r>
        <w:rPr>
          <w:b/>
          <w:sz w:val="40"/>
          <w:u w:val="thick" w:color="7F7F7F"/>
        </w:rPr>
        <w:t>MS-OLQ</w:t>
      </w:r>
      <w:r>
        <w:rPr>
          <w:b/>
          <w:sz w:val="40"/>
          <w:u w:val="thick" w:color="7F7F7F"/>
        </w:rPr>
        <w:tab/>
      </w:r>
    </w:p>
    <w:p w:rsidR="007E34E8" w:rsidRDefault="00CA236D">
      <w:pPr>
        <w:spacing w:before="99" w:line="231" w:lineRule="exact"/>
        <w:ind w:right="112"/>
        <w:jc w:val="right"/>
        <w:rPr>
          <w:sz w:val="21"/>
        </w:rPr>
      </w:pPr>
      <w:r>
        <w:rPr>
          <w:spacing w:val="-1"/>
          <w:sz w:val="21"/>
        </w:rPr>
        <w:t>262-785-9081</w:t>
      </w:r>
    </w:p>
    <w:p w:rsidR="007E34E8" w:rsidRDefault="00CA236D">
      <w:pPr>
        <w:spacing w:before="7" w:line="218" w:lineRule="auto"/>
        <w:ind w:left="7846" w:right="112" w:firstLine="252"/>
        <w:jc w:val="right"/>
        <w:rPr>
          <w:sz w:val="21"/>
        </w:rPr>
      </w:pPr>
      <w:r>
        <w:rPr>
          <w:sz w:val="21"/>
        </w:rPr>
        <w:t xml:space="preserve">12475 </w:t>
      </w:r>
      <w:r>
        <w:rPr>
          <w:spacing w:val="-12"/>
          <w:sz w:val="21"/>
        </w:rPr>
        <w:t>W.</w:t>
      </w:r>
      <w:r>
        <w:rPr>
          <w:spacing w:val="-5"/>
          <w:sz w:val="21"/>
        </w:rPr>
        <w:t xml:space="preserve"> </w:t>
      </w:r>
      <w:r>
        <w:rPr>
          <w:sz w:val="21"/>
        </w:rPr>
        <w:t>Park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Ave</w:t>
      </w:r>
      <w:r>
        <w:rPr>
          <w:sz w:val="21"/>
        </w:rPr>
        <w:t xml:space="preserve"> </w:t>
      </w:r>
      <w:r w:rsidR="00D14928" w:rsidRPr="00D14928">
        <w:rPr>
          <w:sz w:val="21"/>
        </w:rPr>
        <w:t>dreamc2330@aol.com</w:t>
      </w:r>
      <w:r>
        <w:rPr>
          <w:sz w:val="21"/>
        </w:rPr>
        <w:t>New Berlin, WI</w:t>
      </w:r>
      <w:r>
        <w:rPr>
          <w:spacing w:val="-15"/>
          <w:sz w:val="21"/>
        </w:rPr>
        <w:t xml:space="preserve"> </w:t>
      </w:r>
      <w:r>
        <w:rPr>
          <w:sz w:val="21"/>
        </w:rPr>
        <w:t>53151</w:t>
      </w:r>
    </w:p>
    <w:p w:rsidR="007E34E8" w:rsidRDefault="007E34E8">
      <w:pPr>
        <w:pStyle w:val="BodyText"/>
        <w:rPr>
          <w:sz w:val="22"/>
        </w:rPr>
      </w:pPr>
    </w:p>
    <w:p w:rsidR="007E34E8" w:rsidRDefault="007E34E8">
      <w:pPr>
        <w:pStyle w:val="BodyText"/>
        <w:spacing w:before="5"/>
        <w:rPr>
          <w:sz w:val="29"/>
        </w:rPr>
      </w:pPr>
    </w:p>
    <w:p w:rsidR="007E34E8" w:rsidRDefault="00CA236D">
      <w:pPr>
        <w:ind w:left="118"/>
        <w:rPr>
          <w:b/>
        </w:rPr>
      </w:pPr>
      <w:bookmarkStart w:id="0" w:name="Qualifications_Profile"/>
      <w:bookmarkEnd w:id="0"/>
      <w:r>
        <w:rPr>
          <w:b/>
          <w:sz w:val="28"/>
        </w:rPr>
        <w:t>Q</w:t>
      </w:r>
      <w:r>
        <w:rPr>
          <w:b/>
        </w:rPr>
        <w:t>UALIFICATIONS</w:t>
      </w:r>
      <w:r>
        <w:rPr>
          <w:b/>
          <w:spacing w:val="34"/>
        </w:rPr>
        <w:t xml:space="preserve"> </w:t>
      </w:r>
      <w:r>
        <w:rPr>
          <w:b/>
          <w:sz w:val="28"/>
        </w:rPr>
        <w:t>P</w:t>
      </w:r>
      <w:r>
        <w:rPr>
          <w:b/>
        </w:rPr>
        <w:t>ROFILE</w:t>
      </w:r>
    </w:p>
    <w:p w:rsidR="007E34E8" w:rsidRDefault="00CA236D">
      <w:pPr>
        <w:spacing w:before="119"/>
        <w:ind w:left="118"/>
      </w:pPr>
      <w:proofErr w:type="gramStart"/>
      <w:r>
        <w:rPr>
          <w:sz w:val="23"/>
        </w:rPr>
        <w:t xml:space="preserve">Dedicated and patient-focused Registered Nurse </w:t>
      </w:r>
      <w:r>
        <w:t>with proven strengths in acute patient care, staff development, and family</w:t>
      </w:r>
      <w:r>
        <w:rPr>
          <w:spacing w:val="2"/>
        </w:rPr>
        <w:t xml:space="preserve"> </w:t>
      </w:r>
      <w:r>
        <w:rPr>
          <w:spacing w:val="-3"/>
        </w:rPr>
        <w:t>advocacy.</w:t>
      </w:r>
      <w:proofErr w:type="gramEnd"/>
    </w:p>
    <w:p w:rsidR="007E34E8" w:rsidRDefault="00CA236D">
      <w:pPr>
        <w:pStyle w:val="ListParagraph"/>
        <w:numPr>
          <w:ilvl w:val="0"/>
          <w:numId w:val="4"/>
        </w:numPr>
        <w:tabs>
          <w:tab w:val="left" w:pos="1126"/>
        </w:tabs>
        <w:spacing w:before="144" w:line="259" w:lineRule="auto"/>
        <w:ind w:right="396"/>
        <w:rPr>
          <w:sz w:val="23"/>
        </w:rPr>
      </w:pPr>
      <w:r>
        <w:rPr>
          <w:sz w:val="23"/>
        </w:rPr>
        <w:t>Exceptional</w:t>
      </w:r>
      <w:r>
        <w:rPr>
          <w:spacing w:val="-8"/>
          <w:sz w:val="23"/>
        </w:rPr>
        <w:t xml:space="preserve"> </w:t>
      </w:r>
      <w:r>
        <w:rPr>
          <w:sz w:val="23"/>
        </w:rPr>
        <w:t>capacity</w:t>
      </w:r>
      <w:r>
        <w:rPr>
          <w:spacing w:val="-6"/>
          <w:sz w:val="23"/>
        </w:rPr>
        <w:t xml:space="preserve"> </w:t>
      </w:r>
      <w:r>
        <w:rPr>
          <w:sz w:val="23"/>
        </w:rPr>
        <w:t>to</w:t>
      </w:r>
      <w:r>
        <w:rPr>
          <w:spacing w:val="-7"/>
          <w:sz w:val="23"/>
        </w:rPr>
        <w:t xml:space="preserve"> </w:t>
      </w:r>
      <w:r>
        <w:rPr>
          <w:sz w:val="23"/>
        </w:rPr>
        <w:t>multi-task:</w:t>
      </w:r>
      <w:r>
        <w:rPr>
          <w:spacing w:val="-7"/>
          <w:sz w:val="23"/>
        </w:rPr>
        <w:t xml:space="preserve"> </w:t>
      </w:r>
      <w:r>
        <w:rPr>
          <w:sz w:val="23"/>
        </w:rPr>
        <w:t>manage</w:t>
      </w:r>
      <w:r>
        <w:rPr>
          <w:spacing w:val="-6"/>
          <w:sz w:val="23"/>
        </w:rPr>
        <w:t xml:space="preserve"> </w:t>
      </w:r>
      <w:r>
        <w:rPr>
          <w:sz w:val="23"/>
        </w:rPr>
        <w:t>numerous,</w:t>
      </w:r>
      <w:r>
        <w:rPr>
          <w:spacing w:val="-6"/>
          <w:sz w:val="23"/>
        </w:rPr>
        <w:t xml:space="preserve"> </w:t>
      </w:r>
      <w:r>
        <w:rPr>
          <w:sz w:val="23"/>
        </w:rPr>
        <w:t>often</w:t>
      </w:r>
      <w:r>
        <w:rPr>
          <w:spacing w:val="-5"/>
          <w:sz w:val="23"/>
        </w:rPr>
        <w:t xml:space="preserve"> </w:t>
      </w:r>
      <w:r>
        <w:rPr>
          <w:sz w:val="23"/>
        </w:rPr>
        <w:t>competing</w:t>
      </w:r>
      <w:r>
        <w:rPr>
          <w:spacing w:val="-5"/>
          <w:sz w:val="23"/>
        </w:rPr>
        <w:t xml:space="preserve"> </w:t>
      </w:r>
      <w:r>
        <w:rPr>
          <w:sz w:val="23"/>
        </w:rPr>
        <w:t>priorities</w:t>
      </w:r>
      <w:r>
        <w:rPr>
          <w:spacing w:val="-6"/>
          <w:sz w:val="23"/>
        </w:rPr>
        <w:t xml:space="preserve"> </w:t>
      </w:r>
      <w:r>
        <w:rPr>
          <w:sz w:val="23"/>
        </w:rPr>
        <w:t>with</w:t>
      </w:r>
      <w:r>
        <w:rPr>
          <w:spacing w:val="-5"/>
          <w:sz w:val="23"/>
        </w:rPr>
        <w:t xml:space="preserve"> </w:t>
      </w:r>
      <w:r>
        <w:rPr>
          <w:sz w:val="23"/>
        </w:rPr>
        <w:t>ease and foster the provision of superior patient</w:t>
      </w:r>
      <w:r>
        <w:rPr>
          <w:spacing w:val="-7"/>
          <w:sz w:val="23"/>
        </w:rPr>
        <w:t xml:space="preserve"> </w:t>
      </w:r>
      <w:r>
        <w:rPr>
          <w:sz w:val="23"/>
        </w:rPr>
        <w:t>care.</w:t>
      </w:r>
    </w:p>
    <w:p w:rsidR="007E34E8" w:rsidRDefault="00CA236D">
      <w:pPr>
        <w:pStyle w:val="ListParagraph"/>
        <w:numPr>
          <w:ilvl w:val="0"/>
          <w:numId w:val="4"/>
        </w:numPr>
        <w:tabs>
          <w:tab w:val="left" w:pos="1126"/>
        </w:tabs>
        <w:spacing w:before="22" w:line="259" w:lineRule="auto"/>
        <w:ind w:right="240"/>
        <w:rPr>
          <w:sz w:val="23"/>
        </w:rPr>
      </w:pPr>
      <w:r>
        <w:rPr>
          <w:sz w:val="23"/>
        </w:rPr>
        <w:t>Administrative</w:t>
      </w:r>
      <w:r>
        <w:rPr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-8"/>
          <w:sz w:val="23"/>
        </w:rPr>
        <w:t xml:space="preserve"> </w:t>
      </w:r>
      <w:r>
        <w:rPr>
          <w:sz w:val="23"/>
        </w:rPr>
        <w:t>referral</w:t>
      </w:r>
      <w:r>
        <w:rPr>
          <w:spacing w:val="-7"/>
          <w:sz w:val="23"/>
        </w:rPr>
        <w:t xml:space="preserve"> </w:t>
      </w:r>
      <w:r>
        <w:rPr>
          <w:sz w:val="23"/>
        </w:rPr>
        <w:t>experience</w:t>
      </w:r>
      <w:r>
        <w:rPr>
          <w:spacing w:val="-8"/>
          <w:sz w:val="23"/>
        </w:rPr>
        <w:t xml:space="preserve"> </w:t>
      </w:r>
      <w:r>
        <w:rPr>
          <w:sz w:val="23"/>
        </w:rPr>
        <w:t>including</w:t>
      </w:r>
      <w:r>
        <w:rPr>
          <w:spacing w:val="-8"/>
          <w:sz w:val="23"/>
        </w:rPr>
        <w:t xml:space="preserve"> </w:t>
      </w:r>
      <w:r>
        <w:rPr>
          <w:sz w:val="23"/>
        </w:rPr>
        <w:t>admissions,</w:t>
      </w:r>
      <w:r>
        <w:rPr>
          <w:spacing w:val="-8"/>
          <w:sz w:val="23"/>
        </w:rPr>
        <w:t xml:space="preserve"> </w:t>
      </w:r>
      <w:r>
        <w:rPr>
          <w:sz w:val="23"/>
        </w:rPr>
        <w:t>assessment,</w:t>
      </w:r>
      <w:r>
        <w:rPr>
          <w:spacing w:val="-8"/>
          <w:sz w:val="23"/>
        </w:rPr>
        <w:t xml:space="preserve"> </w:t>
      </w:r>
      <w:r>
        <w:rPr>
          <w:sz w:val="23"/>
        </w:rPr>
        <w:t>treatment,</w:t>
      </w:r>
      <w:r>
        <w:rPr>
          <w:spacing w:val="-8"/>
          <w:sz w:val="23"/>
        </w:rPr>
        <w:t xml:space="preserve"> </w:t>
      </w:r>
      <w:r>
        <w:rPr>
          <w:sz w:val="23"/>
        </w:rPr>
        <w:t>referral, and education for a wide range of</w:t>
      </w:r>
      <w:r>
        <w:rPr>
          <w:spacing w:val="-5"/>
          <w:sz w:val="23"/>
        </w:rPr>
        <w:t xml:space="preserve"> </w:t>
      </w:r>
      <w:r>
        <w:rPr>
          <w:sz w:val="23"/>
        </w:rPr>
        <w:t>patients.</w:t>
      </w:r>
    </w:p>
    <w:p w:rsidR="007E34E8" w:rsidRDefault="00CA236D">
      <w:pPr>
        <w:pStyle w:val="ListParagraph"/>
        <w:numPr>
          <w:ilvl w:val="0"/>
          <w:numId w:val="4"/>
        </w:numPr>
        <w:tabs>
          <w:tab w:val="left" w:pos="1126"/>
        </w:tabs>
        <w:spacing w:before="22" w:line="259" w:lineRule="auto"/>
        <w:ind w:right="362"/>
        <w:rPr>
          <w:sz w:val="23"/>
        </w:rPr>
      </w:pPr>
      <w:r>
        <w:rPr>
          <w:sz w:val="23"/>
        </w:rPr>
        <w:t>Demonstrated</w:t>
      </w:r>
      <w:r>
        <w:rPr>
          <w:spacing w:val="-6"/>
          <w:sz w:val="23"/>
        </w:rPr>
        <w:t xml:space="preserve"> </w:t>
      </w:r>
      <w:r>
        <w:rPr>
          <w:sz w:val="23"/>
        </w:rPr>
        <w:t>ability</w:t>
      </w:r>
      <w:r>
        <w:rPr>
          <w:spacing w:val="-6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forge,</w:t>
      </w:r>
      <w:r>
        <w:rPr>
          <w:spacing w:val="-5"/>
          <w:sz w:val="23"/>
        </w:rPr>
        <w:t xml:space="preserve"> </w:t>
      </w:r>
      <w:r>
        <w:rPr>
          <w:sz w:val="23"/>
        </w:rPr>
        <w:t>lead,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motivate</w:t>
      </w:r>
      <w:r>
        <w:rPr>
          <w:spacing w:val="-6"/>
          <w:sz w:val="23"/>
        </w:rPr>
        <w:t xml:space="preserve"> </w:t>
      </w:r>
      <w:r>
        <w:rPr>
          <w:sz w:val="23"/>
        </w:rPr>
        <w:t>outstanding</w:t>
      </w:r>
      <w:r>
        <w:rPr>
          <w:spacing w:val="-7"/>
          <w:sz w:val="23"/>
        </w:rPr>
        <w:t xml:space="preserve"> </w:t>
      </w:r>
      <w:r>
        <w:rPr>
          <w:sz w:val="23"/>
        </w:rPr>
        <w:t>healthcare</w:t>
      </w:r>
      <w:r>
        <w:rPr>
          <w:spacing w:val="-5"/>
          <w:sz w:val="23"/>
        </w:rPr>
        <w:t xml:space="preserve"> </w:t>
      </w:r>
      <w:r>
        <w:rPr>
          <w:sz w:val="23"/>
        </w:rPr>
        <w:t>teams</w:t>
      </w:r>
      <w:r>
        <w:rPr>
          <w:spacing w:val="-6"/>
          <w:sz w:val="23"/>
        </w:rPr>
        <w:t xml:space="preserve"> </w:t>
      </w:r>
      <w:r>
        <w:rPr>
          <w:sz w:val="23"/>
        </w:rPr>
        <w:t>that</w:t>
      </w:r>
      <w:r>
        <w:rPr>
          <w:spacing w:val="-7"/>
          <w:sz w:val="23"/>
        </w:rPr>
        <w:t xml:space="preserve"> </w:t>
      </w:r>
      <w:r>
        <w:rPr>
          <w:sz w:val="23"/>
        </w:rPr>
        <w:t>provide top-quality patient</w:t>
      </w:r>
      <w:r>
        <w:rPr>
          <w:spacing w:val="-3"/>
          <w:sz w:val="23"/>
        </w:rPr>
        <w:t xml:space="preserve"> </w:t>
      </w:r>
      <w:r>
        <w:rPr>
          <w:sz w:val="23"/>
        </w:rPr>
        <w:t>care.</w:t>
      </w:r>
    </w:p>
    <w:p w:rsidR="007E34E8" w:rsidRDefault="007E34E8">
      <w:pPr>
        <w:pStyle w:val="BodyText"/>
        <w:rPr>
          <w:sz w:val="24"/>
        </w:rPr>
      </w:pPr>
    </w:p>
    <w:p w:rsidR="007E34E8" w:rsidRDefault="007E34E8">
      <w:pPr>
        <w:pStyle w:val="BodyText"/>
        <w:spacing w:before="6"/>
        <w:rPr>
          <w:sz w:val="28"/>
        </w:rPr>
      </w:pPr>
    </w:p>
    <w:p w:rsidR="007E34E8" w:rsidRDefault="00CA236D">
      <w:pPr>
        <w:ind w:left="118"/>
        <w:jc w:val="both"/>
        <w:rPr>
          <w:b/>
        </w:rPr>
      </w:pPr>
      <w:bookmarkStart w:id="1" w:name="Professional_Experience"/>
      <w:bookmarkEnd w:id="1"/>
      <w:r>
        <w:rPr>
          <w:b/>
          <w:sz w:val="28"/>
        </w:rPr>
        <w:t>P</w:t>
      </w:r>
      <w:r>
        <w:rPr>
          <w:b/>
        </w:rPr>
        <w:t xml:space="preserve">ROFESSIONAL </w:t>
      </w:r>
      <w:r>
        <w:rPr>
          <w:b/>
          <w:sz w:val="28"/>
        </w:rPr>
        <w:t>E</w:t>
      </w:r>
      <w:r>
        <w:rPr>
          <w:b/>
        </w:rPr>
        <w:t>XPERIENCE</w:t>
      </w:r>
    </w:p>
    <w:p w:rsidR="007E34E8" w:rsidRDefault="007E34E8">
      <w:pPr>
        <w:pStyle w:val="BodyText"/>
        <w:spacing w:before="2"/>
        <w:rPr>
          <w:b/>
          <w:sz w:val="34"/>
        </w:rPr>
      </w:pPr>
    </w:p>
    <w:p w:rsidR="007E34E8" w:rsidRDefault="00CA236D">
      <w:pPr>
        <w:ind w:left="4184" w:right="4406"/>
        <w:jc w:val="center"/>
        <w:rPr>
          <w:sz w:val="21"/>
        </w:rPr>
      </w:pPr>
      <w:r>
        <w:rPr>
          <w:sz w:val="21"/>
        </w:rPr>
        <w:t>2004</w:t>
      </w:r>
      <w:r>
        <w:rPr>
          <w:rFonts w:ascii="Calibri" w:hAnsi="Calibri"/>
          <w:sz w:val="21"/>
        </w:rPr>
        <w:t></w:t>
      </w:r>
      <w:r>
        <w:rPr>
          <w:sz w:val="21"/>
        </w:rPr>
        <w:t>Present</w:t>
      </w:r>
    </w:p>
    <w:p w:rsidR="007E34E8" w:rsidRDefault="00CA236D">
      <w:pPr>
        <w:spacing w:before="67"/>
        <w:ind w:left="118"/>
        <w:jc w:val="both"/>
        <w:rPr>
          <w:sz w:val="18"/>
        </w:rPr>
      </w:pPr>
      <w:r>
        <w:rPr>
          <w:sz w:val="23"/>
        </w:rPr>
        <w:t>V</w:t>
      </w:r>
      <w:r>
        <w:rPr>
          <w:sz w:val="18"/>
        </w:rPr>
        <w:t xml:space="preserve">ETERANS </w:t>
      </w:r>
      <w:r>
        <w:rPr>
          <w:sz w:val="23"/>
        </w:rPr>
        <w:t>A</w:t>
      </w:r>
      <w:r>
        <w:rPr>
          <w:sz w:val="18"/>
        </w:rPr>
        <w:t>DMINISTRATION</w:t>
      </w:r>
      <w:r>
        <w:rPr>
          <w:sz w:val="23"/>
        </w:rPr>
        <w:t>-</w:t>
      </w:r>
      <w:r>
        <w:rPr>
          <w:sz w:val="18"/>
        </w:rPr>
        <w:t>ZABLOCKI VA MEDICAL CENTER</w:t>
      </w:r>
    </w:p>
    <w:p w:rsidR="007E34E8" w:rsidRDefault="00CA236D">
      <w:pPr>
        <w:spacing w:before="99"/>
        <w:ind w:left="118"/>
        <w:jc w:val="both"/>
        <w:rPr>
          <w:b/>
        </w:rPr>
      </w:pPr>
      <w:r>
        <w:rPr>
          <w:b/>
        </w:rPr>
        <w:t>Staff Nurse, Intensive Care Unit</w:t>
      </w:r>
    </w:p>
    <w:p w:rsidR="007E34E8" w:rsidRDefault="00CA236D">
      <w:pPr>
        <w:pStyle w:val="BodyText"/>
        <w:spacing w:before="82"/>
        <w:ind w:left="118" w:right="134"/>
        <w:jc w:val="both"/>
      </w:pPr>
      <w:proofErr w:type="gramStart"/>
      <w:r>
        <w:t xml:space="preserve">Caring for patients with acute illnesses, including acute congestive failure: acute myocardial </w:t>
      </w:r>
      <w:proofErr w:type="spellStart"/>
      <w:r>
        <w:t>infraction</w:t>
      </w:r>
      <w:proofErr w:type="spellEnd"/>
      <w:r>
        <w:t>, drug</w:t>
      </w:r>
      <w:r>
        <w:rPr>
          <w:spacing w:val="-5"/>
        </w:rPr>
        <w:t xml:space="preserve"> </w:t>
      </w:r>
      <w:r>
        <w:t>overdose,</w:t>
      </w:r>
      <w:r>
        <w:rPr>
          <w:spacing w:val="-4"/>
        </w:rPr>
        <w:t xml:space="preserve"> </w:t>
      </w:r>
      <w:r>
        <w:t>respiratory</w:t>
      </w:r>
      <w:r>
        <w:rPr>
          <w:spacing w:val="-4"/>
        </w:rPr>
        <w:t xml:space="preserve"> </w:t>
      </w:r>
      <w:r>
        <w:t>failure,</w:t>
      </w:r>
      <w:r>
        <w:rPr>
          <w:spacing w:val="-5"/>
        </w:rPr>
        <w:t xml:space="preserve"> </w:t>
      </w:r>
      <w:r>
        <w:t>disseminated</w:t>
      </w:r>
      <w:r>
        <w:rPr>
          <w:spacing w:val="-6"/>
        </w:rPr>
        <w:t xml:space="preserve"> </w:t>
      </w:r>
      <w:r>
        <w:t>intravascular</w:t>
      </w:r>
      <w:r>
        <w:rPr>
          <w:spacing w:val="-5"/>
        </w:rPr>
        <w:t xml:space="preserve"> </w:t>
      </w:r>
      <w:proofErr w:type="spellStart"/>
      <w:r>
        <w:t>coagulopathy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Coronary</w:t>
      </w:r>
      <w:r>
        <w:rPr>
          <w:spacing w:val="-16"/>
        </w:rPr>
        <w:t xml:space="preserve"> </w:t>
      </w:r>
      <w:r>
        <w:t>Artery</w:t>
      </w:r>
      <w:r>
        <w:rPr>
          <w:spacing w:val="-4"/>
        </w:rPr>
        <w:t xml:space="preserve"> </w:t>
      </w:r>
      <w:r>
        <w:t>Bypass Grafting.</w:t>
      </w:r>
      <w:proofErr w:type="gramEnd"/>
      <w:r>
        <w:t xml:space="preserve"> Promote health and support patients and families in coping with</w:t>
      </w:r>
      <w:r>
        <w:rPr>
          <w:spacing w:val="-17"/>
        </w:rPr>
        <w:t xml:space="preserve"> </w:t>
      </w:r>
      <w:r>
        <w:t>illness.</w:t>
      </w:r>
    </w:p>
    <w:p w:rsidR="007E34E8" w:rsidRDefault="00CA236D">
      <w:pPr>
        <w:pStyle w:val="ListParagraph"/>
        <w:numPr>
          <w:ilvl w:val="0"/>
          <w:numId w:val="3"/>
        </w:numPr>
        <w:tabs>
          <w:tab w:val="left" w:pos="766"/>
        </w:tabs>
        <w:spacing w:before="88" w:line="242" w:lineRule="auto"/>
        <w:ind w:right="237"/>
        <w:rPr>
          <w:sz w:val="23"/>
        </w:rPr>
      </w:pPr>
      <w:r>
        <w:rPr>
          <w:sz w:val="23"/>
        </w:rPr>
        <w:t xml:space="preserve">Provide strong contributions as member of the unit by functioning as Charge Nurse, Preceptor </w:t>
      </w:r>
      <w:r>
        <w:rPr>
          <w:spacing w:val="-34"/>
          <w:sz w:val="23"/>
        </w:rPr>
        <w:t xml:space="preserve">to </w:t>
      </w:r>
      <w:r>
        <w:rPr>
          <w:sz w:val="23"/>
        </w:rPr>
        <w:t>New Staff and visiting Students, Manage patient care by collaborating with interdisciplinary staff, resource for peers, advocate for patients and</w:t>
      </w:r>
      <w:r>
        <w:rPr>
          <w:spacing w:val="-3"/>
          <w:sz w:val="23"/>
        </w:rPr>
        <w:t xml:space="preserve"> </w:t>
      </w:r>
      <w:r>
        <w:rPr>
          <w:sz w:val="23"/>
        </w:rPr>
        <w:t>families</w:t>
      </w:r>
    </w:p>
    <w:p w:rsidR="007E34E8" w:rsidRDefault="00CA236D">
      <w:pPr>
        <w:pStyle w:val="Heading2"/>
        <w:numPr>
          <w:ilvl w:val="0"/>
          <w:numId w:val="3"/>
        </w:numPr>
        <w:tabs>
          <w:tab w:val="left" w:pos="766"/>
        </w:tabs>
      </w:pPr>
      <w:r>
        <w:t>Exhibit motivation and dedication by providing the highest quality of care to each</w:t>
      </w:r>
      <w:r>
        <w:rPr>
          <w:spacing w:val="-10"/>
        </w:rPr>
        <w:t xml:space="preserve"> </w:t>
      </w:r>
      <w:r>
        <w:t>patient</w:t>
      </w:r>
    </w:p>
    <w:p w:rsidR="007E34E8" w:rsidRDefault="00CA236D">
      <w:pPr>
        <w:pStyle w:val="ListParagraph"/>
        <w:numPr>
          <w:ilvl w:val="0"/>
          <w:numId w:val="3"/>
        </w:numPr>
        <w:tabs>
          <w:tab w:val="left" w:pos="766"/>
        </w:tabs>
        <w:spacing w:before="87" w:line="244" w:lineRule="auto"/>
        <w:ind w:right="223"/>
        <w:rPr>
          <w:sz w:val="24"/>
        </w:rPr>
      </w:pPr>
      <w:r>
        <w:rPr>
          <w:sz w:val="24"/>
        </w:rPr>
        <w:t xml:space="preserve">Participating on committee’s to further Nursing within the </w:t>
      </w:r>
      <w:r>
        <w:rPr>
          <w:spacing w:val="-11"/>
          <w:sz w:val="24"/>
        </w:rPr>
        <w:t xml:space="preserve">VA; </w:t>
      </w:r>
      <w:r>
        <w:rPr>
          <w:sz w:val="24"/>
        </w:rPr>
        <w:t xml:space="preserve">Shared Governance </w:t>
      </w:r>
      <w:r>
        <w:rPr>
          <w:spacing w:val="-4"/>
          <w:sz w:val="24"/>
        </w:rPr>
        <w:t xml:space="preserve">Steering </w:t>
      </w:r>
      <w:r>
        <w:rPr>
          <w:sz w:val="24"/>
        </w:rPr>
        <w:t>Committee, End Of Life and Pain Committee, Intergenerational Collaboration Group in</w:t>
      </w:r>
      <w:r>
        <w:rPr>
          <w:spacing w:val="-33"/>
          <w:sz w:val="24"/>
        </w:rPr>
        <w:t xml:space="preserve"> </w:t>
      </w:r>
      <w:r>
        <w:rPr>
          <w:sz w:val="24"/>
        </w:rPr>
        <w:t>ICU</w:t>
      </w:r>
    </w:p>
    <w:p w:rsidR="007E34E8" w:rsidRDefault="00CA236D">
      <w:pPr>
        <w:tabs>
          <w:tab w:val="right" w:pos="9477"/>
        </w:tabs>
        <w:spacing w:before="707" w:line="264" w:lineRule="exact"/>
        <w:ind w:left="118"/>
        <w:rPr>
          <w:sz w:val="23"/>
        </w:rPr>
      </w:pPr>
      <w:r>
        <w:rPr>
          <w:sz w:val="23"/>
        </w:rPr>
        <w:t>E</w:t>
      </w:r>
      <w:r>
        <w:rPr>
          <w:sz w:val="18"/>
        </w:rPr>
        <w:t>LM</w:t>
      </w:r>
      <w:r>
        <w:rPr>
          <w:sz w:val="23"/>
        </w:rPr>
        <w:t>B</w:t>
      </w:r>
      <w:r>
        <w:rPr>
          <w:sz w:val="18"/>
        </w:rPr>
        <w:t>ROOK</w:t>
      </w:r>
      <w:r>
        <w:rPr>
          <w:spacing w:val="16"/>
          <w:sz w:val="18"/>
        </w:rPr>
        <w:t xml:space="preserve"> </w:t>
      </w:r>
      <w:r>
        <w:rPr>
          <w:sz w:val="23"/>
        </w:rPr>
        <w:t>M</w:t>
      </w:r>
      <w:r>
        <w:rPr>
          <w:sz w:val="18"/>
        </w:rPr>
        <w:t>EMORIAL</w:t>
      </w:r>
      <w:r>
        <w:rPr>
          <w:spacing w:val="16"/>
          <w:sz w:val="18"/>
        </w:rPr>
        <w:t xml:space="preserve"> </w:t>
      </w:r>
      <w:r>
        <w:rPr>
          <w:spacing w:val="-3"/>
          <w:sz w:val="23"/>
        </w:rPr>
        <w:t>H</w:t>
      </w:r>
      <w:r>
        <w:rPr>
          <w:spacing w:val="-3"/>
          <w:sz w:val="18"/>
        </w:rPr>
        <w:t>OSPITAL</w:t>
      </w:r>
      <w:r>
        <w:rPr>
          <w:spacing w:val="-3"/>
          <w:sz w:val="18"/>
        </w:rPr>
        <w:tab/>
      </w:r>
      <w:r>
        <w:rPr>
          <w:sz w:val="23"/>
        </w:rPr>
        <w:t>1986-1987</w:t>
      </w:r>
    </w:p>
    <w:p w:rsidR="007E34E8" w:rsidRDefault="00CA236D">
      <w:pPr>
        <w:spacing w:line="264" w:lineRule="exact"/>
        <w:ind w:left="118"/>
        <w:jc w:val="both"/>
        <w:rPr>
          <w:b/>
          <w:sz w:val="18"/>
        </w:rPr>
      </w:pPr>
      <w:r>
        <w:rPr>
          <w:b/>
          <w:sz w:val="23"/>
        </w:rPr>
        <w:t>S</w:t>
      </w:r>
      <w:r>
        <w:rPr>
          <w:b/>
          <w:sz w:val="18"/>
        </w:rPr>
        <w:t xml:space="preserve">TAFF </w:t>
      </w:r>
      <w:r>
        <w:rPr>
          <w:b/>
          <w:sz w:val="23"/>
        </w:rPr>
        <w:t>N</w:t>
      </w:r>
      <w:r>
        <w:rPr>
          <w:b/>
          <w:sz w:val="18"/>
        </w:rPr>
        <w:t>URSE</w:t>
      </w:r>
    </w:p>
    <w:p w:rsidR="007E34E8" w:rsidRDefault="00CA236D">
      <w:pPr>
        <w:pStyle w:val="BodyText"/>
        <w:spacing w:before="82"/>
        <w:ind w:left="118"/>
        <w:jc w:val="both"/>
      </w:pPr>
      <w:r>
        <w:t>Provided care for patients on a surgical and orthopedic unit. Patient and Family education</w:t>
      </w:r>
    </w:p>
    <w:p w:rsidR="007E34E8" w:rsidRDefault="007E34E8">
      <w:pPr>
        <w:jc w:val="both"/>
        <w:sectPr w:rsidR="007E34E8">
          <w:type w:val="continuous"/>
          <w:pgSz w:w="12240" w:h="15840"/>
          <w:pgMar w:top="1500" w:right="1180" w:bottom="280" w:left="1180" w:header="720" w:footer="720" w:gutter="0"/>
          <w:cols w:space="720"/>
        </w:sectPr>
      </w:pPr>
    </w:p>
    <w:p w:rsidR="007E34E8" w:rsidRDefault="00CA236D">
      <w:pPr>
        <w:tabs>
          <w:tab w:val="right" w:pos="9726"/>
        </w:tabs>
        <w:spacing w:before="79"/>
        <w:ind w:left="175"/>
        <w:rPr>
          <w:sz w:val="21"/>
        </w:rPr>
      </w:pPr>
      <w:r>
        <w:rPr>
          <w:spacing w:val="-5"/>
          <w:sz w:val="23"/>
        </w:rPr>
        <w:lastRenderedPageBreak/>
        <w:t>M</w:t>
      </w:r>
      <w:r>
        <w:rPr>
          <w:spacing w:val="-5"/>
          <w:sz w:val="18"/>
        </w:rPr>
        <w:t xml:space="preserve">ILWAUKEE </w:t>
      </w:r>
      <w:r>
        <w:rPr>
          <w:sz w:val="23"/>
        </w:rPr>
        <w:t>C</w:t>
      </w:r>
      <w:r>
        <w:rPr>
          <w:sz w:val="18"/>
        </w:rPr>
        <w:t>OUNTY</w:t>
      </w:r>
      <w:r>
        <w:rPr>
          <w:spacing w:val="-6"/>
          <w:sz w:val="18"/>
        </w:rPr>
        <w:t xml:space="preserve"> </w:t>
      </w:r>
      <w:r>
        <w:rPr>
          <w:sz w:val="23"/>
        </w:rPr>
        <w:t>M</w:t>
      </w:r>
      <w:r>
        <w:rPr>
          <w:sz w:val="18"/>
        </w:rPr>
        <w:t>EDICAL</w:t>
      </w:r>
      <w:r>
        <w:rPr>
          <w:spacing w:val="14"/>
          <w:sz w:val="18"/>
        </w:rPr>
        <w:t xml:space="preserve"> </w:t>
      </w:r>
      <w:r>
        <w:rPr>
          <w:sz w:val="23"/>
        </w:rPr>
        <w:t>C</w:t>
      </w:r>
      <w:r>
        <w:rPr>
          <w:sz w:val="18"/>
        </w:rPr>
        <w:t>ENTER</w:t>
      </w:r>
      <w:r>
        <w:rPr>
          <w:sz w:val="18"/>
        </w:rPr>
        <w:tab/>
      </w:r>
      <w:r>
        <w:rPr>
          <w:sz w:val="21"/>
        </w:rPr>
        <w:t>1987-1995</w:t>
      </w:r>
    </w:p>
    <w:p w:rsidR="007E34E8" w:rsidRDefault="00CA236D">
      <w:pPr>
        <w:spacing w:before="79"/>
        <w:ind w:left="118"/>
        <w:rPr>
          <w:b/>
          <w:sz w:val="23"/>
        </w:rPr>
      </w:pPr>
      <w:r>
        <w:rPr>
          <w:b/>
          <w:sz w:val="23"/>
        </w:rPr>
        <w:t>Registered Nurse-Intensive Care Unit</w:t>
      </w:r>
    </w:p>
    <w:p w:rsidR="007E34E8" w:rsidRDefault="00CA236D">
      <w:pPr>
        <w:pStyle w:val="BodyText"/>
        <w:spacing w:before="82"/>
        <w:ind w:left="118" w:right="125"/>
        <w:jc w:val="both"/>
      </w:pPr>
      <w:proofErr w:type="gramStart"/>
      <w:r>
        <w:t>Delivered a complex range of RN services and expertise.</w:t>
      </w:r>
      <w:proofErr w:type="gramEnd"/>
      <w:r>
        <w:t xml:space="preserve"> </w:t>
      </w:r>
      <w:proofErr w:type="gramStart"/>
      <w:r>
        <w:t xml:space="preserve">Caring for patients with acute illnesses, including acute congestive failure: acute myocardial </w:t>
      </w:r>
      <w:proofErr w:type="spellStart"/>
      <w:r>
        <w:t>infraction</w:t>
      </w:r>
      <w:proofErr w:type="spellEnd"/>
      <w:r>
        <w:t>, drug overdose, respiratory failure, Coronary Artery Bypass Grafting, Vascular Bypass Grafting and Trauma induced.</w:t>
      </w:r>
      <w:proofErr w:type="gramEnd"/>
      <w:r>
        <w:t xml:space="preserve"> Promote health and support patients and families in coping with illness. Prepared equipment and assisted physicians during patient examinations and treatments.</w:t>
      </w:r>
    </w:p>
    <w:p w:rsidR="007E34E8" w:rsidRDefault="00CA236D">
      <w:pPr>
        <w:pStyle w:val="ListParagraph"/>
        <w:numPr>
          <w:ilvl w:val="0"/>
          <w:numId w:val="2"/>
        </w:numPr>
        <w:tabs>
          <w:tab w:val="left" w:pos="766"/>
        </w:tabs>
        <w:spacing w:before="90" w:line="242" w:lineRule="auto"/>
        <w:ind w:right="575"/>
        <w:jc w:val="both"/>
        <w:rPr>
          <w:sz w:val="23"/>
        </w:rPr>
      </w:pPr>
      <w:r>
        <w:rPr>
          <w:sz w:val="23"/>
        </w:rPr>
        <w:t xml:space="preserve">Provide strong contributions as member of unit by functioning as Charge Nurse, Preceptor </w:t>
      </w:r>
      <w:r>
        <w:rPr>
          <w:spacing w:val="-54"/>
          <w:sz w:val="23"/>
        </w:rPr>
        <w:t xml:space="preserve">to </w:t>
      </w:r>
      <w:r>
        <w:rPr>
          <w:sz w:val="23"/>
        </w:rPr>
        <w:t>New Staff and visiting Students, Manage patient care by collaborating with interdisciplinary staff, Peer Educator as trainer for new medical</w:t>
      </w:r>
      <w:r>
        <w:rPr>
          <w:spacing w:val="-6"/>
          <w:sz w:val="23"/>
        </w:rPr>
        <w:t xml:space="preserve"> </w:t>
      </w:r>
      <w:r>
        <w:rPr>
          <w:sz w:val="23"/>
        </w:rPr>
        <w:t>equipment</w:t>
      </w:r>
    </w:p>
    <w:p w:rsidR="007E34E8" w:rsidRDefault="00CA236D">
      <w:pPr>
        <w:pStyle w:val="Heading2"/>
        <w:numPr>
          <w:ilvl w:val="0"/>
          <w:numId w:val="2"/>
        </w:numPr>
        <w:tabs>
          <w:tab w:val="left" w:pos="766"/>
        </w:tabs>
      </w:pPr>
      <w:r>
        <w:t>Exhibit motivation and dedication by providing the highest quality of care to each</w:t>
      </w:r>
      <w:r>
        <w:rPr>
          <w:spacing w:val="-10"/>
        </w:rPr>
        <w:t xml:space="preserve"> </w:t>
      </w:r>
      <w:r>
        <w:t>patient</w:t>
      </w:r>
    </w:p>
    <w:p w:rsidR="007E34E8" w:rsidRDefault="00CA236D">
      <w:pPr>
        <w:pStyle w:val="ListParagraph"/>
        <w:numPr>
          <w:ilvl w:val="0"/>
          <w:numId w:val="2"/>
        </w:numPr>
        <w:tabs>
          <w:tab w:val="left" w:pos="766"/>
        </w:tabs>
        <w:spacing w:before="86" w:line="244" w:lineRule="auto"/>
        <w:ind w:right="295"/>
        <w:rPr>
          <w:sz w:val="24"/>
        </w:rPr>
      </w:pPr>
      <w:r>
        <w:rPr>
          <w:sz w:val="24"/>
        </w:rPr>
        <w:t xml:space="preserve">Additional Responsibilities: Care of Patients undergoing Cardiac </w:t>
      </w:r>
      <w:proofErr w:type="spellStart"/>
      <w:r>
        <w:rPr>
          <w:sz w:val="24"/>
        </w:rPr>
        <w:t>Caths</w:t>
      </w:r>
      <w:proofErr w:type="spellEnd"/>
      <w:r>
        <w:rPr>
          <w:sz w:val="24"/>
        </w:rPr>
        <w:t xml:space="preserve"> and their </w:t>
      </w:r>
      <w:r>
        <w:rPr>
          <w:spacing w:val="-12"/>
          <w:sz w:val="24"/>
        </w:rPr>
        <w:t xml:space="preserve">immediate </w:t>
      </w:r>
      <w:r>
        <w:rPr>
          <w:sz w:val="24"/>
        </w:rPr>
        <w:t>post op care, including Patient education and follow up</w:t>
      </w:r>
      <w:r>
        <w:rPr>
          <w:spacing w:val="3"/>
          <w:sz w:val="24"/>
        </w:rPr>
        <w:t xml:space="preserve"> </w:t>
      </w:r>
      <w:r>
        <w:rPr>
          <w:sz w:val="24"/>
        </w:rPr>
        <w:t>care</w:t>
      </w:r>
    </w:p>
    <w:p w:rsidR="007E34E8" w:rsidRDefault="007E34E8">
      <w:pPr>
        <w:pStyle w:val="BodyText"/>
        <w:rPr>
          <w:sz w:val="26"/>
        </w:rPr>
      </w:pPr>
    </w:p>
    <w:p w:rsidR="007E34E8" w:rsidRDefault="007E34E8">
      <w:pPr>
        <w:pStyle w:val="BodyText"/>
        <w:rPr>
          <w:sz w:val="26"/>
        </w:rPr>
      </w:pPr>
    </w:p>
    <w:p w:rsidR="007E34E8" w:rsidRDefault="007E34E8">
      <w:pPr>
        <w:pStyle w:val="BodyText"/>
        <w:rPr>
          <w:sz w:val="26"/>
        </w:rPr>
      </w:pPr>
    </w:p>
    <w:p w:rsidR="007E34E8" w:rsidRDefault="007E34E8">
      <w:pPr>
        <w:pStyle w:val="BodyText"/>
        <w:spacing w:before="9"/>
        <w:rPr>
          <w:sz w:val="37"/>
        </w:rPr>
      </w:pPr>
    </w:p>
    <w:p w:rsidR="007E34E8" w:rsidRDefault="00CA236D">
      <w:pPr>
        <w:tabs>
          <w:tab w:val="left" w:pos="8795"/>
        </w:tabs>
        <w:ind w:left="118"/>
        <w:rPr>
          <w:sz w:val="21"/>
        </w:rPr>
      </w:pPr>
      <w:r>
        <w:rPr>
          <w:spacing w:val="-3"/>
          <w:sz w:val="18"/>
        </w:rPr>
        <w:t>FROEDERT</w:t>
      </w:r>
      <w:r>
        <w:rPr>
          <w:spacing w:val="30"/>
          <w:sz w:val="18"/>
        </w:rPr>
        <w:t xml:space="preserve"> </w:t>
      </w:r>
      <w:r>
        <w:rPr>
          <w:spacing w:val="-3"/>
          <w:sz w:val="23"/>
        </w:rPr>
        <w:t>H</w:t>
      </w:r>
      <w:r>
        <w:rPr>
          <w:spacing w:val="-3"/>
          <w:sz w:val="18"/>
        </w:rPr>
        <w:t>OSPITAL</w:t>
      </w:r>
      <w:r>
        <w:rPr>
          <w:spacing w:val="-3"/>
          <w:sz w:val="18"/>
        </w:rPr>
        <w:tab/>
      </w:r>
      <w:r>
        <w:rPr>
          <w:sz w:val="21"/>
        </w:rPr>
        <w:t>1995</w:t>
      </w:r>
      <w:r>
        <w:rPr>
          <w:rFonts w:ascii="Calibri" w:hAnsi="Calibri"/>
          <w:sz w:val="21"/>
        </w:rPr>
        <w:t></w:t>
      </w:r>
      <w:r>
        <w:rPr>
          <w:sz w:val="21"/>
        </w:rPr>
        <w:t>1998</w:t>
      </w:r>
    </w:p>
    <w:p w:rsidR="007E34E8" w:rsidRDefault="00CA236D">
      <w:pPr>
        <w:spacing w:before="85"/>
        <w:ind w:left="118"/>
        <w:rPr>
          <w:b/>
          <w:sz w:val="23"/>
        </w:rPr>
      </w:pPr>
      <w:bookmarkStart w:id="2" w:name="Registered_Nurse-Intensive_Care_Unit"/>
      <w:bookmarkEnd w:id="2"/>
      <w:r>
        <w:rPr>
          <w:b/>
          <w:sz w:val="23"/>
        </w:rPr>
        <w:t>Registered Nurse-Intensive Care Unit</w:t>
      </w:r>
    </w:p>
    <w:p w:rsidR="007E34E8" w:rsidRDefault="00CA236D">
      <w:pPr>
        <w:pStyle w:val="BodyText"/>
        <w:spacing w:before="82"/>
        <w:ind w:left="118" w:right="125"/>
        <w:jc w:val="both"/>
      </w:pPr>
      <w:proofErr w:type="gramStart"/>
      <w:r>
        <w:t>Delivered a complex range of RN services and expertise.</w:t>
      </w:r>
      <w:proofErr w:type="gramEnd"/>
      <w:r>
        <w:t xml:space="preserve"> </w:t>
      </w:r>
      <w:proofErr w:type="gramStart"/>
      <w:r>
        <w:t xml:space="preserve">Caring for patients with acute illnesses, including acute congestive failure: acute myocardial </w:t>
      </w:r>
      <w:proofErr w:type="spellStart"/>
      <w:r>
        <w:t>infraction</w:t>
      </w:r>
      <w:proofErr w:type="spellEnd"/>
      <w:r>
        <w:t>, drug overdose, respiratory failure, Coronary Artery Bypass Grafting, Vascular Bypass Grafting and Trauma induced.</w:t>
      </w:r>
      <w:proofErr w:type="gramEnd"/>
      <w:r>
        <w:t xml:space="preserve"> Promote health and support patients and families in coping with illness. Prepared equipment and assisted physicians during patient examinations and treatments.</w:t>
      </w:r>
    </w:p>
    <w:p w:rsidR="007E34E8" w:rsidRDefault="00CA236D">
      <w:pPr>
        <w:pStyle w:val="ListParagraph"/>
        <w:numPr>
          <w:ilvl w:val="0"/>
          <w:numId w:val="1"/>
        </w:numPr>
        <w:tabs>
          <w:tab w:val="left" w:pos="766"/>
        </w:tabs>
        <w:spacing w:before="89" w:line="242" w:lineRule="auto"/>
        <w:ind w:right="575"/>
        <w:jc w:val="both"/>
        <w:rPr>
          <w:sz w:val="23"/>
        </w:rPr>
      </w:pPr>
      <w:r>
        <w:rPr>
          <w:sz w:val="23"/>
        </w:rPr>
        <w:t xml:space="preserve">Provide strong contributions as member of unit by functioning as Charge Nurse, Preceptor </w:t>
      </w:r>
      <w:r>
        <w:rPr>
          <w:spacing w:val="-54"/>
          <w:sz w:val="23"/>
        </w:rPr>
        <w:t xml:space="preserve">to </w:t>
      </w:r>
      <w:r>
        <w:rPr>
          <w:sz w:val="23"/>
        </w:rPr>
        <w:t>New Staff and visiting Students, Manage patient care by collaborating with interdisciplinary staff, Peer Educator as trainer for new medical</w:t>
      </w:r>
      <w:r>
        <w:rPr>
          <w:spacing w:val="-6"/>
          <w:sz w:val="23"/>
        </w:rPr>
        <w:t xml:space="preserve"> </w:t>
      </w:r>
      <w:r>
        <w:rPr>
          <w:sz w:val="23"/>
        </w:rPr>
        <w:t>equipment</w:t>
      </w:r>
    </w:p>
    <w:p w:rsidR="007E34E8" w:rsidRDefault="00CA236D">
      <w:pPr>
        <w:pStyle w:val="Heading2"/>
        <w:numPr>
          <w:ilvl w:val="0"/>
          <w:numId w:val="1"/>
        </w:numPr>
        <w:tabs>
          <w:tab w:val="left" w:pos="766"/>
        </w:tabs>
      </w:pPr>
      <w:r>
        <w:t>Exhibit motivation and dedication by providing the highest quality of care to each</w:t>
      </w:r>
      <w:r>
        <w:rPr>
          <w:spacing w:val="-10"/>
        </w:rPr>
        <w:t xml:space="preserve"> </w:t>
      </w:r>
      <w:r>
        <w:t>patient</w:t>
      </w:r>
    </w:p>
    <w:p w:rsidR="007E34E8" w:rsidRDefault="007E34E8">
      <w:pPr>
        <w:pStyle w:val="BodyText"/>
        <w:rPr>
          <w:sz w:val="28"/>
        </w:rPr>
      </w:pPr>
    </w:p>
    <w:p w:rsidR="007E34E8" w:rsidRDefault="007E34E8">
      <w:pPr>
        <w:pStyle w:val="BodyText"/>
        <w:spacing w:before="7"/>
        <w:rPr>
          <w:sz w:val="37"/>
        </w:rPr>
      </w:pPr>
    </w:p>
    <w:p w:rsidR="007E34E8" w:rsidRDefault="00CA236D">
      <w:pPr>
        <w:spacing w:before="1"/>
        <w:ind w:left="118"/>
        <w:jc w:val="both"/>
        <w:rPr>
          <w:sz w:val="18"/>
        </w:rPr>
      </w:pPr>
      <w:r>
        <w:rPr>
          <w:spacing w:val="-4"/>
          <w:sz w:val="18"/>
        </w:rPr>
        <w:t>TRAVCORP</w:t>
      </w:r>
    </w:p>
    <w:p w:rsidR="007E34E8" w:rsidRDefault="00CA236D">
      <w:pPr>
        <w:pStyle w:val="BodyText"/>
        <w:spacing w:before="10"/>
        <w:ind w:left="118"/>
        <w:jc w:val="both"/>
      </w:pPr>
      <w:r>
        <w:t>1998-2002</w:t>
      </w:r>
    </w:p>
    <w:p w:rsidR="007E34E8" w:rsidRDefault="00CA236D">
      <w:pPr>
        <w:pStyle w:val="Heading1"/>
        <w:ind w:left="118"/>
        <w:jc w:val="both"/>
      </w:pPr>
      <w:r>
        <w:t>Registered Nurse</w:t>
      </w:r>
    </w:p>
    <w:p w:rsidR="007E34E8" w:rsidRDefault="007E34E8">
      <w:pPr>
        <w:pStyle w:val="BodyText"/>
        <w:rPr>
          <w:b/>
          <w:sz w:val="24"/>
        </w:rPr>
      </w:pPr>
    </w:p>
    <w:p w:rsidR="007E34E8" w:rsidRDefault="00CA236D">
      <w:pPr>
        <w:pStyle w:val="Heading2"/>
        <w:spacing w:before="0"/>
        <w:ind w:left="118" w:right="136" w:firstLine="0"/>
      </w:pPr>
      <w:proofErr w:type="gramStart"/>
      <w:r>
        <w:t>Relief Staff Nurse for long term assignments within a facility.</w:t>
      </w:r>
      <w:proofErr w:type="gramEnd"/>
      <w:r>
        <w:t xml:space="preserve"> Providing care primarily within an ICU setting, however, adjusting assignments as required.</w:t>
      </w:r>
    </w:p>
    <w:p w:rsidR="007E34E8" w:rsidRDefault="007E34E8">
      <w:pPr>
        <w:pStyle w:val="BodyText"/>
        <w:rPr>
          <w:sz w:val="26"/>
        </w:rPr>
      </w:pPr>
    </w:p>
    <w:p w:rsidR="007E34E8" w:rsidRDefault="007E34E8">
      <w:pPr>
        <w:pStyle w:val="BodyText"/>
        <w:rPr>
          <w:sz w:val="26"/>
        </w:rPr>
      </w:pPr>
    </w:p>
    <w:p w:rsidR="007E34E8" w:rsidRDefault="007E34E8">
      <w:pPr>
        <w:pStyle w:val="BodyText"/>
        <w:spacing w:before="2"/>
      </w:pPr>
    </w:p>
    <w:p w:rsidR="007E34E8" w:rsidRDefault="00CA236D">
      <w:pPr>
        <w:ind w:left="118"/>
        <w:jc w:val="both"/>
        <w:rPr>
          <w:sz w:val="18"/>
        </w:rPr>
      </w:pPr>
      <w:r>
        <w:rPr>
          <w:sz w:val="18"/>
        </w:rPr>
        <w:t>INTELLISTAFF</w:t>
      </w:r>
    </w:p>
    <w:p w:rsidR="007E34E8" w:rsidRDefault="00CA236D">
      <w:pPr>
        <w:pStyle w:val="BodyText"/>
        <w:spacing w:before="12" w:line="264" w:lineRule="exact"/>
        <w:ind w:left="118"/>
        <w:jc w:val="both"/>
      </w:pPr>
      <w:r>
        <w:t>1997-2005</w:t>
      </w:r>
    </w:p>
    <w:p w:rsidR="007E34E8" w:rsidRDefault="00CA236D">
      <w:pPr>
        <w:spacing w:line="264" w:lineRule="exact"/>
        <w:ind w:left="118"/>
        <w:jc w:val="both"/>
        <w:rPr>
          <w:b/>
          <w:sz w:val="18"/>
        </w:rPr>
      </w:pPr>
      <w:r>
        <w:rPr>
          <w:b/>
          <w:sz w:val="18"/>
        </w:rPr>
        <w:t xml:space="preserve">REGISTERED </w:t>
      </w:r>
      <w:r>
        <w:rPr>
          <w:b/>
          <w:sz w:val="23"/>
        </w:rPr>
        <w:t>N</w:t>
      </w:r>
      <w:r>
        <w:rPr>
          <w:b/>
          <w:sz w:val="18"/>
        </w:rPr>
        <w:t>URSE</w:t>
      </w:r>
    </w:p>
    <w:p w:rsidR="007E34E8" w:rsidRDefault="007E34E8">
      <w:pPr>
        <w:spacing w:line="264" w:lineRule="exact"/>
        <w:jc w:val="both"/>
        <w:rPr>
          <w:sz w:val="18"/>
        </w:rPr>
        <w:sectPr w:rsidR="007E34E8">
          <w:pgSz w:w="12240" w:h="15840"/>
          <w:pgMar w:top="1460" w:right="1180" w:bottom="280" w:left="1180" w:header="720" w:footer="720" w:gutter="0"/>
          <w:cols w:space="720"/>
        </w:sectPr>
      </w:pPr>
    </w:p>
    <w:p w:rsidR="007E34E8" w:rsidRDefault="00CA236D">
      <w:pPr>
        <w:pStyle w:val="Heading2"/>
        <w:spacing w:before="76"/>
        <w:ind w:left="118" w:firstLine="0"/>
      </w:pPr>
      <w:r>
        <w:lastRenderedPageBreak/>
        <w:t>Relief staff nurse to various hospitals within the Milwaukee area, not limited to ICU. Also includes caring for patients in Burn Care unit, ER, Med/</w:t>
      </w:r>
      <w:proofErr w:type="spellStart"/>
      <w:r>
        <w:t>Surg</w:t>
      </w:r>
      <w:proofErr w:type="spellEnd"/>
      <w:r>
        <w:t xml:space="preserve"> units.</w:t>
      </w:r>
    </w:p>
    <w:p w:rsidR="007E34E8" w:rsidRDefault="007E34E8">
      <w:pPr>
        <w:pStyle w:val="BodyText"/>
        <w:rPr>
          <w:sz w:val="26"/>
        </w:rPr>
      </w:pPr>
    </w:p>
    <w:p w:rsidR="007E34E8" w:rsidRDefault="00CA236D">
      <w:pPr>
        <w:spacing w:before="232" w:line="261" w:lineRule="auto"/>
        <w:ind w:left="118" w:right="7877"/>
        <w:rPr>
          <w:b/>
          <w:sz w:val="18"/>
        </w:rPr>
      </w:pPr>
      <w:r>
        <w:rPr>
          <w:sz w:val="23"/>
        </w:rPr>
        <w:t xml:space="preserve">CRA </w:t>
      </w:r>
      <w:r>
        <w:rPr>
          <w:sz w:val="18"/>
        </w:rPr>
        <w:t xml:space="preserve">ASSOCIATES </w:t>
      </w:r>
      <w:r>
        <w:rPr>
          <w:sz w:val="23"/>
        </w:rPr>
        <w:t xml:space="preserve">2002-2004 </w:t>
      </w:r>
      <w:r>
        <w:rPr>
          <w:b/>
          <w:sz w:val="18"/>
        </w:rPr>
        <w:t>REGISTERED NURSE</w:t>
      </w:r>
    </w:p>
    <w:p w:rsidR="007E34E8" w:rsidRDefault="007E34E8">
      <w:pPr>
        <w:pStyle w:val="BodyText"/>
        <w:spacing w:before="3"/>
        <w:rPr>
          <w:b/>
          <w:sz w:val="22"/>
        </w:rPr>
      </w:pPr>
    </w:p>
    <w:p w:rsidR="007E34E8" w:rsidRDefault="00CA236D">
      <w:pPr>
        <w:pStyle w:val="Heading2"/>
        <w:spacing w:before="1"/>
        <w:ind w:left="118" w:right="136" w:firstLine="0"/>
      </w:pPr>
      <w:r>
        <w:t xml:space="preserve">Staff nurse to an occupational health clinic within a manufacturing </w:t>
      </w:r>
      <w:r>
        <w:rPr>
          <w:spacing w:val="-3"/>
        </w:rPr>
        <w:t xml:space="preserve">facility. </w:t>
      </w:r>
      <w:proofErr w:type="gramStart"/>
      <w:r>
        <w:t>Providing care to patients in clinic setting and emergency care, following prescribed OSHA</w:t>
      </w:r>
      <w:r>
        <w:rPr>
          <w:spacing w:val="-46"/>
        </w:rPr>
        <w:t xml:space="preserve"> </w:t>
      </w:r>
      <w:r>
        <w:t xml:space="preserve">standards and those of the </w:t>
      </w:r>
      <w:r>
        <w:rPr>
          <w:spacing w:val="-4"/>
        </w:rPr>
        <w:t>company.</w:t>
      </w:r>
      <w:proofErr w:type="gramEnd"/>
    </w:p>
    <w:p w:rsidR="007E34E8" w:rsidRDefault="007E34E8">
      <w:pPr>
        <w:pStyle w:val="BodyText"/>
        <w:rPr>
          <w:sz w:val="26"/>
        </w:rPr>
      </w:pPr>
    </w:p>
    <w:p w:rsidR="007E34E8" w:rsidRDefault="007E34E8">
      <w:pPr>
        <w:pStyle w:val="BodyText"/>
        <w:rPr>
          <w:sz w:val="26"/>
        </w:rPr>
      </w:pPr>
    </w:p>
    <w:p w:rsidR="007E34E8" w:rsidRDefault="007E34E8">
      <w:pPr>
        <w:pStyle w:val="BodyText"/>
        <w:spacing w:before="6"/>
        <w:rPr>
          <w:sz w:val="36"/>
        </w:rPr>
      </w:pPr>
    </w:p>
    <w:p w:rsidR="007E34E8" w:rsidRDefault="00CA236D">
      <w:pPr>
        <w:ind w:left="118"/>
        <w:rPr>
          <w:b/>
        </w:rPr>
      </w:pPr>
      <w:bookmarkStart w:id="3" w:name="Educational_Background"/>
      <w:bookmarkEnd w:id="3"/>
      <w:r>
        <w:rPr>
          <w:b/>
          <w:sz w:val="28"/>
        </w:rPr>
        <w:t>E</w:t>
      </w:r>
      <w:r>
        <w:rPr>
          <w:b/>
        </w:rPr>
        <w:t xml:space="preserve">DUCATIONAL </w:t>
      </w:r>
      <w:r>
        <w:rPr>
          <w:b/>
          <w:sz w:val="28"/>
        </w:rPr>
        <w:t>B</w:t>
      </w:r>
      <w:r>
        <w:rPr>
          <w:b/>
        </w:rPr>
        <w:t>ACKGROUND</w:t>
      </w:r>
    </w:p>
    <w:p w:rsidR="007E34E8" w:rsidRDefault="00CA236D">
      <w:pPr>
        <w:spacing w:before="79"/>
        <w:ind w:left="478"/>
        <w:rPr>
          <w:b/>
          <w:sz w:val="23"/>
        </w:rPr>
      </w:pPr>
      <w:bookmarkStart w:id="4" w:name="DSN,_1986"/>
      <w:bookmarkEnd w:id="4"/>
      <w:r>
        <w:rPr>
          <w:b/>
          <w:sz w:val="23"/>
        </w:rPr>
        <w:t>DSN, 1986</w:t>
      </w:r>
    </w:p>
    <w:p w:rsidR="007E34E8" w:rsidRDefault="00CA236D">
      <w:pPr>
        <w:spacing w:before="82"/>
        <w:ind w:left="478"/>
        <w:rPr>
          <w:b/>
          <w:sz w:val="23"/>
        </w:rPr>
      </w:pPr>
      <w:bookmarkStart w:id="5" w:name="Deaconess_Hospital_School_of_Nursing-Mil"/>
      <w:bookmarkEnd w:id="5"/>
      <w:r>
        <w:rPr>
          <w:b/>
          <w:sz w:val="23"/>
        </w:rPr>
        <w:t>Deaconess Hospital School of Nursing-Milwaukee, WI</w:t>
      </w:r>
    </w:p>
    <w:p w:rsidR="007E34E8" w:rsidRDefault="007E34E8">
      <w:pPr>
        <w:pStyle w:val="BodyText"/>
        <w:spacing w:before="10"/>
        <w:rPr>
          <w:b/>
          <w:sz w:val="30"/>
        </w:rPr>
      </w:pPr>
    </w:p>
    <w:p w:rsidR="007E34E8" w:rsidRDefault="00CA236D">
      <w:pPr>
        <w:ind w:left="478"/>
        <w:rPr>
          <w:sz w:val="23"/>
        </w:rPr>
      </w:pPr>
      <w:bookmarkStart w:id="6" w:name="Bachelor_of_Science_in_Nursing,_BSN_1997"/>
      <w:bookmarkEnd w:id="6"/>
      <w:r>
        <w:rPr>
          <w:b/>
          <w:sz w:val="23"/>
        </w:rPr>
        <w:t xml:space="preserve">Bachelor of Science in Nursing, BSN </w:t>
      </w:r>
      <w:r>
        <w:rPr>
          <w:sz w:val="23"/>
        </w:rPr>
        <w:t>1997</w:t>
      </w:r>
    </w:p>
    <w:p w:rsidR="007E34E8" w:rsidRDefault="00CA236D">
      <w:pPr>
        <w:ind w:left="478"/>
        <w:rPr>
          <w:b/>
          <w:sz w:val="24"/>
        </w:rPr>
      </w:pPr>
      <w:r>
        <w:rPr>
          <w:b/>
          <w:sz w:val="24"/>
        </w:rPr>
        <w:t>Marian college-Fond Du Lac, WI</w:t>
      </w:r>
    </w:p>
    <w:p w:rsidR="007E34E8" w:rsidRDefault="007E34E8">
      <w:pPr>
        <w:pStyle w:val="BodyText"/>
        <w:spacing w:before="1"/>
        <w:rPr>
          <w:b/>
          <w:sz w:val="31"/>
        </w:rPr>
      </w:pPr>
    </w:p>
    <w:p w:rsidR="007E34E8" w:rsidRDefault="00CA236D">
      <w:pPr>
        <w:ind w:left="478"/>
        <w:rPr>
          <w:sz w:val="23"/>
        </w:rPr>
      </w:pPr>
      <w:bookmarkStart w:id="7" w:name="Masters_of_Science_in_Organization,_Lead"/>
      <w:bookmarkEnd w:id="7"/>
      <w:r>
        <w:rPr>
          <w:b/>
          <w:sz w:val="23"/>
        </w:rPr>
        <w:t xml:space="preserve">Masters of Science in Organization, Leadership and Quality, MS-OLQ </w:t>
      </w:r>
      <w:r>
        <w:rPr>
          <w:sz w:val="23"/>
        </w:rPr>
        <w:t>2005</w:t>
      </w:r>
    </w:p>
    <w:p w:rsidR="007E34E8" w:rsidRDefault="00CA236D">
      <w:pPr>
        <w:ind w:left="478"/>
        <w:rPr>
          <w:b/>
          <w:sz w:val="24"/>
        </w:rPr>
      </w:pPr>
      <w:r>
        <w:rPr>
          <w:b/>
          <w:sz w:val="24"/>
        </w:rPr>
        <w:t>Marian College-Fond Du Lac, WI</w:t>
      </w:r>
    </w:p>
    <w:p w:rsidR="007E34E8" w:rsidRDefault="007E34E8">
      <w:pPr>
        <w:pStyle w:val="BodyText"/>
        <w:rPr>
          <w:b/>
          <w:sz w:val="24"/>
        </w:rPr>
      </w:pPr>
    </w:p>
    <w:p w:rsidR="007E34E8" w:rsidRDefault="00CA236D">
      <w:pPr>
        <w:ind w:left="478" w:right="3242"/>
        <w:rPr>
          <w:b/>
          <w:sz w:val="24"/>
        </w:rPr>
      </w:pPr>
      <w:r>
        <w:rPr>
          <w:b/>
          <w:sz w:val="24"/>
        </w:rPr>
        <w:t>Doctor of Philosophy Health Care Administration University of Phoenix, 2011-</w:t>
      </w:r>
    </w:p>
    <w:p w:rsidR="007E34E8" w:rsidRDefault="007E34E8">
      <w:pPr>
        <w:pStyle w:val="BodyText"/>
        <w:rPr>
          <w:b/>
          <w:sz w:val="26"/>
        </w:rPr>
      </w:pPr>
    </w:p>
    <w:p w:rsidR="007E34E8" w:rsidRDefault="007E34E8">
      <w:pPr>
        <w:pStyle w:val="BodyText"/>
        <w:rPr>
          <w:b/>
          <w:sz w:val="26"/>
        </w:rPr>
      </w:pPr>
    </w:p>
    <w:p w:rsidR="007E34E8" w:rsidRDefault="007E34E8">
      <w:pPr>
        <w:pStyle w:val="BodyText"/>
        <w:spacing w:before="6"/>
        <w:rPr>
          <w:b/>
          <w:sz w:val="29"/>
        </w:rPr>
      </w:pPr>
    </w:p>
    <w:p w:rsidR="007E34E8" w:rsidRDefault="00CA236D">
      <w:pPr>
        <w:ind w:left="478"/>
        <w:rPr>
          <w:b/>
          <w:i/>
          <w:sz w:val="23"/>
        </w:rPr>
      </w:pPr>
      <w:bookmarkStart w:id="8" w:name="Licensure"/>
      <w:bookmarkEnd w:id="8"/>
      <w:r>
        <w:rPr>
          <w:b/>
          <w:i/>
          <w:sz w:val="23"/>
        </w:rPr>
        <w:t>Licensure</w:t>
      </w:r>
    </w:p>
    <w:p w:rsidR="007E34E8" w:rsidRDefault="00CA236D">
      <w:pPr>
        <w:pStyle w:val="BodyText"/>
        <w:spacing w:before="40"/>
        <w:ind w:left="478"/>
      </w:pPr>
      <w:r>
        <w:t>Registered Nurse (RN), State of Wisconsin</w:t>
      </w:r>
    </w:p>
    <w:sectPr w:rsidR="007E34E8" w:rsidSect="007E34E8">
      <w:pgSz w:w="12240" w:h="15840"/>
      <w:pgMar w:top="1220" w:right="118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817"/>
    <w:multiLevelType w:val="hybridMultilevel"/>
    <w:tmpl w:val="1584E02C"/>
    <w:lvl w:ilvl="0" w:tplc="97DEA73C">
      <w:numFmt w:val="bullet"/>
      <w:lvlText w:val=""/>
      <w:lvlJc w:val="left"/>
      <w:pPr>
        <w:ind w:left="766" w:hanging="288"/>
      </w:pPr>
      <w:rPr>
        <w:rFonts w:ascii="Calibri" w:eastAsia="Calibri" w:hAnsi="Calibri" w:cs="Calibri" w:hint="default"/>
        <w:w w:val="90"/>
        <w:sz w:val="22"/>
        <w:szCs w:val="22"/>
        <w:lang w:val="en-US" w:eastAsia="en-US" w:bidi="en-US"/>
      </w:rPr>
    </w:lvl>
    <w:lvl w:ilvl="1" w:tplc="4C8274E8">
      <w:numFmt w:val="bullet"/>
      <w:lvlText w:val="•"/>
      <w:lvlJc w:val="left"/>
      <w:pPr>
        <w:ind w:left="1672" w:hanging="288"/>
      </w:pPr>
      <w:rPr>
        <w:rFonts w:hint="default"/>
        <w:lang w:val="en-US" w:eastAsia="en-US" w:bidi="en-US"/>
      </w:rPr>
    </w:lvl>
    <w:lvl w:ilvl="2" w:tplc="75500208">
      <w:numFmt w:val="bullet"/>
      <w:lvlText w:val="•"/>
      <w:lvlJc w:val="left"/>
      <w:pPr>
        <w:ind w:left="2584" w:hanging="288"/>
      </w:pPr>
      <w:rPr>
        <w:rFonts w:hint="default"/>
        <w:lang w:val="en-US" w:eastAsia="en-US" w:bidi="en-US"/>
      </w:rPr>
    </w:lvl>
    <w:lvl w:ilvl="3" w:tplc="4FFCDB1C">
      <w:numFmt w:val="bullet"/>
      <w:lvlText w:val="•"/>
      <w:lvlJc w:val="left"/>
      <w:pPr>
        <w:ind w:left="3496" w:hanging="288"/>
      </w:pPr>
      <w:rPr>
        <w:rFonts w:hint="default"/>
        <w:lang w:val="en-US" w:eastAsia="en-US" w:bidi="en-US"/>
      </w:rPr>
    </w:lvl>
    <w:lvl w:ilvl="4" w:tplc="74E62518">
      <w:numFmt w:val="bullet"/>
      <w:lvlText w:val="•"/>
      <w:lvlJc w:val="left"/>
      <w:pPr>
        <w:ind w:left="4408" w:hanging="288"/>
      </w:pPr>
      <w:rPr>
        <w:rFonts w:hint="default"/>
        <w:lang w:val="en-US" w:eastAsia="en-US" w:bidi="en-US"/>
      </w:rPr>
    </w:lvl>
    <w:lvl w:ilvl="5" w:tplc="5FF25DB0">
      <w:numFmt w:val="bullet"/>
      <w:lvlText w:val="•"/>
      <w:lvlJc w:val="left"/>
      <w:pPr>
        <w:ind w:left="5320" w:hanging="288"/>
      </w:pPr>
      <w:rPr>
        <w:rFonts w:hint="default"/>
        <w:lang w:val="en-US" w:eastAsia="en-US" w:bidi="en-US"/>
      </w:rPr>
    </w:lvl>
    <w:lvl w:ilvl="6" w:tplc="9A22B8B2">
      <w:numFmt w:val="bullet"/>
      <w:lvlText w:val="•"/>
      <w:lvlJc w:val="left"/>
      <w:pPr>
        <w:ind w:left="6232" w:hanging="288"/>
      </w:pPr>
      <w:rPr>
        <w:rFonts w:hint="default"/>
        <w:lang w:val="en-US" w:eastAsia="en-US" w:bidi="en-US"/>
      </w:rPr>
    </w:lvl>
    <w:lvl w:ilvl="7" w:tplc="FC4CB33A">
      <w:numFmt w:val="bullet"/>
      <w:lvlText w:val="•"/>
      <w:lvlJc w:val="left"/>
      <w:pPr>
        <w:ind w:left="7144" w:hanging="288"/>
      </w:pPr>
      <w:rPr>
        <w:rFonts w:hint="default"/>
        <w:lang w:val="en-US" w:eastAsia="en-US" w:bidi="en-US"/>
      </w:rPr>
    </w:lvl>
    <w:lvl w:ilvl="8" w:tplc="33A6CD0C">
      <w:numFmt w:val="bullet"/>
      <w:lvlText w:val="•"/>
      <w:lvlJc w:val="left"/>
      <w:pPr>
        <w:ind w:left="8056" w:hanging="288"/>
      </w:pPr>
      <w:rPr>
        <w:rFonts w:hint="default"/>
        <w:lang w:val="en-US" w:eastAsia="en-US" w:bidi="en-US"/>
      </w:rPr>
    </w:lvl>
  </w:abstractNum>
  <w:abstractNum w:abstractNumId="1">
    <w:nsid w:val="15035A39"/>
    <w:multiLevelType w:val="hybridMultilevel"/>
    <w:tmpl w:val="F7F059EC"/>
    <w:lvl w:ilvl="0" w:tplc="45461F32">
      <w:numFmt w:val="bullet"/>
      <w:lvlText w:val=""/>
      <w:lvlJc w:val="left"/>
      <w:pPr>
        <w:ind w:left="1126" w:hanging="360"/>
      </w:pPr>
      <w:rPr>
        <w:rFonts w:ascii="Symbol" w:eastAsia="Symbol" w:hAnsi="Symbol" w:cs="Symbol" w:hint="default"/>
        <w:color w:val="333333"/>
        <w:w w:val="111"/>
        <w:sz w:val="23"/>
        <w:szCs w:val="23"/>
        <w:lang w:val="en-US" w:eastAsia="en-US" w:bidi="en-US"/>
      </w:rPr>
    </w:lvl>
    <w:lvl w:ilvl="1" w:tplc="11DEB82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en-US"/>
      </w:rPr>
    </w:lvl>
    <w:lvl w:ilvl="2" w:tplc="F7E497C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9DECD34A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en-US"/>
      </w:rPr>
    </w:lvl>
    <w:lvl w:ilvl="4" w:tplc="57CEEDB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F6801802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en-US"/>
      </w:rPr>
    </w:lvl>
    <w:lvl w:ilvl="6" w:tplc="622826AC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en-US"/>
      </w:rPr>
    </w:lvl>
    <w:lvl w:ilvl="7" w:tplc="EEC825D2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en-US"/>
      </w:rPr>
    </w:lvl>
    <w:lvl w:ilvl="8" w:tplc="3FDC292C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en-US"/>
      </w:rPr>
    </w:lvl>
  </w:abstractNum>
  <w:abstractNum w:abstractNumId="2">
    <w:nsid w:val="64A72093"/>
    <w:multiLevelType w:val="hybridMultilevel"/>
    <w:tmpl w:val="A1165BDC"/>
    <w:lvl w:ilvl="0" w:tplc="923EDF30">
      <w:numFmt w:val="bullet"/>
      <w:lvlText w:val=""/>
      <w:lvlJc w:val="left"/>
      <w:pPr>
        <w:ind w:left="766" w:hanging="288"/>
      </w:pPr>
      <w:rPr>
        <w:rFonts w:ascii="Calibri" w:eastAsia="Calibri" w:hAnsi="Calibri" w:cs="Calibri" w:hint="default"/>
        <w:w w:val="90"/>
        <w:sz w:val="22"/>
        <w:szCs w:val="22"/>
        <w:lang w:val="en-US" w:eastAsia="en-US" w:bidi="en-US"/>
      </w:rPr>
    </w:lvl>
    <w:lvl w:ilvl="1" w:tplc="E1B8F012">
      <w:numFmt w:val="bullet"/>
      <w:lvlText w:val="•"/>
      <w:lvlJc w:val="left"/>
      <w:pPr>
        <w:ind w:left="1672" w:hanging="288"/>
      </w:pPr>
      <w:rPr>
        <w:rFonts w:hint="default"/>
        <w:lang w:val="en-US" w:eastAsia="en-US" w:bidi="en-US"/>
      </w:rPr>
    </w:lvl>
    <w:lvl w:ilvl="2" w:tplc="ABB61898">
      <w:numFmt w:val="bullet"/>
      <w:lvlText w:val="•"/>
      <w:lvlJc w:val="left"/>
      <w:pPr>
        <w:ind w:left="2584" w:hanging="288"/>
      </w:pPr>
      <w:rPr>
        <w:rFonts w:hint="default"/>
        <w:lang w:val="en-US" w:eastAsia="en-US" w:bidi="en-US"/>
      </w:rPr>
    </w:lvl>
    <w:lvl w:ilvl="3" w:tplc="E98E68E0">
      <w:numFmt w:val="bullet"/>
      <w:lvlText w:val="•"/>
      <w:lvlJc w:val="left"/>
      <w:pPr>
        <w:ind w:left="3496" w:hanging="288"/>
      </w:pPr>
      <w:rPr>
        <w:rFonts w:hint="default"/>
        <w:lang w:val="en-US" w:eastAsia="en-US" w:bidi="en-US"/>
      </w:rPr>
    </w:lvl>
    <w:lvl w:ilvl="4" w:tplc="D4D6CF16">
      <w:numFmt w:val="bullet"/>
      <w:lvlText w:val="•"/>
      <w:lvlJc w:val="left"/>
      <w:pPr>
        <w:ind w:left="4408" w:hanging="288"/>
      </w:pPr>
      <w:rPr>
        <w:rFonts w:hint="default"/>
        <w:lang w:val="en-US" w:eastAsia="en-US" w:bidi="en-US"/>
      </w:rPr>
    </w:lvl>
    <w:lvl w:ilvl="5" w:tplc="3D30C4C8">
      <w:numFmt w:val="bullet"/>
      <w:lvlText w:val="•"/>
      <w:lvlJc w:val="left"/>
      <w:pPr>
        <w:ind w:left="5320" w:hanging="288"/>
      </w:pPr>
      <w:rPr>
        <w:rFonts w:hint="default"/>
        <w:lang w:val="en-US" w:eastAsia="en-US" w:bidi="en-US"/>
      </w:rPr>
    </w:lvl>
    <w:lvl w:ilvl="6" w:tplc="A3E647C0">
      <w:numFmt w:val="bullet"/>
      <w:lvlText w:val="•"/>
      <w:lvlJc w:val="left"/>
      <w:pPr>
        <w:ind w:left="6232" w:hanging="288"/>
      </w:pPr>
      <w:rPr>
        <w:rFonts w:hint="default"/>
        <w:lang w:val="en-US" w:eastAsia="en-US" w:bidi="en-US"/>
      </w:rPr>
    </w:lvl>
    <w:lvl w:ilvl="7" w:tplc="163A2C56">
      <w:numFmt w:val="bullet"/>
      <w:lvlText w:val="•"/>
      <w:lvlJc w:val="left"/>
      <w:pPr>
        <w:ind w:left="7144" w:hanging="288"/>
      </w:pPr>
      <w:rPr>
        <w:rFonts w:hint="default"/>
        <w:lang w:val="en-US" w:eastAsia="en-US" w:bidi="en-US"/>
      </w:rPr>
    </w:lvl>
    <w:lvl w:ilvl="8" w:tplc="472CD494">
      <w:numFmt w:val="bullet"/>
      <w:lvlText w:val="•"/>
      <w:lvlJc w:val="left"/>
      <w:pPr>
        <w:ind w:left="8056" w:hanging="288"/>
      </w:pPr>
      <w:rPr>
        <w:rFonts w:hint="default"/>
        <w:lang w:val="en-US" w:eastAsia="en-US" w:bidi="en-US"/>
      </w:rPr>
    </w:lvl>
  </w:abstractNum>
  <w:abstractNum w:abstractNumId="3">
    <w:nsid w:val="68BA6575"/>
    <w:multiLevelType w:val="hybridMultilevel"/>
    <w:tmpl w:val="19CAB8E4"/>
    <w:lvl w:ilvl="0" w:tplc="B94C41F6">
      <w:numFmt w:val="bullet"/>
      <w:lvlText w:val=""/>
      <w:lvlJc w:val="left"/>
      <w:pPr>
        <w:ind w:left="766" w:hanging="288"/>
      </w:pPr>
      <w:rPr>
        <w:rFonts w:ascii="Calibri" w:eastAsia="Calibri" w:hAnsi="Calibri" w:cs="Calibri" w:hint="default"/>
        <w:w w:val="90"/>
        <w:sz w:val="22"/>
        <w:szCs w:val="22"/>
        <w:lang w:val="en-US" w:eastAsia="en-US" w:bidi="en-US"/>
      </w:rPr>
    </w:lvl>
    <w:lvl w:ilvl="1" w:tplc="F8AA3976">
      <w:numFmt w:val="bullet"/>
      <w:lvlText w:val="•"/>
      <w:lvlJc w:val="left"/>
      <w:pPr>
        <w:ind w:left="1672" w:hanging="288"/>
      </w:pPr>
      <w:rPr>
        <w:rFonts w:hint="default"/>
        <w:lang w:val="en-US" w:eastAsia="en-US" w:bidi="en-US"/>
      </w:rPr>
    </w:lvl>
    <w:lvl w:ilvl="2" w:tplc="CAA6C0EE">
      <w:numFmt w:val="bullet"/>
      <w:lvlText w:val="•"/>
      <w:lvlJc w:val="left"/>
      <w:pPr>
        <w:ind w:left="2584" w:hanging="288"/>
      </w:pPr>
      <w:rPr>
        <w:rFonts w:hint="default"/>
        <w:lang w:val="en-US" w:eastAsia="en-US" w:bidi="en-US"/>
      </w:rPr>
    </w:lvl>
    <w:lvl w:ilvl="3" w:tplc="04A4698E">
      <w:numFmt w:val="bullet"/>
      <w:lvlText w:val="•"/>
      <w:lvlJc w:val="left"/>
      <w:pPr>
        <w:ind w:left="3496" w:hanging="288"/>
      </w:pPr>
      <w:rPr>
        <w:rFonts w:hint="default"/>
        <w:lang w:val="en-US" w:eastAsia="en-US" w:bidi="en-US"/>
      </w:rPr>
    </w:lvl>
    <w:lvl w:ilvl="4" w:tplc="0C3CB068">
      <w:numFmt w:val="bullet"/>
      <w:lvlText w:val="•"/>
      <w:lvlJc w:val="left"/>
      <w:pPr>
        <w:ind w:left="4408" w:hanging="288"/>
      </w:pPr>
      <w:rPr>
        <w:rFonts w:hint="default"/>
        <w:lang w:val="en-US" w:eastAsia="en-US" w:bidi="en-US"/>
      </w:rPr>
    </w:lvl>
    <w:lvl w:ilvl="5" w:tplc="1DAC9C54">
      <w:numFmt w:val="bullet"/>
      <w:lvlText w:val="•"/>
      <w:lvlJc w:val="left"/>
      <w:pPr>
        <w:ind w:left="5320" w:hanging="288"/>
      </w:pPr>
      <w:rPr>
        <w:rFonts w:hint="default"/>
        <w:lang w:val="en-US" w:eastAsia="en-US" w:bidi="en-US"/>
      </w:rPr>
    </w:lvl>
    <w:lvl w:ilvl="6" w:tplc="D41E3A0A">
      <w:numFmt w:val="bullet"/>
      <w:lvlText w:val="•"/>
      <w:lvlJc w:val="left"/>
      <w:pPr>
        <w:ind w:left="6232" w:hanging="288"/>
      </w:pPr>
      <w:rPr>
        <w:rFonts w:hint="default"/>
        <w:lang w:val="en-US" w:eastAsia="en-US" w:bidi="en-US"/>
      </w:rPr>
    </w:lvl>
    <w:lvl w:ilvl="7" w:tplc="12C0CBB6">
      <w:numFmt w:val="bullet"/>
      <w:lvlText w:val="•"/>
      <w:lvlJc w:val="left"/>
      <w:pPr>
        <w:ind w:left="7144" w:hanging="288"/>
      </w:pPr>
      <w:rPr>
        <w:rFonts w:hint="default"/>
        <w:lang w:val="en-US" w:eastAsia="en-US" w:bidi="en-US"/>
      </w:rPr>
    </w:lvl>
    <w:lvl w:ilvl="8" w:tplc="80F83BC4">
      <w:numFmt w:val="bullet"/>
      <w:lvlText w:val="•"/>
      <w:lvlJc w:val="left"/>
      <w:pPr>
        <w:ind w:left="8056" w:hanging="28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7E34E8"/>
    <w:rsid w:val="007E34E8"/>
    <w:rsid w:val="00CA236D"/>
    <w:rsid w:val="00D14928"/>
    <w:rsid w:val="00FA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34E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7E34E8"/>
    <w:pPr>
      <w:ind w:left="47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7E34E8"/>
    <w:pPr>
      <w:spacing w:before="78"/>
      <w:ind w:left="766" w:hanging="288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E34E8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7E34E8"/>
    <w:pPr>
      <w:spacing w:before="78"/>
      <w:ind w:left="766" w:hanging="288"/>
    </w:pPr>
  </w:style>
  <w:style w:type="paragraph" w:customStyle="1" w:styleId="TableParagraph">
    <w:name w:val="Table Paragraph"/>
    <w:basedOn w:val="Normal"/>
    <w:uiPriority w:val="1"/>
    <w:qFormat/>
    <w:rsid w:val="007E34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A</dc:title>
  <dc:creator>Prashanth Goud 02</dc:creator>
  <cp:lastModifiedBy>pgoud02</cp:lastModifiedBy>
  <cp:revision>3</cp:revision>
  <dcterms:created xsi:type="dcterms:W3CDTF">2019-11-12T12:31:00Z</dcterms:created>
  <dcterms:modified xsi:type="dcterms:W3CDTF">2019-11-12T12:51:00Z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2016-12-01T00:00:00Z</vt:filetime>
  </property>
</Properties>
</file>