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Rachel </w:t>
      </w:r>
      <w:proofErr w:type="spellStart"/>
      <w:r w:rsidRPr="001228C0">
        <w:rPr>
          <w:rFonts w:ascii="Times New Roman" w:hAnsi="Times New Roman" w:cs="Times New Roman"/>
          <w:sz w:val="24"/>
          <w:szCs w:val="24"/>
        </w:rPr>
        <w:t>Besic</w:t>
      </w:r>
      <w:proofErr w:type="spellEnd"/>
    </w:p>
    <w:p w:rsidR="001228C0" w:rsidRPr="001228C0" w:rsidRDefault="001228C0" w:rsidP="00942EB4">
      <w:pPr>
        <w:rPr>
          <w:rFonts w:ascii="Times New Roman" w:hAnsi="Times New Roman" w:cs="Times New Roman"/>
          <w:sz w:val="24"/>
          <w:szCs w:val="24"/>
        </w:rPr>
      </w:pPr>
      <w:r w:rsidRPr="001228C0">
        <w:rPr>
          <w:rFonts w:ascii="Times New Roman" w:hAnsi="Times New Roman" w:cs="Times New Roman"/>
          <w:sz w:val="24"/>
          <w:szCs w:val="24"/>
        </w:rPr>
        <w:t>Contact Info: 630-761-4502</w:t>
      </w:r>
    </w:p>
    <w:p w:rsidR="00942EB4" w:rsidRPr="001228C0" w:rsidRDefault="00BC15B5" w:rsidP="00942EB4">
      <w:pPr>
        <w:rPr>
          <w:rFonts w:ascii="Times New Roman" w:hAnsi="Times New Roman" w:cs="Times New Roman"/>
          <w:sz w:val="24"/>
          <w:szCs w:val="24"/>
        </w:rPr>
      </w:pPr>
      <w:hyperlink r:id="rId4" w:history="1">
        <w:r w:rsidR="00942EB4" w:rsidRPr="001228C0">
          <w:rPr>
            <w:rStyle w:val="Hyperlink"/>
            <w:rFonts w:ascii="Times New Roman" w:hAnsi="Times New Roman" w:cs="Times New Roman"/>
            <w:sz w:val="24"/>
            <w:szCs w:val="24"/>
          </w:rPr>
          <w:t>rachelbesic@yahoo.com</w:t>
        </w:r>
      </w:hyperlink>
    </w:p>
    <w:p w:rsidR="00942EB4" w:rsidRPr="001228C0" w:rsidRDefault="00BC15B5" w:rsidP="00942EB4">
      <w:pPr>
        <w:rPr>
          <w:rFonts w:ascii="Times New Roman" w:hAnsi="Times New Roman" w:cs="Times New Roman"/>
          <w:sz w:val="24"/>
          <w:szCs w:val="24"/>
        </w:rPr>
      </w:pPr>
      <w:hyperlink r:id="rId5" w:history="1">
        <w:r w:rsidR="00942EB4" w:rsidRPr="001228C0">
          <w:rPr>
            <w:rStyle w:val="Hyperlink"/>
            <w:rFonts w:ascii="Times New Roman" w:hAnsi="Times New Roman" w:cs="Times New Roman"/>
            <w:sz w:val="24"/>
            <w:szCs w:val="24"/>
          </w:rPr>
          <w:t>https://www.linkedin.com/in/rachelbesic</w:t>
        </w:r>
      </w:hyperlink>
    </w:p>
    <w:p w:rsidR="00942EB4" w:rsidRPr="001228C0" w:rsidRDefault="00942EB4" w:rsidP="00942EB4">
      <w:pPr>
        <w:rPr>
          <w:rFonts w:ascii="Times New Roman" w:hAnsi="Times New Roman" w:cs="Times New Roman"/>
          <w:sz w:val="24"/>
          <w:szCs w:val="24"/>
        </w:rPr>
      </w:pPr>
      <w:proofErr w:type="spellStart"/>
      <w:r w:rsidRPr="001228C0">
        <w:rPr>
          <w:rFonts w:ascii="Times New Roman" w:hAnsi="Times New Roman" w:cs="Times New Roman"/>
          <w:sz w:val="24"/>
          <w:szCs w:val="24"/>
        </w:rPr>
        <w:t>Neuro</w:t>
      </w:r>
      <w:proofErr w:type="spellEnd"/>
      <w:r w:rsidRPr="001228C0">
        <w:rPr>
          <w:rFonts w:ascii="Times New Roman" w:hAnsi="Times New Roman" w:cs="Times New Roman"/>
          <w:sz w:val="24"/>
          <w:szCs w:val="24"/>
        </w:rPr>
        <w:t xml:space="preserve"> ICU - Registered Nurse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New Berlin, Wisconsin, United States Hospital &amp; Health Care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Previous positions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Patient Care Assistant II - Clinical Resource Unit at Advocate Healthcare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Nursing Student at Aurora University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Education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Aurora University, Bachelor’s Degree, Registered Nursing/Registered Nurse</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Background</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Summary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In May 2017, I completed my BSN and graduated with honors from Aurora University. Currently, I work as a Critical Care Registered Nurse on </w:t>
      </w:r>
      <w:proofErr w:type="spellStart"/>
      <w:r w:rsidRPr="001228C0">
        <w:rPr>
          <w:rFonts w:ascii="Times New Roman" w:hAnsi="Times New Roman" w:cs="Times New Roman"/>
          <w:sz w:val="24"/>
          <w:szCs w:val="24"/>
        </w:rPr>
        <w:t>Neuro</w:t>
      </w:r>
      <w:proofErr w:type="spellEnd"/>
      <w:r w:rsidRPr="001228C0">
        <w:rPr>
          <w:rFonts w:ascii="Times New Roman" w:hAnsi="Times New Roman" w:cs="Times New Roman"/>
          <w:sz w:val="24"/>
          <w:szCs w:val="24"/>
        </w:rPr>
        <w:t xml:space="preserve"> ICU unit at a large teaching hospital &amp; Level 1 Trauma Center in Milwaukee, WI.</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During nursing school, I worked as a Patient Care Assistant at a Level I Trauma and Acute Care hospital system in the </w:t>
      </w:r>
      <w:proofErr w:type="spellStart"/>
      <w:r w:rsidRPr="001228C0">
        <w:rPr>
          <w:rFonts w:ascii="Times New Roman" w:hAnsi="Times New Roman" w:cs="Times New Roman"/>
          <w:sz w:val="24"/>
          <w:szCs w:val="24"/>
        </w:rPr>
        <w:t>Chicagoland</w:t>
      </w:r>
      <w:proofErr w:type="spellEnd"/>
      <w:r w:rsidRPr="001228C0">
        <w:rPr>
          <w:rFonts w:ascii="Times New Roman" w:hAnsi="Times New Roman" w:cs="Times New Roman"/>
          <w:sz w:val="24"/>
          <w:szCs w:val="24"/>
        </w:rPr>
        <w:t xml:space="preserve"> suburbs. This position allows me to enhance my direct patient care skills and communication techniques with a diverse patient population. I was part of the Float pool which allows me to work on almost every unit including Critical Care, Emergency Department, Progressive Care, Telemetry, Ortho/Trauma, Med/</w:t>
      </w:r>
      <w:proofErr w:type="spellStart"/>
      <w:r w:rsidRPr="001228C0">
        <w:rPr>
          <w:rFonts w:ascii="Times New Roman" w:hAnsi="Times New Roman" w:cs="Times New Roman"/>
          <w:sz w:val="24"/>
          <w:szCs w:val="24"/>
        </w:rPr>
        <w:t>Surg</w:t>
      </w:r>
      <w:proofErr w:type="spellEnd"/>
      <w:r w:rsidRPr="001228C0">
        <w:rPr>
          <w:rFonts w:ascii="Times New Roman" w:hAnsi="Times New Roman" w:cs="Times New Roman"/>
          <w:sz w:val="24"/>
          <w:szCs w:val="24"/>
        </w:rPr>
        <w:t xml:space="preserve">, </w:t>
      </w:r>
      <w:proofErr w:type="spellStart"/>
      <w:proofErr w:type="gramStart"/>
      <w:r w:rsidRPr="001228C0">
        <w:rPr>
          <w:rFonts w:ascii="Times New Roman" w:hAnsi="Times New Roman" w:cs="Times New Roman"/>
          <w:sz w:val="24"/>
          <w:szCs w:val="24"/>
        </w:rPr>
        <w:t>Detox</w:t>
      </w:r>
      <w:proofErr w:type="spellEnd"/>
      <w:proofErr w:type="gramEnd"/>
      <w:r w:rsidRPr="001228C0">
        <w:rPr>
          <w:rFonts w:ascii="Times New Roman" w:hAnsi="Times New Roman" w:cs="Times New Roman"/>
          <w:sz w:val="24"/>
          <w:szCs w:val="24"/>
        </w:rPr>
        <w:t xml:space="preserve"> and Behavioral health.</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I am also a 2013 graduate from Bradley University with a Bachelor's of Science degree in Human Resource management. After working as a talent recruiter for a global staffing firm I made the transition into the healthcare industry and returned to school full-</w:t>
      </w:r>
      <w:proofErr w:type="spellStart"/>
      <w:r w:rsidRPr="001228C0">
        <w:rPr>
          <w:rFonts w:ascii="Times New Roman" w:hAnsi="Times New Roman" w:cs="Times New Roman"/>
          <w:sz w:val="24"/>
          <w:szCs w:val="24"/>
        </w:rPr>
        <w:t>tim</w:t>
      </w:r>
      <w:proofErr w:type="spellEnd"/>
      <w:r w:rsidRPr="001228C0">
        <w:rPr>
          <w:rFonts w:ascii="Times New Roman" w:hAnsi="Times New Roman" w:cs="Times New Roman"/>
          <w:sz w:val="24"/>
          <w:szCs w:val="24"/>
        </w:rPr>
        <w:t xml:space="preserve"> to become an RN.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lastRenderedPageBreak/>
        <w:t>Experience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Critical Care Registered Nurse</w:t>
      </w:r>
    </w:p>
    <w:p w:rsidR="00942EB4" w:rsidRPr="001228C0" w:rsidRDefault="00942EB4" w:rsidP="00942EB4">
      <w:pPr>
        <w:rPr>
          <w:rFonts w:ascii="Times New Roman" w:hAnsi="Times New Roman" w:cs="Times New Roman"/>
          <w:sz w:val="24"/>
          <w:szCs w:val="24"/>
        </w:rPr>
      </w:pPr>
      <w:proofErr w:type="spellStart"/>
      <w:r w:rsidRPr="001228C0">
        <w:rPr>
          <w:rFonts w:ascii="Times New Roman" w:hAnsi="Times New Roman" w:cs="Times New Roman"/>
          <w:sz w:val="24"/>
          <w:szCs w:val="24"/>
        </w:rPr>
        <w:t>Froedtert</w:t>
      </w:r>
      <w:proofErr w:type="spellEnd"/>
      <w:r w:rsidRPr="001228C0">
        <w:rPr>
          <w:rFonts w:ascii="Times New Roman" w:hAnsi="Times New Roman" w:cs="Times New Roman"/>
          <w:sz w:val="24"/>
          <w:szCs w:val="24"/>
        </w:rPr>
        <w:t xml:space="preserve"> Hospital</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July 2017 – </w:t>
      </w:r>
      <w:proofErr w:type="gramStart"/>
      <w:r w:rsidRPr="001228C0">
        <w:rPr>
          <w:rFonts w:ascii="Times New Roman" w:hAnsi="Times New Roman" w:cs="Times New Roman"/>
          <w:sz w:val="24"/>
          <w:szCs w:val="24"/>
        </w:rPr>
        <w:t>Present(</w:t>
      </w:r>
      <w:proofErr w:type="gramEnd"/>
      <w:r w:rsidRPr="001228C0">
        <w:rPr>
          <w:rFonts w:ascii="Times New Roman" w:hAnsi="Times New Roman" w:cs="Times New Roman"/>
          <w:sz w:val="24"/>
          <w:szCs w:val="24"/>
        </w:rPr>
        <w:t>2 years 4 months)Greater Milwaukee Area</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Patient Care Assistant II - Clinical Resource Unit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Advocate Healthcare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June 2016 – July 2017(1 year 1 month</w:t>
      </w:r>
      <w:proofErr w:type="gramStart"/>
      <w:r w:rsidRPr="001228C0">
        <w:rPr>
          <w:rFonts w:ascii="Times New Roman" w:hAnsi="Times New Roman" w:cs="Times New Roman"/>
          <w:sz w:val="24"/>
          <w:szCs w:val="24"/>
        </w:rPr>
        <w:t>)Advocate</w:t>
      </w:r>
      <w:proofErr w:type="gramEnd"/>
      <w:r w:rsidRPr="001228C0">
        <w:rPr>
          <w:rFonts w:ascii="Times New Roman" w:hAnsi="Times New Roman" w:cs="Times New Roman"/>
          <w:sz w:val="24"/>
          <w:szCs w:val="24"/>
        </w:rPr>
        <w:t xml:space="preserve"> Good Samaritan Hospital - Downers Grove,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Advocate Good Samaritan Hospital has evolved into a recognized national leader in health care. Good Samaritan Hospital has been named to the 100 Top Hospitals list six times and is the only health care organization in the state to earn the prestigious Malcolm </w:t>
      </w:r>
      <w:proofErr w:type="spellStart"/>
      <w:r w:rsidRPr="001228C0">
        <w:rPr>
          <w:rFonts w:ascii="Times New Roman" w:hAnsi="Times New Roman" w:cs="Times New Roman"/>
          <w:sz w:val="24"/>
          <w:szCs w:val="24"/>
        </w:rPr>
        <w:t>Baldrige</w:t>
      </w:r>
      <w:proofErr w:type="spellEnd"/>
      <w:r w:rsidRPr="001228C0">
        <w:rPr>
          <w:rFonts w:ascii="Times New Roman" w:hAnsi="Times New Roman" w:cs="Times New Roman"/>
          <w:sz w:val="24"/>
          <w:szCs w:val="24"/>
        </w:rPr>
        <w:t xml:space="preserve"> National Quality Award, achieving the honor in 2010. Good Samaritan Hospital features </w:t>
      </w:r>
      <w:proofErr w:type="spellStart"/>
      <w:r w:rsidRPr="001228C0">
        <w:rPr>
          <w:rFonts w:ascii="Times New Roman" w:hAnsi="Times New Roman" w:cs="Times New Roman"/>
          <w:sz w:val="24"/>
          <w:szCs w:val="24"/>
        </w:rPr>
        <w:t>DuPage</w:t>
      </w:r>
      <w:proofErr w:type="spellEnd"/>
      <w:r w:rsidRPr="001228C0">
        <w:rPr>
          <w:rFonts w:ascii="Times New Roman" w:hAnsi="Times New Roman" w:cs="Times New Roman"/>
          <w:sz w:val="24"/>
          <w:szCs w:val="24"/>
        </w:rPr>
        <w:t xml:space="preserve"> County’s only Level I trauma center, a certified Level III neonatal intensive care unit and received the American Nurses Credentialing Center Magnet® recognition for nursing excellence. A range of services are offered at the hospital, including cardiology, oncology, orthopedic surgery, neurosurgery, general surgery, gastroenterology, stroke care, obstetrics and gynecology, and low-dose diagnostic imaging. The purpose of this position is to assist the RN with patient care, provide clerical support to the unit, and to assist in the maintenance of the patient care environment.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Accountabilities: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•Plans and performs general patient care duties that are specific to the patient population served and as directed by the Registered Nurse.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•Maintains safe and comfortable patient environment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•Plans and promotes a smoother workflow and provides a positive hospital experience for patients, families and visitors.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•Performs duties as receptionist, when assigned.</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lastRenderedPageBreak/>
        <w:t>Nursing Student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Aurora University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August 2015 – May 2017(1 year 9 months</w:t>
      </w:r>
      <w:proofErr w:type="gramStart"/>
      <w:r w:rsidRPr="001228C0">
        <w:rPr>
          <w:rFonts w:ascii="Times New Roman" w:hAnsi="Times New Roman" w:cs="Times New Roman"/>
          <w:sz w:val="24"/>
          <w:szCs w:val="24"/>
        </w:rPr>
        <w:t>)Various</w:t>
      </w:r>
      <w:proofErr w:type="gramEnd"/>
      <w:r w:rsidRPr="001228C0">
        <w:rPr>
          <w:rFonts w:ascii="Times New Roman" w:hAnsi="Times New Roman" w:cs="Times New Roman"/>
          <w:sz w:val="24"/>
          <w:szCs w:val="24"/>
        </w:rPr>
        <w:t xml:space="preserve"> Medical Centers</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Provide nursing care to a culturally diverse population on various acute care units including; Intensive Care Unit, Medical/Surgical, Telemetry, and Inpatient Behavioral Health.</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Under the supervision of an R.N. and clinical instructor was responsible to perform skills learned in didactic courses.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Completed safe medication administration including P.O., injections (SUBQ &amp; IM), IV bolus, IV primary line, &amp; IV secondary line.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•Daily responsibility of gathering vital signs, I&amp;O measurements, glucose monitoring, and head-to-toe assessment information for 1-2 assigned patients.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•Complete patient care procedures including peripheral IV and Foley catheter insertion.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•Provide direct patient care related to activities of daily living including ambulation, bathing, and hygiene.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•Report any changes in vital signs, pain level, observational findings, and patient symptoms directly to the R.N.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•Provide patient teaching regarding medication, treatments or discharge planning.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•Opportunity to observe bedside procedures including PICC/Midline insertion, chest tube removal, and dialysis.</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Certified Nursing Assistant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Covenant Retirement Communities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April 2015 – May 2017(2 years 1 month</w:t>
      </w:r>
      <w:proofErr w:type="gramStart"/>
      <w:r w:rsidRPr="001228C0">
        <w:rPr>
          <w:rFonts w:ascii="Times New Roman" w:hAnsi="Times New Roman" w:cs="Times New Roman"/>
          <w:sz w:val="24"/>
          <w:szCs w:val="24"/>
        </w:rPr>
        <w:t>)Batavia</w:t>
      </w:r>
      <w:proofErr w:type="gramEnd"/>
      <w:r w:rsidRPr="001228C0">
        <w:rPr>
          <w:rFonts w:ascii="Times New Roman" w:hAnsi="Times New Roman" w:cs="Times New Roman"/>
          <w:sz w:val="24"/>
          <w:szCs w:val="24"/>
        </w:rPr>
        <w:t>,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lastRenderedPageBreak/>
        <w:t xml:space="preserve">The </w:t>
      </w:r>
      <w:proofErr w:type="spellStart"/>
      <w:r w:rsidRPr="001228C0">
        <w:rPr>
          <w:rFonts w:ascii="Times New Roman" w:hAnsi="Times New Roman" w:cs="Times New Roman"/>
          <w:sz w:val="24"/>
          <w:szCs w:val="24"/>
        </w:rPr>
        <w:t>Holmstad</w:t>
      </w:r>
      <w:proofErr w:type="spellEnd"/>
      <w:r w:rsidRPr="001228C0">
        <w:rPr>
          <w:rFonts w:ascii="Times New Roman" w:hAnsi="Times New Roman" w:cs="Times New Roman"/>
          <w:sz w:val="24"/>
          <w:szCs w:val="24"/>
        </w:rPr>
        <w:t xml:space="preserve"> is part of a </w:t>
      </w:r>
      <w:proofErr w:type="spellStart"/>
      <w:r w:rsidRPr="001228C0">
        <w:rPr>
          <w:rFonts w:ascii="Times New Roman" w:hAnsi="Times New Roman" w:cs="Times New Roman"/>
          <w:sz w:val="24"/>
          <w:szCs w:val="24"/>
        </w:rPr>
        <w:t>nation wide</w:t>
      </w:r>
      <w:proofErr w:type="spellEnd"/>
      <w:r w:rsidRPr="001228C0">
        <w:rPr>
          <w:rFonts w:ascii="Times New Roman" w:hAnsi="Times New Roman" w:cs="Times New Roman"/>
          <w:sz w:val="24"/>
          <w:szCs w:val="24"/>
        </w:rPr>
        <w:t xml:space="preserve"> family of CCRC's: Covenant Retirement Communities, 5th largest Leading Age Ziegler Top 100. Our commitment to our mission, prudent financial management and forward thinking makes our communities vibrant and secure. A place to allow our residents to live the active, independent and fulfilling lifestyle you want. A skilled nursing facility, The </w:t>
      </w:r>
      <w:proofErr w:type="spellStart"/>
      <w:r w:rsidRPr="001228C0">
        <w:rPr>
          <w:rFonts w:ascii="Times New Roman" w:hAnsi="Times New Roman" w:cs="Times New Roman"/>
          <w:sz w:val="24"/>
          <w:szCs w:val="24"/>
        </w:rPr>
        <w:t>Holmstad</w:t>
      </w:r>
      <w:proofErr w:type="spellEnd"/>
      <w:r w:rsidRPr="001228C0">
        <w:rPr>
          <w:rFonts w:ascii="Times New Roman" w:hAnsi="Times New Roman" w:cs="Times New Roman"/>
          <w:sz w:val="24"/>
          <w:szCs w:val="24"/>
        </w:rPr>
        <w:t xml:space="preserve"> offers far more than care. We endeavor to fulfill the lives of our residents by ensuring that they maintain the highest levels of health for mind, body and spirit.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 To provide direct daily care to residents of </w:t>
      </w:r>
      <w:proofErr w:type="spellStart"/>
      <w:r w:rsidRPr="001228C0">
        <w:rPr>
          <w:rFonts w:ascii="Times New Roman" w:hAnsi="Times New Roman" w:cs="Times New Roman"/>
          <w:sz w:val="24"/>
          <w:szCs w:val="24"/>
        </w:rPr>
        <w:t>Michealsen</w:t>
      </w:r>
      <w:proofErr w:type="spellEnd"/>
      <w:r w:rsidRPr="001228C0">
        <w:rPr>
          <w:rFonts w:ascii="Times New Roman" w:hAnsi="Times New Roman" w:cs="Times New Roman"/>
          <w:sz w:val="24"/>
          <w:szCs w:val="24"/>
        </w:rPr>
        <w:t xml:space="preserve"> Health Center according to standard procedures and established state and federal regulations as required based on resident’s level of care.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 Assists in ensuring the safety, comfort, and well being of residents. </w:t>
      </w:r>
      <w:proofErr w:type="gramStart"/>
      <w:r w:rsidRPr="001228C0">
        <w:rPr>
          <w:rFonts w:ascii="Times New Roman" w:hAnsi="Times New Roman" w:cs="Times New Roman"/>
          <w:sz w:val="24"/>
          <w:szCs w:val="24"/>
        </w:rPr>
        <w:t>Entrusted to assist residents with basic personal care according to procedures and daily assignment.</w:t>
      </w:r>
      <w:proofErr w:type="gramEnd"/>
      <w:r w:rsidRPr="001228C0">
        <w:rPr>
          <w:rFonts w:ascii="Times New Roman" w:hAnsi="Times New Roman" w:cs="Times New Roman"/>
          <w:sz w:val="24"/>
          <w:szCs w:val="24"/>
        </w:rPr>
        <w:t xml:space="preserve"> This includes, but is not limited to, bathing, dressing, dental hygiene, toilet needs, grooming, feeding, etc.</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Talent Recruiter - Partnership Division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Kelly Services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October 2014 – January 2015(3 months</w:t>
      </w:r>
      <w:proofErr w:type="gramStart"/>
      <w:r w:rsidRPr="001228C0">
        <w:rPr>
          <w:rFonts w:ascii="Times New Roman" w:hAnsi="Times New Roman" w:cs="Times New Roman"/>
          <w:sz w:val="24"/>
          <w:szCs w:val="24"/>
        </w:rPr>
        <w:t>)Oakbrook</w:t>
      </w:r>
      <w:proofErr w:type="gramEnd"/>
      <w:r w:rsidRPr="001228C0">
        <w:rPr>
          <w:rFonts w:ascii="Times New Roman" w:hAnsi="Times New Roman" w:cs="Times New Roman"/>
          <w:sz w:val="24"/>
          <w:szCs w:val="24"/>
        </w:rPr>
        <w:t>,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Kelly Services is a world-class provider of staffing solutions to small businesses and Fortune 500® companies alike. We are a US-based Fortune 500 company and a global staffing industry leader since 1946. From experienced support-level professionals to senior-level finance and accounting management, our professionals get the job done smoothly, efficiently, and cost-effectively.• Daily responsibility is handling high volume full-cycle recruiting for customer’s open temporary, temporary to hire and direct hire positions.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Identify qualified candidates by conducting thorough phone screens, on-site interviews, and computer skills testing.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Handle on-boarding process by providing necessary hiring paperwork, explaining Kelly Employee Handbook, conducting training orientation, define a client’s policies and safety procedures and submit background/drugs screenings.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Manage a temporary workforce of approximately 40 employees. Handle operational tasks including; payroll, unemployment &amp; worker’s compensation claims, processing billing discrepancies, and resolving benefit or technical questions.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lastRenderedPageBreak/>
        <w:t>• Monitoring and analyzing employee turnover/absenteeism and taking appropriate action, conducting performance reviews, soliciting employee feedback, providing career guidance, and making decisions regarding termination of employees.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Proactively identifying business opportunities for the branch with outbound sales call, conducting skill alerts, maximizing conversion and direct hire fee income.</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Staffing Supervisor - </w:t>
      </w:r>
      <w:proofErr w:type="spellStart"/>
      <w:r w:rsidRPr="001228C0">
        <w:rPr>
          <w:rFonts w:ascii="Times New Roman" w:hAnsi="Times New Roman" w:cs="Times New Roman"/>
          <w:sz w:val="24"/>
          <w:szCs w:val="24"/>
        </w:rPr>
        <w:t>Commerical</w:t>
      </w:r>
      <w:proofErr w:type="spellEnd"/>
      <w:r w:rsidRPr="001228C0">
        <w:rPr>
          <w:rFonts w:ascii="Times New Roman" w:hAnsi="Times New Roman" w:cs="Times New Roman"/>
          <w:sz w:val="24"/>
          <w:szCs w:val="24"/>
        </w:rPr>
        <w:t xml:space="preserve"> Division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Kelly Services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May 2013 – October 2014(1 year 5 months</w:t>
      </w:r>
      <w:proofErr w:type="gramStart"/>
      <w:r w:rsidRPr="001228C0">
        <w:rPr>
          <w:rFonts w:ascii="Times New Roman" w:hAnsi="Times New Roman" w:cs="Times New Roman"/>
          <w:sz w:val="24"/>
          <w:szCs w:val="24"/>
        </w:rPr>
        <w:t>)Lombard</w:t>
      </w:r>
      <w:proofErr w:type="gramEnd"/>
      <w:r w:rsidRPr="001228C0">
        <w:rPr>
          <w:rFonts w:ascii="Times New Roman" w:hAnsi="Times New Roman" w:cs="Times New Roman"/>
          <w:sz w:val="24"/>
          <w:szCs w:val="24"/>
        </w:rPr>
        <w:t>,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Kelly Services is a world-class provider of staffing solutions to small businesses and Fortune 500® companies alike. We are a US-based Fortune 500 company and a global staffing industry leader since 1946. From experienced support-level professionals to senior-level finance and accounting management, our professionals get the job done smoothly, efficiently, and cost-effectively.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Responsible for providing best-in-class service to Kelly’s customers and temporary employees.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Customer-related service includes taking and filling orders, managing the order life cycle, resolving problems, and developing business through customer service calls and proactively marketing candidates.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Temporary employee-related service includes recruiting, screening, hiring, training, conducting orientations, resolving problems, and managing employee relations issues.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Strong focus on profitable pricing, expense, and cost-of-service management</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Human Resources Intern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Wildlife Prairie State Park</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December 2012 – May 2013(5 months</w:t>
      </w:r>
      <w:proofErr w:type="gramStart"/>
      <w:r w:rsidRPr="001228C0">
        <w:rPr>
          <w:rFonts w:ascii="Times New Roman" w:hAnsi="Times New Roman" w:cs="Times New Roman"/>
          <w:sz w:val="24"/>
          <w:szCs w:val="24"/>
        </w:rPr>
        <w:t>)Hanna</w:t>
      </w:r>
      <w:proofErr w:type="gramEnd"/>
      <w:r w:rsidRPr="001228C0">
        <w:rPr>
          <w:rFonts w:ascii="Times New Roman" w:hAnsi="Times New Roman" w:cs="Times New Roman"/>
          <w:sz w:val="24"/>
          <w:szCs w:val="24"/>
        </w:rPr>
        <w:t xml:space="preserve"> City,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Collaborate with hiring managers and human resources committee to develop and execute a</w:t>
      </w:r>
    </w:p>
    <w:p w:rsidR="00942EB4" w:rsidRPr="001228C0" w:rsidRDefault="00942EB4" w:rsidP="00942EB4">
      <w:pPr>
        <w:rPr>
          <w:rFonts w:ascii="Times New Roman" w:hAnsi="Times New Roman" w:cs="Times New Roman"/>
          <w:sz w:val="24"/>
          <w:szCs w:val="24"/>
        </w:rPr>
      </w:pPr>
      <w:proofErr w:type="gramStart"/>
      <w:r w:rsidRPr="001228C0">
        <w:rPr>
          <w:rFonts w:ascii="Times New Roman" w:hAnsi="Times New Roman" w:cs="Times New Roman"/>
          <w:sz w:val="24"/>
          <w:szCs w:val="24"/>
        </w:rPr>
        <w:lastRenderedPageBreak/>
        <w:t>recruiting</w:t>
      </w:r>
      <w:proofErr w:type="gramEnd"/>
      <w:r w:rsidRPr="001228C0">
        <w:rPr>
          <w:rFonts w:ascii="Times New Roman" w:hAnsi="Times New Roman" w:cs="Times New Roman"/>
          <w:sz w:val="24"/>
          <w:szCs w:val="24"/>
        </w:rPr>
        <w:t xml:space="preserve"> plan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Review resumes, conduct phone screens and schedule candidates for onsite interviews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Attend biweekly conference calls to align with other members’ goals</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New Hire Trainer and Administrative Assistant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Lexus of Peoria</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February 2012 – May 2013(1 year 3 months</w:t>
      </w:r>
      <w:proofErr w:type="gramStart"/>
      <w:r w:rsidRPr="001228C0">
        <w:rPr>
          <w:rFonts w:ascii="Times New Roman" w:hAnsi="Times New Roman" w:cs="Times New Roman"/>
          <w:sz w:val="24"/>
          <w:szCs w:val="24"/>
        </w:rPr>
        <w:t>)Peoria</w:t>
      </w:r>
      <w:proofErr w:type="gramEnd"/>
      <w:r w:rsidRPr="001228C0">
        <w:rPr>
          <w:rFonts w:ascii="Times New Roman" w:hAnsi="Times New Roman" w:cs="Times New Roman"/>
          <w:sz w:val="24"/>
          <w:szCs w:val="24"/>
        </w:rPr>
        <w:t>,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 Develop and execute </w:t>
      </w:r>
      <w:proofErr w:type="spellStart"/>
      <w:r w:rsidRPr="001228C0">
        <w:rPr>
          <w:rFonts w:ascii="Times New Roman" w:hAnsi="Times New Roman" w:cs="Times New Roman"/>
          <w:sz w:val="24"/>
          <w:szCs w:val="24"/>
        </w:rPr>
        <w:t>onboarding</w:t>
      </w:r>
      <w:proofErr w:type="spellEnd"/>
      <w:r w:rsidRPr="001228C0">
        <w:rPr>
          <w:rFonts w:ascii="Times New Roman" w:hAnsi="Times New Roman" w:cs="Times New Roman"/>
          <w:sz w:val="24"/>
          <w:szCs w:val="24"/>
        </w:rPr>
        <w:t xml:space="preserve"> and training plans for new hire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Handle administrative tasks; transfer phone calls, fax, copy, and scan documents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Responsible of completion of projects using Microsoft Office applications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Display excellent customer service when handling clients’ requests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Process high volume of financial transactions using ADP (Dealer Services Group) and balance the cash drawer</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Accounting Intern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Total Income Tax and Sharp Payroll</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August 2011 – December 2011(4 months</w:t>
      </w:r>
      <w:proofErr w:type="gramStart"/>
      <w:r w:rsidRPr="001228C0">
        <w:rPr>
          <w:rFonts w:ascii="Times New Roman" w:hAnsi="Times New Roman" w:cs="Times New Roman"/>
          <w:sz w:val="24"/>
          <w:szCs w:val="24"/>
        </w:rPr>
        <w:t>)Peoria</w:t>
      </w:r>
      <w:proofErr w:type="gramEnd"/>
      <w:r w:rsidRPr="001228C0">
        <w:rPr>
          <w:rFonts w:ascii="Times New Roman" w:hAnsi="Times New Roman" w:cs="Times New Roman"/>
          <w:sz w:val="24"/>
          <w:szCs w:val="24"/>
        </w:rPr>
        <w:t>, IL</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Handled administrative tasks; transfer phone calls, fax, copy and scan documents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Responsible for completing various types of projects assigned by my supervisor</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Education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Aurora University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Bachelor’s Degree, Registered Nursing/Registered Nurse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lastRenderedPageBreak/>
        <w:t>2015 – 2017</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Aurora University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Activities and Societies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Sigma Theta Tau International - Nursing Honor Society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Student </w:t>
      </w:r>
      <w:proofErr w:type="spellStart"/>
      <w:r w:rsidRPr="001228C0">
        <w:rPr>
          <w:rFonts w:ascii="Times New Roman" w:hAnsi="Times New Roman" w:cs="Times New Roman"/>
          <w:sz w:val="24"/>
          <w:szCs w:val="24"/>
        </w:rPr>
        <w:t>Nurse's</w:t>
      </w:r>
      <w:proofErr w:type="spellEnd"/>
      <w:r w:rsidRPr="001228C0">
        <w:rPr>
          <w:rFonts w:ascii="Times New Roman" w:hAnsi="Times New Roman" w:cs="Times New Roman"/>
          <w:sz w:val="24"/>
          <w:szCs w:val="24"/>
        </w:rPr>
        <w:t xml:space="preserve"> Association</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AU Students for Wellness</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Bradley University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Bachelor's degree, Human Resources Management/Personnel Administration, General</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2009 – 2013</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Bradley University</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Activities and Societies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Chi Omega Women's Fraternity</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Batavia High School</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2005 – 2009</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Projects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Project Manager</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January 2013 – May 2013</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SENIOR CONSULTING PROJECT, BRADLEY UNIVERSITY</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proofErr w:type="gramStart"/>
      <w:r w:rsidRPr="001228C0">
        <w:rPr>
          <w:rFonts w:ascii="Times New Roman" w:hAnsi="Times New Roman" w:cs="Times New Roman"/>
          <w:sz w:val="24"/>
          <w:szCs w:val="24"/>
        </w:rPr>
        <w:lastRenderedPageBreak/>
        <w:t xml:space="preserve">Performed in a leadership capacity for a diverse, cross-functional, multi-disciplinary team of students in a consulting relationship to address the needs of </w:t>
      </w:r>
      <w:proofErr w:type="spellStart"/>
      <w:r w:rsidRPr="001228C0">
        <w:rPr>
          <w:rFonts w:ascii="Times New Roman" w:hAnsi="Times New Roman" w:cs="Times New Roman"/>
          <w:sz w:val="24"/>
          <w:szCs w:val="24"/>
        </w:rPr>
        <w:t>presitigious</w:t>
      </w:r>
      <w:proofErr w:type="spellEnd"/>
      <w:r w:rsidRPr="001228C0">
        <w:rPr>
          <w:rFonts w:ascii="Times New Roman" w:hAnsi="Times New Roman" w:cs="Times New Roman"/>
          <w:sz w:val="24"/>
          <w:szCs w:val="24"/>
        </w:rPr>
        <w:t xml:space="preserve"> medical simulation company.</w:t>
      </w:r>
      <w:proofErr w:type="gramEnd"/>
      <w:r w:rsidRPr="001228C0">
        <w:rPr>
          <w:rFonts w:ascii="Times New Roman" w:hAnsi="Times New Roman" w:cs="Times New Roman"/>
          <w:sz w:val="24"/>
          <w:szCs w:val="24"/>
        </w:rPr>
        <w:t xml:space="preserve"> Specific issues addressed included the company's competitor analysis, full marketing plan, and economic feasibility analysis. Tasks included managing the client relationship, project management and scheduling, managing team dynamics, performing a comprehensive industry analysis of both the regional medical simulation centers and simulation technology. </w:t>
      </w:r>
      <w:proofErr w:type="gramStart"/>
      <w:r w:rsidRPr="001228C0">
        <w:rPr>
          <w:rFonts w:ascii="Times New Roman" w:hAnsi="Times New Roman" w:cs="Times New Roman"/>
          <w:sz w:val="24"/>
          <w:szCs w:val="24"/>
        </w:rPr>
        <w:t>Provided in-depth research and recommendations to produce positive, valuable outcomes for the client.</w:t>
      </w:r>
      <w:proofErr w:type="gramEnd"/>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xml:space="preserve">Team Members (1): Rachel </w:t>
      </w:r>
      <w:proofErr w:type="spellStart"/>
      <w:r w:rsidRPr="001228C0">
        <w:rPr>
          <w:rFonts w:ascii="Times New Roman" w:hAnsi="Times New Roman" w:cs="Times New Roman"/>
          <w:sz w:val="24"/>
          <w:szCs w:val="24"/>
        </w:rPr>
        <w:t>Besic</w:t>
      </w:r>
      <w:proofErr w:type="spellEnd"/>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Skills &amp; Expertise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Leadership</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Phone Screening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College Recruiting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Sourcing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Screening Resumes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Multi-line Phone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Microsoft Office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Contract Recruitment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Recruitment Advertising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Customer Service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Coordinating Activities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Administrative Functions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Management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Building Relationships</w:t>
      </w:r>
    </w:p>
    <w:p w:rsidR="00942EB4" w:rsidRPr="001228C0" w:rsidRDefault="00942EB4" w:rsidP="00942EB4">
      <w:pPr>
        <w:rPr>
          <w:rFonts w:ascii="Times New Roman" w:hAnsi="Times New Roman" w:cs="Times New Roman"/>
          <w:sz w:val="24"/>
          <w:szCs w:val="24"/>
        </w:rPr>
      </w:pPr>
      <w:proofErr w:type="spellStart"/>
      <w:r w:rsidRPr="001228C0">
        <w:rPr>
          <w:rFonts w:ascii="Times New Roman" w:hAnsi="Times New Roman" w:cs="Times New Roman"/>
          <w:sz w:val="24"/>
          <w:szCs w:val="24"/>
        </w:rPr>
        <w:t>Onboarding</w:t>
      </w:r>
      <w:proofErr w:type="spellEnd"/>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Temporary Staffing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Temporary Placement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lastRenderedPageBreak/>
        <w:t>Talent Pipelining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Human Resources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Recruiting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Social Networking</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Certifications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State of Illinois - Certified Nursing Assistant</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 License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Basic Life Support for Healthcare Workers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American Heart Association's Professional Education Center, License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May 2015 – May 2017</w:t>
      </w:r>
    </w:p>
    <w:p w:rsidR="00942EB4" w:rsidRPr="001228C0" w:rsidRDefault="00942EB4" w:rsidP="00942EB4">
      <w:pPr>
        <w:rPr>
          <w:rFonts w:ascii="Times New Roman" w:hAnsi="Times New Roman" w:cs="Times New Roman"/>
          <w:sz w:val="24"/>
          <w:szCs w:val="24"/>
        </w:rPr>
      </w:pP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ACLS</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American Heart Association | American Stroke Association, License</w:t>
      </w:r>
    </w:p>
    <w:p w:rsidR="00942EB4" w:rsidRPr="001228C0" w:rsidRDefault="00942EB4" w:rsidP="00942EB4">
      <w:pPr>
        <w:rPr>
          <w:rFonts w:ascii="Times New Roman" w:hAnsi="Times New Roman" w:cs="Times New Roman"/>
          <w:sz w:val="24"/>
          <w:szCs w:val="24"/>
        </w:rPr>
      </w:pPr>
      <w:r w:rsidRPr="001228C0">
        <w:rPr>
          <w:rFonts w:ascii="Times New Roman" w:hAnsi="Times New Roman" w:cs="Times New Roman"/>
          <w:sz w:val="24"/>
          <w:szCs w:val="24"/>
        </w:rPr>
        <w:t>April 2017 – April 2019</w:t>
      </w:r>
    </w:p>
    <w:p w:rsidR="003375DA" w:rsidRPr="001228C0" w:rsidRDefault="001228C0">
      <w:pPr>
        <w:rPr>
          <w:rFonts w:ascii="Times New Roman" w:hAnsi="Times New Roman" w:cs="Times New Roman"/>
          <w:sz w:val="24"/>
          <w:szCs w:val="24"/>
        </w:rPr>
      </w:pPr>
    </w:p>
    <w:sectPr w:rsidR="003375DA" w:rsidRPr="001228C0" w:rsidSect="006D1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EB4"/>
    <w:rsid w:val="001228C0"/>
    <w:rsid w:val="00563AA8"/>
    <w:rsid w:val="006D10E9"/>
    <w:rsid w:val="00942EB4"/>
    <w:rsid w:val="00BC15B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E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achelbesic" TargetMode="External"/><Relationship Id="rId4" Type="http://schemas.openxmlformats.org/officeDocument/2006/relationships/hyperlink" Target="mailto:rachelbes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2019-11-13T07:16:00Z</dcterms:created>
  <dcterms:modified xsi:type="dcterms:W3CDTF">2019-11-13T07:24:00Z</dcterms:modified>
</cp:coreProperties>
</file>