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 xml:space="preserve">Darin </w:t>
      </w:r>
      <w:proofErr w:type="spellStart"/>
      <w:r w:rsidRPr="00821D07">
        <w:rPr>
          <w:rFonts w:ascii="Times New Roman" w:hAnsi="Times New Roman" w:cs="Times New Roman"/>
          <w:sz w:val="24"/>
          <w:szCs w:val="24"/>
        </w:rPr>
        <w:t>Yankunas</w:t>
      </w:r>
      <w:proofErr w:type="spellEnd"/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262-960-4008</w:t>
      </w:r>
    </w:p>
    <w:p w:rsid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53C70">
          <w:rPr>
            <w:rStyle w:val="Hyperlink"/>
            <w:rFonts w:ascii="Times New Roman" w:hAnsi="Times New Roman" w:cs="Times New Roman"/>
            <w:sz w:val="24"/>
            <w:szCs w:val="24"/>
          </w:rPr>
          <w:t>darin.yankunas@uhsi.org</w:t>
        </w:r>
      </w:hyperlink>
    </w:p>
    <w:p w:rsid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53C7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https://www.linkedin.com/in/darin-yankunas-6771bb132/</w:t>
        </w:r>
      </w:hyperlink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Registered Nurse-Surgery-Operating Room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 xml:space="preserve">Kenosha, Wisconsin, United </w:t>
      </w:r>
      <w:proofErr w:type="spellStart"/>
      <w:r w:rsidRPr="00821D0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21D0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Previous positions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Infantryman at US Army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Education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Bryant &amp; Stratton College - Milwaukee, Associate of Science (A.S.), Registered Nursing/Registered Nurse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Background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Experience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1D07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821D07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 xml:space="preserve">May 2009 – </w:t>
      </w:r>
      <w:proofErr w:type="gramStart"/>
      <w:r w:rsidRPr="00821D0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21D07">
        <w:rPr>
          <w:rFonts w:ascii="Times New Roman" w:hAnsi="Times New Roman" w:cs="Times New Roman"/>
          <w:sz w:val="24"/>
          <w:szCs w:val="24"/>
        </w:rPr>
        <w:t>10 years 6 months)Kenosha, Wisconsin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1D07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821D07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Infantryman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US Army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 xml:space="preserve">1997 – 1997Fort </w:t>
      </w:r>
      <w:proofErr w:type="spellStart"/>
      <w:r w:rsidRPr="00821D07">
        <w:rPr>
          <w:rFonts w:ascii="Times New Roman" w:hAnsi="Times New Roman" w:cs="Times New Roman"/>
          <w:sz w:val="24"/>
          <w:szCs w:val="24"/>
        </w:rPr>
        <w:t>Benning</w:t>
      </w:r>
      <w:proofErr w:type="spellEnd"/>
      <w:r w:rsidRPr="00821D07">
        <w:rPr>
          <w:rFonts w:ascii="Times New Roman" w:hAnsi="Times New Roman" w:cs="Times New Roman"/>
          <w:sz w:val="24"/>
          <w:szCs w:val="24"/>
        </w:rPr>
        <w:t>, Georgia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Education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Bryant &amp; Stratton College - Milwaukee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lastRenderedPageBreak/>
        <w:t>Associate of Science (A.S.), Registered Nursing/Registered Nurse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2014 – 2016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Bryant &amp; Stratton College - Milwaukee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Gateway Technical College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Associate of Science (AS), Registered Nursing/Registered Nurse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2012 – 2014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Gateway Technical College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Associate's degree, Civil Engineering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1999 – 2002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Inpatient Care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Patient Safety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Hospitals</w:t>
      </w:r>
    </w:p>
    <w:p w:rsidR="00821D07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Clinical Research</w:t>
      </w:r>
    </w:p>
    <w:p w:rsidR="00147684" w:rsidRPr="00821D07" w:rsidRDefault="00821D07" w:rsidP="00821D07">
      <w:pPr>
        <w:rPr>
          <w:rFonts w:ascii="Times New Roman" w:hAnsi="Times New Roman" w:cs="Times New Roman"/>
          <w:sz w:val="24"/>
          <w:szCs w:val="24"/>
        </w:rPr>
      </w:pPr>
      <w:r w:rsidRPr="00821D07">
        <w:rPr>
          <w:rFonts w:ascii="Times New Roman" w:hAnsi="Times New Roman" w:cs="Times New Roman"/>
          <w:sz w:val="24"/>
          <w:szCs w:val="24"/>
        </w:rPr>
        <w:t>Healthcare</w:t>
      </w:r>
    </w:p>
    <w:sectPr w:rsidR="00147684" w:rsidRPr="00821D07" w:rsidSect="00147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D07"/>
    <w:rsid w:val="00147684"/>
    <w:rsid w:val="0082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D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rin-yankunas-6771bb132/" TargetMode="External"/><Relationship Id="rId4" Type="http://schemas.openxmlformats.org/officeDocument/2006/relationships/hyperlink" Target="mailto:darin.yankunas@uh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2019-11-13T06:44:00Z</dcterms:created>
  <dcterms:modified xsi:type="dcterms:W3CDTF">2019-11-13T06:46:00Z</dcterms:modified>
</cp:coreProperties>
</file>