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 xml:space="preserve">  Angelica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Arances</w:t>
            </w:r>
            <w:proofErr w:type="spellEnd"/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gingarances@hotmail.com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US-WA-Sedro Woolley-98284 ()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10/3/2019 8:00:00 PM</w:t>
            </w:r>
          </w:p>
        </w:tc>
      </w:tr>
    </w:tbl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E6E4B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40"/>
        <w:gridCol w:w="2348"/>
      </w:tblGrid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PROVIDENCE REGIONAL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Unit</w:t>
            </w:r>
          </w:p>
        </w:tc>
      </w:tr>
      <w:tr w:rsidR="00DE6E4B" w:rsidRPr="00DE6E4B" w:rsidTr="00DE6E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PEACEHEALTH UNITED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11/01/2016 - Present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DE6E4B" w:rsidRPr="00DE6E4B" w:rsidTr="00DE6E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SKAGIT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08/01/2016 - 10/01/2018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Charge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-Medical Observation Unit</w:t>
            </w:r>
          </w:p>
        </w:tc>
      </w:tr>
      <w:tr w:rsidR="00DE6E4B" w:rsidRPr="00DE6E4B" w:rsidTr="00DE6E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PEACEHEALTH ST.JOSEPH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08/01/2015 - 08/31/2016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 Medical-Surgical Pediatrics Unit</w:t>
            </w:r>
          </w:p>
        </w:tc>
      </w:tr>
      <w:tr w:rsidR="00DE6E4B" w:rsidRPr="00DE6E4B" w:rsidTr="00DE6E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E6E4B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327"/>
        <w:gridCol w:w="1660"/>
        <w:gridCol w:w="6"/>
      </w:tblGrid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San Pedro College, Davao City,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Skagit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E6E4B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DE6E4B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DE6E4B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E6E4B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6E4B" w:rsidRPr="00DE6E4B" w:rsidTr="00DE6E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E4B" w:rsidRPr="00DE6E4B" w:rsidTr="00DE6E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DE6E4B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DE6E4B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8"/>
      </w:tblGrid>
      <w:tr w:rsidR="00DE6E4B" w:rsidRPr="00DE6E4B" w:rsidTr="00DE6E4B">
        <w:tc>
          <w:tcPr>
            <w:tcW w:w="0" w:type="auto"/>
            <w:shd w:val="clear" w:color="auto" w:fill="FFFFFF"/>
            <w:vAlign w:val="center"/>
            <w:hideMark/>
          </w:tcPr>
          <w:p w:rsidR="00DE6E4B" w:rsidRPr="00DE6E4B" w:rsidRDefault="00DE6E4B" w:rsidP="00DE6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ANGELICA A. ARANCES,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, BSN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7189 F and S Grade Road Phone: 360.202.3279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Sedro-Woolley, WA 98284 Email: gingarances@hotmail.com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experienced nursing professional with comprehensive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knowledge of healthcare services, and care standards. Collaborative leader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with demonstrated history of working alongside physicians, clinical staff</w:t>
            </w:r>
            <w:proofErr w:type="gram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patients, and families. Proficiency in health assessments, admissions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procedures, and care planning, bilingual in English and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Tagalog</w:t>
            </w:r>
            <w:proofErr w:type="spell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technically proficient in MS Office, Epic,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, Centricity and Matrix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EHR systems.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Areas of Proficiency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|Compassionate Care Planning |Health Assessments |Cultural Diversity |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|Collaborative Treatment |Family Communications | |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|Medication Administration |Supervision and Coaching | |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Education and Credentials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Nursing, San Pedro College, Davao City, Philippines,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Completed 2766 clinical hours on various units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, Washington State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Certifications, CPI, BLS,NIH,ACLS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Training, IV Skills for Nurses and Long-Term Mental Health/Dementia,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Bellevue College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Volunteerism, Endoscopy Unit, Skagit Valley Hospital 06/2014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PROVIDENCE REGIONAL MEDICAL CENTER-Everett, WA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OCTOBER 2018- PRESENT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 Unit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of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-surgical/post stroke patients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SKAGIT VALLEY HOSPITAL- </w:t>
            </w:r>
            <w:proofErr w:type="spellStart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Mt.Vernon</w:t>
            </w:r>
            <w:proofErr w:type="spellEnd"/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, WA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AUGUST 2016- OCTOBER 2018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Charge </w:t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-Medical Observation Unit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staff assignment, delegation, and supervision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Ensures unit organization, staff support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PEACEHEALTH UNITED GENERAL HOSPITAL- Sedro Woolley, WA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NOVEMBER 2016- PRESENT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 Per diem Acute Care Unit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therapeutics, patient assessments, planning and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nursing care plans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PEACEHEALTH ST.JOSEPH MEDICAL CENTER- Bellingham, WA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AUGUST 2015-AUGUST 2016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t>- Medical-Surgical Pediatrics Unit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Admissions, bedside nursing care utilizing assessments, planning,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interventions and monitoring of effectiveness of therapy</w:t>
            </w:r>
            <w:r w:rsidRPr="00DE6E4B">
              <w:rPr>
                <w:rFonts w:ascii="Times New Roman" w:hAnsi="Times New Roman" w:cs="Times New Roman"/>
                <w:sz w:val="24"/>
                <w:szCs w:val="24"/>
              </w:rPr>
              <w:br/>
              <w:t>Management of Adult and Pediatric Medical-Surgical Care</w:t>
            </w:r>
          </w:p>
        </w:tc>
      </w:tr>
    </w:tbl>
    <w:p w:rsidR="00545B59" w:rsidRPr="00DE6E4B" w:rsidRDefault="00DE6E4B" w:rsidP="00DE6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DE6E4B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E4B"/>
    <w:rsid w:val="000A1701"/>
    <w:rsid w:val="00186AB1"/>
    <w:rsid w:val="00293CB9"/>
    <w:rsid w:val="0036289E"/>
    <w:rsid w:val="00632B7D"/>
    <w:rsid w:val="006F25E2"/>
    <w:rsid w:val="007A2F19"/>
    <w:rsid w:val="00914258"/>
    <w:rsid w:val="00A527CB"/>
    <w:rsid w:val="00B7373B"/>
    <w:rsid w:val="00BE4280"/>
    <w:rsid w:val="00DE6E4B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6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7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8142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1261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96073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75932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2019-11-13T07:07:00Z</dcterms:created>
  <dcterms:modified xsi:type="dcterms:W3CDTF">2019-11-13T07:07:00Z</dcterms:modified>
</cp:coreProperties>
</file>