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A3" w:rsidRDefault="00357AA3" w:rsidP="00357AA3">
      <w:pPr>
        <w:jc w:val="center"/>
      </w:pPr>
      <w:r w:rsidRPr="00357AA3">
        <w:t>ICU RN</w:t>
      </w:r>
    </w:p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10AE2" w:rsidRPr="00E10AE2" w:rsidTr="00357A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AARON LE JEUNE</w:t>
            </w:r>
          </w:p>
        </w:tc>
      </w:tr>
      <w:tr w:rsidR="00E10AE2" w:rsidRPr="00E10AE2" w:rsidTr="00357A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(305) 490-3483</w:t>
            </w:r>
          </w:p>
        </w:tc>
      </w:tr>
      <w:tr w:rsidR="00E10AE2" w:rsidRPr="00E10AE2" w:rsidTr="00357A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aaronlejeune@gmail.com</w:t>
            </w:r>
          </w:p>
        </w:tc>
      </w:tr>
      <w:tr w:rsidR="00E10AE2" w:rsidRPr="00E10AE2" w:rsidTr="00357A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US-FL-Miami-33199 ()</w:t>
            </w:r>
          </w:p>
        </w:tc>
      </w:tr>
      <w:tr w:rsidR="00E10AE2" w:rsidRPr="00E10AE2" w:rsidTr="00357A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4/12/2019 10:29:42 AM</w:t>
            </w:r>
          </w:p>
        </w:tc>
      </w:tr>
    </w:tbl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E2">
        <w:rPr>
          <w:rFonts w:ascii="Times New Roman" w:hAnsi="Times New Roman" w:cs="Times New Roman"/>
          <w:sz w:val="24"/>
          <w:szCs w:val="24"/>
        </w:rPr>
        <w:t> Work History</w:t>
      </w:r>
    </w:p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33"/>
        <w:gridCol w:w="2155"/>
      </w:tblGrid>
      <w:tr w:rsidR="00E10AE2" w:rsidRPr="00E10AE2" w:rsidTr="00E10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Kendall Regional Hospital, Intensive Care 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04/01/2018 - Present</w:t>
            </w:r>
          </w:p>
        </w:tc>
      </w:tr>
      <w:tr w:rsidR="00E10AE2" w:rsidRPr="00E10AE2" w:rsidTr="00E10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C34E9D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</w:p>
        </w:tc>
      </w:tr>
      <w:tr w:rsidR="00E10AE2" w:rsidRPr="00E10AE2" w:rsidTr="00E10A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5" style="width:0;height:0" o:hralign="center" o:hrstd="t" o:hr="t" fillcolor="#a0a0a0" stroked="f"/>
              </w:pict>
            </w:r>
          </w:p>
        </w:tc>
      </w:tr>
      <w:tr w:rsidR="00E10AE2" w:rsidRPr="00E10AE2" w:rsidTr="00E10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 xml:space="preserve">  Miami-Dade County; </w:t>
            </w:r>
            <w:proofErr w:type="spellStart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Rockway</w:t>
            </w:r>
            <w:proofErr w:type="spellEnd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 xml:space="preserve"> &amp;amp; AD Doug Barnes Park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01/01/2009 - 12/31/2018</w:t>
            </w:r>
          </w:p>
        </w:tc>
      </w:tr>
      <w:tr w:rsidR="00E10AE2" w:rsidRPr="00E10AE2" w:rsidTr="00E10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Lead Lifeguard, EMT and Water Safety Instructor</w:t>
            </w:r>
          </w:p>
        </w:tc>
      </w:tr>
      <w:tr w:rsidR="00E10AE2" w:rsidRPr="00E10AE2" w:rsidTr="00E10A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6" style="width:0;height:0" o:hralign="center" o:hrstd="t" o:hr="t" fillcolor="#a0a0a0" stroked="f"/>
              </w:pict>
            </w:r>
          </w:p>
        </w:tc>
      </w:tr>
    </w:tbl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E2">
        <w:rPr>
          <w:rFonts w:ascii="Times New Roman" w:hAnsi="Times New Roman" w:cs="Times New Roman"/>
          <w:sz w:val="24"/>
          <w:szCs w:val="24"/>
        </w:rPr>
        <w:t> Education</w:t>
      </w:r>
    </w:p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99"/>
        <w:gridCol w:w="1583"/>
        <w:gridCol w:w="6"/>
      </w:tblGrid>
      <w:tr w:rsidR="00E10AE2" w:rsidRPr="00E10AE2" w:rsidTr="00E10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Miami Dade College, Benjamin Leon School of Nursing Miami, FL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E2" w:rsidRPr="00E10AE2" w:rsidTr="00E10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10AE2" w:rsidRPr="00E10AE2" w:rsidTr="00E10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10AE2" w:rsidRPr="00E10AE2" w:rsidTr="00E10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Miami Dade College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E2" w:rsidRPr="00E10AE2" w:rsidTr="00E10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10AE2" w:rsidRPr="00E10AE2" w:rsidTr="00E10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10AE2" w:rsidRPr="00E10AE2" w:rsidTr="00E10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State of Florida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E2" w:rsidRPr="00E10AE2" w:rsidTr="00E10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10AE2" w:rsidRPr="00E10AE2" w:rsidTr="00E10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E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10AE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10AE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10AE2" w:rsidRPr="00E10AE2" w:rsidTr="00E10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10AE2" w:rsidRPr="00E10AE2" w:rsidTr="00E10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E2">
        <w:rPr>
          <w:rFonts w:ascii="Times New Roman" w:hAnsi="Times New Roman" w:cs="Times New Roman"/>
          <w:sz w:val="24"/>
          <w:szCs w:val="24"/>
        </w:rPr>
        <w:t> Desired Position</w:t>
      </w:r>
    </w:p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10AE2" w:rsidRPr="00E10AE2" w:rsidTr="00E10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E2" w:rsidRPr="00E10AE2" w:rsidTr="00E10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E2" w:rsidRPr="00E10AE2" w:rsidTr="00E10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E2">
        <w:rPr>
          <w:rFonts w:ascii="Times New Roman" w:hAnsi="Times New Roman" w:cs="Times New Roman"/>
          <w:sz w:val="24"/>
          <w:szCs w:val="24"/>
        </w:rPr>
        <w:t> Resume</w:t>
      </w:r>
    </w:p>
    <w:p w:rsidR="00E10AE2" w:rsidRPr="00E10AE2" w:rsidRDefault="00E10AE2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10AE2" w:rsidRPr="00E10AE2" w:rsidTr="00E10AE2">
        <w:tc>
          <w:tcPr>
            <w:tcW w:w="0" w:type="auto"/>
            <w:shd w:val="clear" w:color="auto" w:fill="FFFFFF"/>
            <w:vAlign w:val="center"/>
            <w:hideMark/>
          </w:tcPr>
          <w:p w:rsidR="00E10AE2" w:rsidRPr="00E10AE2" w:rsidRDefault="00E10AE2" w:rsidP="00E10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AARON A. LEJEUNE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6320 SW 16 Terrace | Miami, Florida | 305-490-3483 | Aaronlejeune@gmail.com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Kendall Regional Hospital, Intensive Care Unit, Miami FL. APRIL 2018 - PRESENT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Critical Care - Cardiac Unit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Prompt recognition and intervention of crisis in case of multi-system, multi-organ failure and </w:t>
            </w:r>
            <w:proofErr w:type="spellStart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sepsisincluding</w:t>
            </w:r>
            <w:proofErr w:type="spellEnd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comprehensive cardiac life support during code blue and code sepsis bundle initiation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Meticulous titration of </w:t>
            </w:r>
            <w:proofErr w:type="spellStart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vasoactive</w:t>
            </w:r>
            <w:proofErr w:type="spellEnd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 xml:space="preserve"> cardiac-drip medications including </w:t>
            </w:r>
            <w:proofErr w:type="spellStart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inotropic</w:t>
            </w:r>
            <w:proofErr w:type="spellEnd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 xml:space="preserve"> agents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Proficiency in management and titration of conscious sedation and paralytics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Treatment of heart complications that range in severity from fatal arrhythmias to aortic aneurysms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Experienced with cardiac drug monitoring and provided care to patients who have undergone bypass,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angioplasty, cardiac catheterization, pacemaker surgery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Utilized </w:t>
            </w:r>
            <w:proofErr w:type="spellStart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Vigileo</w:t>
            </w:r>
            <w:proofErr w:type="spellEnd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 xml:space="preserve"> monitor to measure &amp;amp; document arterial pressure waveform, cardiac output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CVP, cardiac index and PA pressure related to heart failure; knowledgeable with CRRT dialysis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Critical Care - Neurological Unit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Treatment and management of intracranial, subarachnoid hematomas and hemorrhages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including brain tumors and severe head trauma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Treatment of ischemic, hemorrhagic and sub-acute stroke following physician-based protocols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Comprehensive stroke assessment via NIH stroke scale, and inclusive </w:t>
            </w:r>
            <w:proofErr w:type="spellStart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-physical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assessment on a routine basis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Utilized and managed </w:t>
            </w:r>
            <w:proofErr w:type="spellStart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ventriculostomy</w:t>
            </w:r>
            <w:proofErr w:type="spellEnd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 xml:space="preserve"> drain to monitor and document ICP monitoring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Critical Care - Trauma, Burn Unit, Emergency Room Float- ICU Triage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Comprehensive care for traumatic injuries including gunshot wounds, gashes, lacerations, stabbings,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MVA-related trauma, 1st , 2nd and 3rd degree burns up to 99% TBSA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Complete dressing changes for burn victims including wet-to-dry, and intermittent soaks per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physician orders and patient specific needs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Utilization and management of wound-</w:t>
            </w:r>
            <w:proofErr w:type="spellStart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 xml:space="preserve"> therapy and drainage systems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Management of acute respiratory failure and assistance with bed side chest tube insertion for </w:t>
            </w:r>
            <w:proofErr w:type="spellStart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pneumohemothorax</w:t>
            </w:r>
            <w:proofErr w:type="spellEnd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&amp;amp; acute respiratory failure related to trauma, as well as rapid emergency intubation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Lead Lifeguard, EMT and Water Safety Instructor 2009 - 2018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Miami-Dade County : </w:t>
            </w:r>
            <w:proofErr w:type="spellStart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>Rockway</w:t>
            </w:r>
            <w:proofErr w:type="spellEnd"/>
            <w:r w:rsidRPr="00E10AE2">
              <w:rPr>
                <w:rFonts w:ascii="Times New Roman" w:hAnsi="Times New Roman" w:cs="Times New Roman"/>
                <w:sz w:val="24"/>
                <w:szCs w:val="24"/>
              </w:rPr>
              <w:t xml:space="preserve"> &amp;amp; AD Doug Barnes Park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Supervision &amp;amp; performance of water rescues, first aid, life-support, oxygen therapy, shallow &amp;amp; deepwater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spinal precautions, and back-boarding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Licensed EMT at Miami-Dade Park activities and events; management of first aid stations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Use of comprehensive knowledge of emergency interventions to assess, treat, stabilize and seriously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ill or traumatically injured patrons until transport is available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Miami Dade College, Benjamin Leon School of Nursing Miami, FL FEBRUARY 2018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Associates of Science and Art in Nursing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BSN in progress at Miami Dade College School of Nursing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CERTIFICATIONS &amp;amp; LICENSE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 Registered Nurse: Licensed by State of Florida - February 2021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Emergency Medical Technician: Licensed by state of Florida - 2012 - PRESENT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ACLS : American Heart Association - April 2018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PALS: American Heart Association - November 2018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BLS: Lifeguard &amp;amp; CPR : American Red Cross &amp;amp; American Heart - 2009 &amp;amp; 2015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CPI certified - May 2018</w:t>
            </w:r>
            <w:r w:rsidRPr="00E10AE2">
              <w:rPr>
                <w:rFonts w:ascii="Times New Roman" w:hAnsi="Times New Roman" w:cs="Times New Roman"/>
                <w:sz w:val="24"/>
                <w:szCs w:val="24"/>
              </w:rPr>
              <w:br/>
              <w:t>- CCRN in progress - pending certification 2019</w:t>
            </w:r>
          </w:p>
        </w:tc>
      </w:tr>
    </w:tbl>
    <w:p w:rsidR="003375DA" w:rsidRPr="00E10AE2" w:rsidRDefault="00C34E9D" w:rsidP="00E10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10AE2" w:rsidSect="0094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AE2"/>
    <w:rsid w:val="00357AA3"/>
    <w:rsid w:val="00563AA8"/>
    <w:rsid w:val="00947442"/>
    <w:rsid w:val="00C34E9D"/>
    <w:rsid w:val="00E10AE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A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3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8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2650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38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145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75357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2090996720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907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4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86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8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24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75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98654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90410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4163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26596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627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3</cp:revision>
  <dcterms:created xsi:type="dcterms:W3CDTF">2019-11-19T12:08:00Z</dcterms:created>
  <dcterms:modified xsi:type="dcterms:W3CDTF">2019-11-19T12:24:00Z</dcterms:modified>
</cp:coreProperties>
</file>