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Janelle Crossman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425-899-2790</w:t>
      </w:r>
    </w:p>
    <w:p w:rsid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80732">
          <w:rPr>
            <w:rStyle w:val="Hyperlink"/>
            <w:rFonts w:ascii="Times New Roman" w:hAnsi="Times New Roman" w:cs="Times New Roman"/>
            <w:sz w:val="24"/>
            <w:szCs w:val="24"/>
          </w:rPr>
          <w:t>janelle.crossman@gmail.com</w:t>
        </w:r>
      </w:hyperlink>
    </w:p>
    <w:p w:rsid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80732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https://www.linkedin.com/in/janelle-crossman-b5b1277b/</w:t>
        </w:r>
      </w:hyperlink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Registered Nurse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 xml:space="preserve">Kirkland, Washington, United </w:t>
      </w:r>
      <w:proofErr w:type="spellStart"/>
      <w:r w:rsidRPr="004B3783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4B3783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4B3783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4B3783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Previous positions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Clinical Experiences at Student Nurse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Apprentice Midwife at Sacred Waters Community Birthing Center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Education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Oregon Health and Science University, Bachelor's degree, Nursing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Background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Experience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Registered Nurse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Evergreen Healthcare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 xml:space="preserve">January 2014 – </w:t>
      </w:r>
      <w:proofErr w:type="gramStart"/>
      <w:r w:rsidRPr="004B378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B3783">
        <w:rPr>
          <w:rFonts w:ascii="Times New Roman" w:hAnsi="Times New Roman" w:cs="Times New Roman"/>
          <w:sz w:val="24"/>
          <w:szCs w:val="24"/>
        </w:rPr>
        <w:t>5 years 10 months)Kirkland, Washington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 xml:space="preserve">Family Maternity Center - Labor &amp; Delivery, Postpartum, </w:t>
      </w:r>
      <w:proofErr w:type="spellStart"/>
      <w:r w:rsidRPr="004B3783">
        <w:rPr>
          <w:rFonts w:ascii="Times New Roman" w:hAnsi="Times New Roman" w:cs="Times New Roman"/>
          <w:sz w:val="24"/>
          <w:szCs w:val="24"/>
        </w:rPr>
        <w:t>Antepartum</w:t>
      </w:r>
      <w:proofErr w:type="spellEnd"/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Preceptor as of June 2015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Clinical Experiences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Student Nurse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2012 – 2013Portland, OR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lastRenderedPageBreak/>
        <w:t>Providence St. Vincent, Labor &amp; Delivery, Portland, OR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Summer 2013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B3783">
        <w:rPr>
          <w:rFonts w:ascii="Times New Roman" w:hAnsi="Times New Roman" w:cs="Times New Roman"/>
          <w:sz w:val="24"/>
          <w:szCs w:val="24"/>
        </w:rPr>
        <w:t>Senior Practicum.</w:t>
      </w:r>
      <w:proofErr w:type="gramEnd"/>
      <w:r w:rsidRPr="004B3783">
        <w:rPr>
          <w:rFonts w:ascii="Times New Roman" w:hAnsi="Times New Roman" w:cs="Times New Roman"/>
          <w:sz w:val="24"/>
          <w:szCs w:val="24"/>
        </w:rPr>
        <w:t xml:space="preserve"> 300 hours providing nursing care to newborns and </w:t>
      </w:r>
      <w:proofErr w:type="spellStart"/>
      <w:r w:rsidRPr="004B3783">
        <w:rPr>
          <w:rFonts w:ascii="Times New Roman" w:hAnsi="Times New Roman" w:cs="Times New Roman"/>
          <w:sz w:val="24"/>
          <w:szCs w:val="24"/>
        </w:rPr>
        <w:t>antepartum</w:t>
      </w:r>
      <w:proofErr w:type="spellEnd"/>
      <w:r w:rsidRPr="004B37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783">
        <w:rPr>
          <w:rFonts w:ascii="Times New Roman" w:hAnsi="Times New Roman" w:cs="Times New Roman"/>
          <w:sz w:val="24"/>
          <w:szCs w:val="24"/>
        </w:rPr>
        <w:t>intrapartum</w:t>
      </w:r>
      <w:proofErr w:type="spellEnd"/>
      <w:r w:rsidRPr="004B3783">
        <w:rPr>
          <w:rFonts w:ascii="Times New Roman" w:hAnsi="Times New Roman" w:cs="Times New Roman"/>
          <w:sz w:val="24"/>
          <w:szCs w:val="24"/>
        </w:rPr>
        <w:t xml:space="preserve">, and postpartum patients. Observational experiences on postpartum unit and with lactation consultant. </w:t>
      </w:r>
      <w:proofErr w:type="gramStart"/>
      <w:r w:rsidRPr="004B3783">
        <w:rPr>
          <w:rFonts w:ascii="Times New Roman" w:hAnsi="Times New Roman" w:cs="Times New Roman"/>
          <w:sz w:val="24"/>
          <w:szCs w:val="24"/>
        </w:rPr>
        <w:t>Attended childbirth education, breastfeeding, and newborn care classes.</w:t>
      </w:r>
      <w:proofErr w:type="gramEnd"/>
      <w:r w:rsidRPr="004B37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3783">
        <w:rPr>
          <w:rFonts w:ascii="Times New Roman" w:hAnsi="Times New Roman" w:cs="Times New Roman"/>
          <w:sz w:val="24"/>
          <w:szCs w:val="24"/>
        </w:rPr>
        <w:t>Researched evidence-based practices for newborn care guidelines on the unit.</w:t>
      </w:r>
      <w:proofErr w:type="gramEnd"/>
      <w:r w:rsidRPr="004B37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3783">
        <w:rPr>
          <w:rFonts w:ascii="Times New Roman" w:hAnsi="Times New Roman" w:cs="Times New Roman"/>
          <w:sz w:val="24"/>
          <w:szCs w:val="24"/>
        </w:rPr>
        <w:t>Presented staff teaching project on sexually transmitted diseases during pregnancy and birth.</w:t>
      </w:r>
      <w:proofErr w:type="gramEnd"/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New Avenues for Youth, Portland, OR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Spring 2013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B3783">
        <w:rPr>
          <w:rFonts w:ascii="Times New Roman" w:hAnsi="Times New Roman" w:cs="Times New Roman"/>
          <w:sz w:val="24"/>
          <w:szCs w:val="24"/>
        </w:rPr>
        <w:t>Population-Based Care Rotation.</w:t>
      </w:r>
      <w:proofErr w:type="gramEnd"/>
      <w:r w:rsidRPr="004B37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3783">
        <w:rPr>
          <w:rFonts w:ascii="Times New Roman" w:hAnsi="Times New Roman" w:cs="Times New Roman"/>
          <w:sz w:val="24"/>
          <w:szCs w:val="24"/>
        </w:rPr>
        <w:t>Completed 150 hours working with homeless youth in downtown Portland.</w:t>
      </w:r>
      <w:proofErr w:type="gramEnd"/>
      <w:r w:rsidRPr="004B3783">
        <w:rPr>
          <w:rFonts w:ascii="Times New Roman" w:hAnsi="Times New Roman" w:cs="Times New Roman"/>
          <w:sz w:val="24"/>
          <w:szCs w:val="24"/>
        </w:rPr>
        <w:t xml:space="preserve"> Developed and implemented health education workshops.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Central City Concern, Urgent Care, Portland, OR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Spring 2013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B3783">
        <w:rPr>
          <w:rFonts w:ascii="Times New Roman" w:hAnsi="Times New Roman" w:cs="Times New Roman"/>
          <w:sz w:val="24"/>
          <w:szCs w:val="24"/>
        </w:rPr>
        <w:t>Leadership Rotation.</w:t>
      </w:r>
      <w:proofErr w:type="gramEnd"/>
      <w:r w:rsidRPr="004B37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3783">
        <w:rPr>
          <w:rFonts w:ascii="Times New Roman" w:hAnsi="Times New Roman" w:cs="Times New Roman"/>
          <w:sz w:val="24"/>
          <w:szCs w:val="24"/>
        </w:rPr>
        <w:t>Worked with organization to assess needs of low-income clients.</w:t>
      </w:r>
      <w:proofErr w:type="gramEnd"/>
      <w:r w:rsidRPr="004B3783">
        <w:rPr>
          <w:rFonts w:ascii="Times New Roman" w:hAnsi="Times New Roman" w:cs="Times New Roman"/>
          <w:sz w:val="24"/>
          <w:szCs w:val="24"/>
        </w:rPr>
        <w:t xml:space="preserve"> Developed and administered surveys to identify areas needing improvement.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OHSU, Labor &amp; Delivery, Mother-Baby, Portland, OR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Winter 2013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B3783">
        <w:rPr>
          <w:rFonts w:ascii="Times New Roman" w:hAnsi="Times New Roman" w:cs="Times New Roman"/>
          <w:sz w:val="24"/>
          <w:szCs w:val="24"/>
        </w:rPr>
        <w:t>Leadership Rotation.</w:t>
      </w:r>
      <w:proofErr w:type="gramEnd"/>
      <w:r w:rsidRPr="004B37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3783">
        <w:rPr>
          <w:rFonts w:ascii="Times New Roman" w:hAnsi="Times New Roman" w:cs="Times New Roman"/>
          <w:sz w:val="24"/>
          <w:szCs w:val="24"/>
        </w:rPr>
        <w:t>Evaluated nursing leadership, management, and policy on the units.</w:t>
      </w:r>
      <w:proofErr w:type="gramEnd"/>
      <w:r w:rsidRPr="004B3783">
        <w:rPr>
          <w:rFonts w:ascii="Times New Roman" w:hAnsi="Times New Roman" w:cs="Times New Roman"/>
          <w:sz w:val="24"/>
          <w:szCs w:val="24"/>
        </w:rPr>
        <w:t xml:space="preserve"> Identified systems-level barriers and proposed ideas to implement change.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B3783">
        <w:rPr>
          <w:rFonts w:ascii="Times New Roman" w:hAnsi="Times New Roman" w:cs="Times New Roman"/>
          <w:sz w:val="24"/>
          <w:szCs w:val="24"/>
        </w:rPr>
        <w:t>Acute Illness Rotation.</w:t>
      </w:r>
      <w:proofErr w:type="gramEnd"/>
      <w:r w:rsidRPr="004B37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3783">
        <w:rPr>
          <w:rFonts w:ascii="Times New Roman" w:hAnsi="Times New Roman" w:cs="Times New Roman"/>
          <w:sz w:val="24"/>
          <w:szCs w:val="24"/>
        </w:rPr>
        <w:t xml:space="preserve">Completed 220 hours providing nursing care for newborns and </w:t>
      </w:r>
      <w:proofErr w:type="spellStart"/>
      <w:r w:rsidRPr="004B3783">
        <w:rPr>
          <w:rFonts w:ascii="Times New Roman" w:hAnsi="Times New Roman" w:cs="Times New Roman"/>
          <w:sz w:val="24"/>
          <w:szCs w:val="24"/>
        </w:rPr>
        <w:t>antepartum</w:t>
      </w:r>
      <w:proofErr w:type="spellEnd"/>
      <w:r w:rsidRPr="004B37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783">
        <w:rPr>
          <w:rFonts w:ascii="Times New Roman" w:hAnsi="Times New Roman" w:cs="Times New Roman"/>
          <w:sz w:val="24"/>
          <w:szCs w:val="24"/>
        </w:rPr>
        <w:t>intrapartum</w:t>
      </w:r>
      <w:proofErr w:type="spellEnd"/>
      <w:r w:rsidRPr="004B3783">
        <w:rPr>
          <w:rFonts w:ascii="Times New Roman" w:hAnsi="Times New Roman" w:cs="Times New Roman"/>
          <w:sz w:val="24"/>
          <w:szCs w:val="24"/>
        </w:rPr>
        <w:t>, postpartum, and gynecological patients.</w:t>
      </w:r>
      <w:proofErr w:type="gramEnd"/>
      <w:r w:rsidRPr="004B3783">
        <w:rPr>
          <w:rFonts w:ascii="Times New Roman" w:hAnsi="Times New Roman" w:cs="Times New Roman"/>
          <w:sz w:val="24"/>
          <w:szCs w:val="24"/>
        </w:rPr>
        <w:t xml:space="preserve"> Observational experiences in the NICU and with the lactation consultant.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Providence St. Vincent, Cardiology, Portland, OR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Fall 2012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B3783">
        <w:rPr>
          <w:rFonts w:ascii="Times New Roman" w:hAnsi="Times New Roman" w:cs="Times New Roman"/>
          <w:sz w:val="24"/>
          <w:szCs w:val="24"/>
        </w:rPr>
        <w:lastRenderedPageBreak/>
        <w:t>Chronic Illness Rotation.</w:t>
      </w:r>
      <w:proofErr w:type="gramEnd"/>
      <w:r w:rsidRPr="004B37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3783">
        <w:rPr>
          <w:rFonts w:ascii="Times New Roman" w:hAnsi="Times New Roman" w:cs="Times New Roman"/>
          <w:sz w:val="24"/>
          <w:szCs w:val="24"/>
        </w:rPr>
        <w:t>Completed 150 hours providing nursing care to patients with cardiac diseases and other co-morbidities.</w:t>
      </w:r>
      <w:proofErr w:type="gramEnd"/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Apprentice Midwife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Sacred Waters Community Birthing Center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2010 – 2011Eugene, OR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- Assisted in 20 births and 285 prenatal and postpartum appointments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- Experienced home births, water births, hospital births, C-sections, and miscarriages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- Assisted in breastfeeding and birthing classes, created and distributed advertising, trained new students, created client handouts, and attended health fairs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Midwifery Volunteer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Oregon Midwifery Council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2010 – 2011Eugene, OR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- Promoted midwifery at health fairs and other local events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- Answered questions about midwifery, birth, and pregnancy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- Assisted prospective future midwives in accessing resources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Research Assistant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University of Oregon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2009 – 2011Eugene, OR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- Transcribed and reviewed interviews for over 500 hours for mother-infant attachment study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- Completed research ethics training, maintained database, and trained research assistants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Student Nursing Assistant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Sacred Heart Medical Center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2010 – 2010Springfield, OR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- Completed Oregon Certified Nursing Assistant clinical hours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- Bathed, fed, and provided personal care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- Provided care in oncology, neurology, and orthopedics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3783">
        <w:rPr>
          <w:rFonts w:ascii="Times New Roman" w:hAnsi="Times New Roman" w:cs="Times New Roman"/>
          <w:sz w:val="24"/>
          <w:szCs w:val="24"/>
        </w:rPr>
        <w:t>Stollwood</w:t>
      </w:r>
      <w:proofErr w:type="spellEnd"/>
      <w:r w:rsidRPr="004B3783">
        <w:rPr>
          <w:rFonts w:ascii="Times New Roman" w:hAnsi="Times New Roman" w:cs="Times New Roman"/>
          <w:sz w:val="24"/>
          <w:szCs w:val="24"/>
        </w:rPr>
        <w:t xml:space="preserve"> Convalescent Hospital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2007 – 2008Woodland, CA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- Vital signs, feeding, bathing, catheter care, recreational activities and physical therapy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- Provided specialized care in adjacent Alzheimer’s facility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California In-Home Supportive Services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2007 – 2008Davis, Ca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- Cared for a woman at home in her late 90s with Alzheimer’s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- Prepared meals, assisted with toileting, administered medications, transported client to appointments, and planned recreational activities tailored to her needs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- Assisted in care under the direction of hospice until her death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lastRenderedPageBreak/>
        <w:t>Nursing Assistant Volunteer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Sutter Davis Hospital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2007 – 2007Davis, CA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- Prepared rooms, restocked supplies, transported equipment, copied forms, filed labs, cleaned rooms after discharge, and assisted in patient and family requests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- Created maternal and newborn informational packets, sewed newborn hats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Education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Oregon Health and Science University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Bachelor's degree, Nursing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2012 – 2013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Oregon Health and Science University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University of Oregon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Bachelor's degree, Psychology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2008 – 2011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University of Oregon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Hospitals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PowerPoint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Research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Healthcare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Microsoft Word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lastRenderedPageBreak/>
        <w:t>Certifications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Registered Nurse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Washington State Board of Nursing, License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March 2015 – March 2016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BLS for Healthcare Providers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April 2014 – April 2016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Neonatal Resuscitation Program</w:t>
      </w:r>
    </w:p>
    <w:p w:rsidR="004B3783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American Academy of Pediatrics, License</w:t>
      </w:r>
    </w:p>
    <w:p w:rsidR="00A346F6" w:rsidRPr="004B3783" w:rsidRDefault="004B3783" w:rsidP="004B3783">
      <w:pPr>
        <w:rPr>
          <w:rFonts w:ascii="Times New Roman" w:hAnsi="Times New Roman" w:cs="Times New Roman"/>
          <w:sz w:val="24"/>
          <w:szCs w:val="24"/>
        </w:rPr>
      </w:pPr>
      <w:r w:rsidRPr="004B3783">
        <w:rPr>
          <w:rFonts w:ascii="Times New Roman" w:hAnsi="Times New Roman" w:cs="Times New Roman"/>
          <w:sz w:val="24"/>
          <w:szCs w:val="24"/>
        </w:rPr>
        <w:t>April 2014 – April 2016</w:t>
      </w:r>
    </w:p>
    <w:sectPr w:rsidR="00A346F6" w:rsidRPr="004B3783" w:rsidSect="00A34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3783"/>
    <w:rsid w:val="004B3783"/>
    <w:rsid w:val="00A3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37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anelle-crossman-b5b1277b/" TargetMode="External"/><Relationship Id="rId4" Type="http://schemas.openxmlformats.org/officeDocument/2006/relationships/hyperlink" Target="mailto:janelle.crossm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2019-11-19T13:50:00Z</dcterms:created>
  <dcterms:modified xsi:type="dcterms:W3CDTF">2019-11-19T13:52:00Z</dcterms:modified>
</cp:coreProperties>
</file>