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B246B3">
        <w:rPr>
          <w:rFonts w:ascii="Times New Roman" w:hAnsi="Times New Roman" w:cs="Times New Roman"/>
          <w:sz w:val="24"/>
          <w:szCs w:val="24"/>
        </w:rPr>
        <w:t>Nealon</w:t>
      </w:r>
      <w:proofErr w:type="spellEnd"/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206-697-2955</w:t>
      </w:r>
    </w:p>
    <w:p w:rsid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quach.michelle@gmail.com</w:t>
        </w:r>
      </w:hyperlink>
    </w:p>
    <w:p w:rsid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https://www.linkedin.com/in/michelle-nealon-b8149335/</w:t>
        </w:r>
      </w:hyperlink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Labor and Delivery Nurse at </w:t>
      </w:r>
      <w:proofErr w:type="spellStart"/>
      <w:r w:rsidRPr="00B246B3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B246B3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Renton, Washington, United </w:t>
      </w:r>
      <w:proofErr w:type="spellStart"/>
      <w:r w:rsidRPr="00B246B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246B3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246B3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246B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Previous positions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Labor and Delivery RN at Highline Medical Center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Phlebotomist at Bio-Medics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Education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Washington State University, BSN, Nursing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Background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Experience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46B3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B246B3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>4 years 10 months)Tacoma, WA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Labor and Delivery RN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Highline Medical Center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November 2011 – April 2016(4 years 5 months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)Burien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>, WA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Phlebotomist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Bio-Medics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August 2008 – May 2009(9 months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)Pullman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>, WA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Qualified technician trained to draw blood to undergo </w:t>
      </w:r>
      <w:proofErr w:type="spellStart"/>
      <w:r w:rsidRPr="00B246B3">
        <w:rPr>
          <w:rFonts w:ascii="Times New Roman" w:hAnsi="Times New Roman" w:cs="Times New Roman"/>
          <w:sz w:val="24"/>
          <w:szCs w:val="24"/>
        </w:rPr>
        <w:t>plasmapheresis</w:t>
      </w:r>
      <w:proofErr w:type="spellEnd"/>
      <w:r w:rsidRPr="00B246B3">
        <w:rPr>
          <w:rFonts w:ascii="Times New Roman" w:hAnsi="Times New Roman" w:cs="Times New Roman"/>
          <w:sz w:val="24"/>
          <w:szCs w:val="24"/>
        </w:rPr>
        <w:t xml:space="preserve">. Monitor donors and equipment to ensure donors experience is safe. Site preparation, proper setup of all equipment and disposable supplies, medical asepsis, accurate documentation,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abide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 xml:space="preserve"> by State and Federal regulations, report unsafe situations or conditions to supervisor, assist in emergency medical procedures when necessary.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Senior HIP Intern Teller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Washington Mutual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July 2005 – June 2007(1 year 11 months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)Renton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>, WA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In the High School Internship Program at Washington Mutual, I was responsible for providing clerical customer service assistance to bank holders. I followed Washington Mutual guidelines and procedures, answer questions, resolve problems,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refer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 xml:space="preserve"> customers to appropriate individuals.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Education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BSN, Nursing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2007 – 2011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6B3">
        <w:rPr>
          <w:rFonts w:ascii="Times New Roman" w:hAnsi="Times New Roman" w:cs="Times New Roman"/>
          <w:sz w:val="24"/>
          <w:szCs w:val="24"/>
        </w:rPr>
        <w:t>Graduated with Honors.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Member of Sigma Theta Tau International Honor Society of Nursing.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Treasurer of Rho-Nu Pre-Nursing Club.</w:t>
      </w:r>
      <w:proofErr w:type="gramEnd"/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 xml:space="preserve">Sigma Theta Tau International Honor Society of Nursing, Rho-Nu Pre-Nursing Club, WSU Influenza Clinic, Providence St. Joseph's Hospital Influenza Clinic, WSNA Nurse Legislative Day, </w:t>
      </w:r>
      <w:proofErr w:type="gramStart"/>
      <w:r w:rsidRPr="00B246B3">
        <w:rPr>
          <w:rFonts w:ascii="Times New Roman" w:hAnsi="Times New Roman" w:cs="Times New Roman"/>
          <w:sz w:val="24"/>
          <w:szCs w:val="24"/>
        </w:rPr>
        <w:t>World</w:t>
      </w:r>
      <w:proofErr w:type="gramEnd"/>
      <w:r w:rsidRPr="00B246B3">
        <w:rPr>
          <w:rFonts w:ascii="Times New Roman" w:hAnsi="Times New Roman" w:cs="Times New Roman"/>
          <w:sz w:val="24"/>
          <w:szCs w:val="24"/>
        </w:rPr>
        <w:t xml:space="preserve"> Vision Experience: AIDS, Palouse Area Therapeutic Horsemanship (PATH), Pullman Regional Hospital student volunteer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Nursing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ACLS Certified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Patient Safety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BLS Certified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NRP Certified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Direct Patient Care</w:t>
      </w:r>
    </w:p>
    <w:p w:rsidR="00B246B3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Patient Advocacy</w:t>
      </w:r>
    </w:p>
    <w:p w:rsidR="00A346F6" w:rsidRPr="00B246B3" w:rsidRDefault="00B246B3" w:rsidP="00B246B3">
      <w:pPr>
        <w:rPr>
          <w:rFonts w:ascii="Times New Roman" w:hAnsi="Times New Roman" w:cs="Times New Roman"/>
          <w:sz w:val="24"/>
          <w:szCs w:val="24"/>
        </w:rPr>
      </w:pPr>
      <w:r w:rsidRPr="00B246B3">
        <w:rPr>
          <w:rFonts w:ascii="Times New Roman" w:hAnsi="Times New Roman" w:cs="Times New Roman"/>
          <w:sz w:val="24"/>
          <w:szCs w:val="24"/>
        </w:rPr>
        <w:t>Groups</w:t>
      </w:r>
    </w:p>
    <w:sectPr w:rsidR="00A346F6" w:rsidRPr="00B246B3" w:rsidSect="00A3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6B3"/>
    <w:rsid w:val="00A346F6"/>
    <w:rsid w:val="00B2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nealon-b8149335/" TargetMode="External"/><Relationship Id="rId4" Type="http://schemas.openxmlformats.org/officeDocument/2006/relationships/hyperlink" Target="mailto:quach.miche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2019-11-19T13:49:00Z</dcterms:created>
  <dcterms:modified xsi:type="dcterms:W3CDTF">2019-11-19T13:50:00Z</dcterms:modified>
</cp:coreProperties>
</file>