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5E5" w:rsidRPr="00F16957" w:rsidRDefault="00D11C30">
      <w:pPr>
        <w:spacing w:before="67"/>
        <w:ind w:left="10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69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484505</wp:posOffset>
                </wp:positionV>
                <wp:extent cx="5942330" cy="19050"/>
                <wp:effectExtent l="0" t="0" r="127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9050"/>
                          <a:chOff x="1440" y="763"/>
                          <a:chExt cx="9358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762"/>
                            <a:ext cx="9358" cy="30"/>
                          </a:xfrm>
                          <a:prstGeom prst="rect">
                            <a:avLst/>
                          </a:prstGeom>
                          <a:solidFill>
                            <a:srgbClr val="38A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762"/>
                            <a:ext cx="9358" cy="30"/>
                          </a:xfrm>
                          <a:prstGeom prst="rect">
                            <a:avLst/>
                          </a:prstGeom>
                          <a:solidFill>
                            <a:srgbClr val="38A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172BA" id="Group 2" o:spid="_x0000_s1026" style="position:absolute;margin-left:1in;margin-top:38.15pt;width:467.9pt;height:1.5pt;z-index:-251658240;mso-wrap-distance-left:0;mso-wrap-distance-right:0;mso-position-horizontal-relative:page" coordorigin="1440,763" coordsize="93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">
                <v:rect id="Rectangle 4" o:spid="_x0000_s1027" style="position:absolute;left:1440;top:762;width:935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" fillcolor="#38a4b6" stroked="f"/>
                <v:rect id="Rectangle 3" o:spid="_x0000_s1028" style="position:absolute;left:1440;top:762;width:935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" fillcolor="#38a4b6" stroked="f"/>
                <w10:wrap type="topAndBottom" anchorx="page"/>
              </v:group>
            </w:pict>
          </mc:Fallback>
        </mc:AlternateContent>
      </w:r>
      <w:r w:rsidR="00D26358" w:rsidRPr="00F16957">
        <w:rPr>
          <w:rFonts w:ascii="Times New Roman" w:hAnsi="Times New Roman" w:cs="Times New Roman"/>
          <w:color w:val="38A4B6"/>
          <w:w w:val="120"/>
          <w:sz w:val="24"/>
          <w:szCs w:val="24"/>
        </w:rPr>
        <w:t>Amanda Kendle</w:t>
      </w:r>
    </w:p>
    <w:p w:rsidR="001165E5" w:rsidRPr="00F16957" w:rsidRDefault="00D26358">
      <w:pPr>
        <w:pStyle w:val="BodyText"/>
        <w:spacing w:before="86"/>
        <w:ind w:left="101" w:firstLine="0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 xml:space="preserve">8101 83rd Ave SW G12, Lakewood, WA 98498 | (253) 330-0747 | </w:t>
      </w:r>
      <w:hyperlink r:id="rId7">
        <w:r w:rsidRPr="00F16957">
          <w:rPr>
            <w:rFonts w:ascii="Times New Roman" w:hAnsi="Times New Roman" w:cs="Times New Roman"/>
            <w:color w:val="3F3F3F"/>
            <w:w w:val="120"/>
            <w:sz w:val="24"/>
            <w:szCs w:val="24"/>
          </w:rPr>
          <w:t>akendle@outlook.com</w:t>
        </w:r>
      </w:hyperlink>
    </w:p>
    <w:p w:rsidR="001165E5" w:rsidRPr="00F16957" w:rsidRDefault="001165E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1165E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1165E5">
      <w:pPr>
        <w:pStyle w:val="BodyText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pStyle w:val="Heading1"/>
        <w:rPr>
          <w:rFonts w:ascii="Times New Roman" w:hAnsi="Times New Roman" w:cs="Times New Roman"/>
        </w:rPr>
      </w:pPr>
      <w:r w:rsidRPr="00F16957">
        <w:rPr>
          <w:rFonts w:ascii="Times New Roman" w:hAnsi="Times New Roman" w:cs="Times New Roman"/>
          <w:color w:val="38A4B6"/>
          <w:w w:val="115"/>
        </w:rPr>
        <w:t>Objective</w:t>
      </w:r>
    </w:p>
    <w:p w:rsidR="001165E5" w:rsidRPr="00F16957" w:rsidRDefault="001165E5">
      <w:pPr>
        <w:pStyle w:val="BodyText"/>
        <w:spacing w:before="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165E5" w:rsidRPr="00F16957" w:rsidRDefault="00D26358">
      <w:pPr>
        <w:pStyle w:val="ListParagraph"/>
        <w:numPr>
          <w:ilvl w:val="0"/>
          <w:numId w:val="1"/>
        </w:numPr>
        <w:tabs>
          <w:tab w:val="left" w:pos="246"/>
        </w:tabs>
        <w:spacing w:line="240" w:lineRule="auto"/>
        <w:ind w:right="156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To gain knowledge and experience in caring for a diverse group of patients’ emotional and</w:t>
      </w:r>
      <w:r w:rsidRPr="00F16957">
        <w:rPr>
          <w:rFonts w:ascii="Times New Roman" w:hAnsi="Times New Roman" w:cs="Times New Roman"/>
          <w:color w:val="3F3F3F"/>
          <w:spacing w:val="-31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physical health and building effective relationships with patients and their families while furthering my education to an RN-BSN</w:t>
      </w:r>
      <w:r w:rsidRPr="00F16957">
        <w:rPr>
          <w:rFonts w:ascii="Times New Roman" w:hAnsi="Times New Roman" w:cs="Times New Roman"/>
          <w:color w:val="3F3F3F"/>
          <w:spacing w:val="3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level.</w:t>
      </w:r>
    </w:p>
    <w:p w:rsidR="001165E5" w:rsidRPr="00F16957" w:rsidRDefault="001165E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1165E5">
      <w:pPr>
        <w:pStyle w:val="BodyText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pStyle w:val="Heading1"/>
        <w:spacing w:before="1"/>
        <w:rPr>
          <w:rFonts w:ascii="Times New Roman" w:hAnsi="Times New Roman" w:cs="Times New Roman"/>
        </w:rPr>
      </w:pPr>
      <w:r w:rsidRPr="00F16957">
        <w:rPr>
          <w:rFonts w:ascii="Times New Roman" w:hAnsi="Times New Roman" w:cs="Times New Roman"/>
          <w:color w:val="38A4B6"/>
          <w:w w:val="125"/>
        </w:rPr>
        <w:t>Education</w:t>
      </w:r>
    </w:p>
    <w:p w:rsidR="001165E5" w:rsidRPr="00F16957" w:rsidRDefault="00D26358">
      <w:pPr>
        <w:pStyle w:val="Heading2"/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REGISTERED NURSE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>|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SEPTEMBER 2016-AUGUST 2017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>LONGVIEW COMMUNITY COLLEGE</w:t>
      </w:r>
    </w:p>
    <w:p w:rsidR="001165E5" w:rsidRPr="00F16957" w:rsidRDefault="001165E5">
      <w:pPr>
        <w:pStyle w:val="BodyText"/>
        <w:spacing w:before="1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165E5" w:rsidRPr="00F16957" w:rsidRDefault="00D26358">
      <w:pPr>
        <w:pStyle w:val="ListParagraph"/>
        <w:numPr>
          <w:ilvl w:val="0"/>
          <w:numId w:val="1"/>
        </w:numPr>
        <w:tabs>
          <w:tab w:val="left" w:pos="216"/>
        </w:tabs>
        <w:spacing w:line="240" w:lineRule="auto"/>
        <w:ind w:left="215" w:hanging="113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Earned RN License October 12,</w:t>
      </w:r>
      <w:r w:rsidRPr="00F16957">
        <w:rPr>
          <w:rFonts w:ascii="Times New Roman" w:hAnsi="Times New Roman" w:cs="Times New Roman"/>
          <w:color w:val="3F3F3F"/>
          <w:spacing w:val="44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2017</w:t>
      </w:r>
    </w:p>
    <w:p w:rsidR="001165E5" w:rsidRPr="00F16957" w:rsidRDefault="001165E5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pStyle w:val="Heading2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LICENSED PRACTICAL NURSE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SEPTEMBER 2013-AUGUST 2014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>CLOVER PARK TECHNICAL COLLEGE</w:t>
      </w:r>
    </w:p>
    <w:p w:rsidR="001165E5" w:rsidRPr="00F16957" w:rsidRDefault="001165E5">
      <w:pPr>
        <w:pStyle w:val="BodyText"/>
        <w:spacing w:before="1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165E5" w:rsidRPr="00F16957" w:rsidRDefault="00D26358">
      <w:pPr>
        <w:pStyle w:val="ListParagraph"/>
        <w:numPr>
          <w:ilvl w:val="0"/>
          <w:numId w:val="1"/>
        </w:numPr>
        <w:tabs>
          <w:tab w:val="left" w:pos="2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Earned LPN Certificate August 26,</w:t>
      </w:r>
      <w:r w:rsidRPr="00F16957">
        <w:rPr>
          <w:rFonts w:ascii="Times New Roman" w:hAnsi="Times New Roman" w:cs="Times New Roman"/>
          <w:color w:val="3F3F3F"/>
          <w:spacing w:val="4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2014</w:t>
      </w:r>
    </w:p>
    <w:p w:rsidR="001165E5" w:rsidRPr="00F16957" w:rsidRDefault="001165E5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pStyle w:val="Heading2"/>
        <w:ind w:right="0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PRE-NURSING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>PIERCE COMMUNITY COLLEGE</w:t>
      </w:r>
    </w:p>
    <w:p w:rsidR="001165E5" w:rsidRPr="00F16957" w:rsidRDefault="00D26358">
      <w:pPr>
        <w:pStyle w:val="ListParagraph"/>
        <w:numPr>
          <w:ilvl w:val="0"/>
          <w:numId w:val="1"/>
        </w:numPr>
        <w:tabs>
          <w:tab w:val="left" w:pos="246"/>
        </w:tabs>
        <w:spacing w:before="119" w:line="240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Earned</w:t>
      </w:r>
      <w:r w:rsidRPr="00F16957">
        <w:rPr>
          <w:rFonts w:ascii="Times New Roman" w:hAnsi="Times New Roman" w:cs="Times New Roman"/>
          <w:color w:val="3F3F3F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112</w:t>
      </w:r>
      <w:r w:rsidRPr="00F16957">
        <w:rPr>
          <w:rFonts w:ascii="Times New Roman" w:hAnsi="Times New Roman" w:cs="Times New Roman"/>
          <w:color w:val="3F3F3F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credits</w:t>
      </w:r>
      <w:r w:rsidRPr="00F16957">
        <w:rPr>
          <w:rFonts w:ascii="Times New Roman" w:hAnsi="Times New Roman" w:cs="Times New Roman"/>
          <w:color w:val="3F3F3F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and</w:t>
      </w:r>
      <w:r w:rsidRPr="00F16957">
        <w:rPr>
          <w:rFonts w:ascii="Times New Roman" w:hAnsi="Times New Roman" w:cs="Times New Roman"/>
          <w:color w:val="3F3F3F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all</w:t>
      </w:r>
      <w:r w:rsidRPr="00F16957">
        <w:rPr>
          <w:rFonts w:ascii="Times New Roman" w:hAnsi="Times New Roman" w:cs="Times New Roman"/>
          <w:color w:val="3F3F3F"/>
          <w:spacing w:val="9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needed</w:t>
      </w:r>
      <w:r w:rsidRPr="00F16957">
        <w:rPr>
          <w:rFonts w:ascii="Times New Roman" w:hAnsi="Times New Roman" w:cs="Times New Roman"/>
          <w:color w:val="3F3F3F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pre-requisites</w:t>
      </w:r>
      <w:r w:rsidRPr="00F16957">
        <w:rPr>
          <w:rFonts w:ascii="Times New Roman" w:hAnsi="Times New Roman" w:cs="Times New Roman"/>
          <w:color w:val="3F3F3F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for</w:t>
      </w:r>
      <w:r w:rsidRPr="00F16957">
        <w:rPr>
          <w:rFonts w:ascii="Times New Roman" w:hAnsi="Times New Roman" w:cs="Times New Roman"/>
          <w:color w:val="3F3F3F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RN-BSN</w:t>
      </w:r>
      <w:r w:rsidRPr="00F16957">
        <w:rPr>
          <w:rFonts w:ascii="Times New Roman" w:hAnsi="Times New Roman" w:cs="Times New Roman"/>
          <w:color w:val="3F3F3F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program</w:t>
      </w:r>
    </w:p>
    <w:p w:rsidR="001165E5" w:rsidRPr="00F16957" w:rsidRDefault="001165E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1165E5">
      <w:pPr>
        <w:pStyle w:val="BodyText"/>
        <w:spacing w:before="1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pStyle w:val="Heading1"/>
        <w:rPr>
          <w:rFonts w:ascii="Times New Roman" w:hAnsi="Times New Roman" w:cs="Times New Roman"/>
        </w:rPr>
      </w:pPr>
      <w:r w:rsidRPr="00F16957">
        <w:rPr>
          <w:rFonts w:ascii="Times New Roman" w:hAnsi="Times New Roman" w:cs="Times New Roman"/>
          <w:color w:val="38A4B6"/>
          <w:w w:val="125"/>
        </w:rPr>
        <w:t>Skills &amp; Abilities</w:t>
      </w:r>
    </w:p>
    <w:p w:rsidR="001165E5" w:rsidRPr="00F16957" w:rsidRDefault="00D26358">
      <w:pPr>
        <w:pStyle w:val="ListParagraph"/>
        <w:numPr>
          <w:ilvl w:val="0"/>
          <w:numId w:val="1"/>
        </w:numPr>
        <w:tabs>
          <w:tab w:val="left" w:pos="246"/>
        </w:tabs>
        <w:spacing w:before="99" w:line="240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Knowledge and proficiency in using</w:t>
      </w:r>
      <w:r w:rsidRPr="00F16957">
        <w:rPr>
          <w:rFonts w:ascii="Times New Roman" w:hAnsi="Times New Roman" w:cs="Times New Roman"/>
          <w:color w:val="3F3F3F"/>
          <w:spacing w:val="4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computers.</w:t>
      </w:r>
    </w:p>
    <w:p w:rsidR="001165E5" w:rsidRPr="00F16957" w:rsidRDefault="00D26358">
      <w:pPr>
        <w:pStyle w:val="ListParagraph"/>
        <w:numPr>
          <w:ilvl w:val="0"/>
          <w:numId w:val="1"/>
        </w:numPr>
        <w:tabs>
          <w:tab w:val="left" w:pos="246"/>
        </w:tabs>
        <w:spacing w:before="79" w:line="240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Intuitive and observant in anticipating and fulfilling patient</w:t>
      </w:r>
      <w:r w:rsidRPr="00F16957">
        <w:rPr>
          <w:rFonts w:ascii="Times New Roman" w:hAnsi="Times New Roman" w:cs="Times New Roman"/>
          <w:color w:val="3F3F3F"/>
          <w:spacing w:val="10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needs.</w:t>
      </w:r>
    </w:p>
    <w:p w:rsidR="001165E5" w:rsidRPr="00F16957" w:rsidRDefault="00D26358">
      <w:pPr>
        <w:pStyle w:val="ListParagraph"/>
        <w:numPr>
          <w:ilvl w:val="0"/>
          <w:numId w:val="1"/>
        </w:numPr>
        <w:tabs>
          <w:tab w:val="left" w:pos="246"/>
        </w:tabs>
        <w:spacing w:before="79" w:line="240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Work</w:t>
      </w:r>
      <w:r w:rsidRPr="00F16957">
        <w:rPr>
          <w:rFonts w:ascii="Times New Roman" w:hAnsi="Times New Roman" w:cs="Times New Roman"/>
          <w:color w:val="3F3F3F"/>
          <w:spacing w:val="12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well</w:t>
      </w:r>
      <w:r w:rsidRPr="00F16957">
        <w:rPr>
          <w:rFonts w:ascii="Times New Roman" w:hAnsi="Times New Roman" w:cs="Times New Roman"/>
          <w:color w:val="3F3F3F"/>
          <w:spacing w:val="11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and</w:t>
      </w:r>
      <w:r w:rsidRPr="00F16957">
        <w:rPr>
          <w:rFonts w:ascii="Times New Roman" w:hAnsi="Times New Roman" w:cs="Times New Roman"/>
          <w:color w:val="3F3F3F"/>
          <w:spacing w:val="11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truly</w:t>
      </w:r>
      <w:r w:rsidRPr="00F16957">
        <w:rPr>
          <w:rFonts w:ascii="Times New Roman" w:hAnsi="Times New Roman" w:cs="Times New Roman"/>
          <w:color w:val="3F3F3F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enjoy</w:t>
      </w:r>
      <w:r w:rsidRPr="00F16957">
        <w:rPr>
          <w:rFonts w:ascii="Times New Roman" w:hAnsi="Times New Roman" w:cs="Times New Roman"/>
          <w:color w:val="3F3F3F"/>
          <w:spacing w:val="10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working</w:t>
      </w:r>
      <w:r w:rsidRPr="00F16957">
        <w:rPr>
          <w:rFonts w:ascii="Times New Roman" w:hAnsi="Times New Roman" w:cs="Times New Roman"/>
          <w:color w:val="3F3F3F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as</w:t>
      </w:r>
      <w:r w:rsidRPr="00F16957">
        <w:rPr>
          <w:rFonts w:ascii="Times New Roman" w:hAnsi="Times New Roman" w:cs="Times New Roman"/>
          <w:color w:val="3F3F3F"/>
          <w:spacing w:val="10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a</w:t>
      </w:r>
      <w:r w:rsidRPr="00F16957">
        <w:rPr>
          <w:rFonts w:ascii="Times New Roman" w:hAnsi="Times New Roman" w:cs="Times New Roman"/>
          <w:color w:val="3F3F3F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member</w:t>
      </w:r>
      <w:r w:rsidRPr="00F16957">
        <w:rPr>
          <w:rFonts w:ascii="Times New Roman" w:hAnsi="Times New Roman" w:cs="Times New Roman"/>
          <w:color w:val="3F3F3F"/>
          <w:spacing w:val="12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of</w:t>
      </w:r>
      <w:r w:rsidRPr="00F16957">
        <w:rPr>
          <w:rFonts w:ascii="Times New Roman" w:hAnsi="Times New Roman" w:cs="Times New Roman"/>
          <w:color w:val="3F3F3F"/>
          <w:spacing w:val="12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a</w:t>
      </w:r>
      <w:r w:rsidRPr="00F16957">
        <w:rPr>
          <w:rFonts w:ascii="Times New Roman" w:hAnsi="Times New Roman" w:cs="Times New Roman"/>
          <w:color w:val="3F3F3F"/>
          <w:spacing w:val="11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15"/>
          <w:sz w:val="24"/>
          <w:szCs w:val="24"/>
        </w:rPr>
        <w:t>team.</w:t>
      </w:r>
    </w:p>
    <w:p w:rsidR="001165E5" w:rsidRPr="00F16957" w:rsidRDefault="00D26358">
      <w:pPr>
        <w:pStyle w:val="ListParagraph"/>
        <w:numPr>
          <w:ilvl w:val="0"/>
          <w:numId w:val="1"/>
        </w:numPr>
        <w:tabs>
          <w:tab w:val="left" w:pos="246"/>
        </w:tabs>
        <w:spacing w:before="79" w:line="240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Flexible,</w:t>
      </w:r>
      <w:r w:rsidRPr="00F16957">
        <w:rPr>
          <w:rFonts w:ascii="Times New Roman" w:hAnsi="Times New Roman" w:cs="Times New Roman"/>
          <w:color w:val="3F3F3F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adaptable</w:t>
      </w:r>
      <w:r w:rsidRPr="00F16957">
        <w:rPr>
          <w:rFonts w:ascii="Times New Roman" w:hAnsi="Times New Roman" w:cs="Times New Roman"/>
          <w:color w:val="3F3F3F"/>
          <w:spacing w:val="3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and</w:t>
      </w:r>
      <w:r w:rsidRPr="00F16957">
        <w:rPr>
          <w:rFonts w:ascii="Times New Roman" w:hAnsi="Times New Roman" w:cs="Times New Roman"/>
          <w:color w:val="3F3F3F"/>
          <w:spacing w:val="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sensitive</w:t>
      </w:r>
      <w:r w:rsidRPr="00F16957">
        <w:rPr>
          <w:rFonts w:ascii="Times New Roman" w:hAnsi="Times New Roman" w:cs="Times New Roman"/>
          <w:color w:val="3F3F3F"/>
          <w:spacing w:val="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to</w:t>
      </w:r>
      <w:r w:rsidRPr="00F16957">
        <w:rPr>
          <w:rFonts w:ascii="Times New Roman" w:hAnsi="Times New Roman" w:cs="Times New Roman"/>
          <w:color w:val="3F3F3F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changes</w:t>
      </w:r>
      <w:r w:rsidRPr="00F16957">
        <w:rPr>
          <w:rFonts w:ascii="Times New Roman" w:hAnsi="Times New Roman" w:cs="Times New Roman"/>
          <w:color w:val="3F3F3F"/>
          <w:spacing w:val="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in</w:t>
      </w:r>
      <w:r w:rsidRPr="00F16957">
        <w:rPr>
          <w:rFonts w:ascii="Times New Roman" w:hAnsi="Times New Roman" w:cs="Times New Roman"/>
          <w:color w:val="3F3F3F"/>
          <w:spacing w:val="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patients’</w:t>
      </w:r>
      <w:r w:rsidRPr="00F16957">
        <w:rPr>
          <w:rFonts w:ascii="Times New Roman" w:hAnsi="Times New Roman" w:cs="Times New Roman"/>
          <w:color w:val="3F3F3F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mental,</w:t>
      </w:r>
      <w:r w:rsidRPr="00F16957">
        <w:rPr>
          <w:rFonts w:ascii="Times New Roman" w:hAnsi="Times New Roman" w:cs="Times New Roman"/>
          <w:color w:val="3F3F3F"/>
          <w:spacing w:val="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physical,</w:t>
      </w:r>
      <w:r w:rsidRPr="00F16957">
        <w:rPr>
          <w:rFonts w:ascii="Times New Roman" w:hAnsi="Times New Roman" w:cs="Times New Roman"/>
          <w:color w:val="3F3F3F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and</w:t>
      </w:r>
      <w:r w:rsidRPr="00F16957">
        <w:rPr>
          <w:rFonts w:ascii="Times New Roman" w:hAnsi="Times New Roman" w:cs="Times New Roman"/>
          <w:color w:val="3F3F3F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emotional</w:t>
      </w:r>
      <w:r w:rsidRPr="00F16957">
        <w:rPr>
          <w:rFonts w:ascii="Times New Roman" w:hAnsi="Times New Roman" w:cs="Times New Roman"/>
          <w:color w:val="3F3F3F"/>
          <w:spacing w:val="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state.</w:t>
      </w:r>
    </w:p>
    <w:p w:rsidR="001165E5" w:rsidRPr="00F16957" w:rsidRDefault="001165E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1165E5">
      <w:pPr>
        <w:pStyle w:val="BodyText"/>
        <w:spacing w:before="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pStyle w:val="Heading1"/>
        <w:spacing w:before="1"/>
        <w:rPr>
          <w:rFonts w:ascii="Times New Roman" w:hAnsi="Times New Roman" w:cs="Times New Roman"/>
        </w:rPr>
      </w:pPr>
      <w:r w:rsidRPr="00F16957">
        <w:rPr>
          <w:rFonts w:ascii="Times New Roman" w:hAnsi="Times New Roman" w:cs="Times New Roman"/>
          <w:color w:val="38A4B6"/>
          <w:w w:val="120"/>
        </w:rPr>
        <w:t>Experience</w:t>
      </w:r>
    </w:p>
    <w:p w:rsidR="001165E5" w:rsidRPr="00F16957" w:rsidRDefault="001165E5">
      <w:pPr>
        <w:pStyle w:val="BodyText"/>
        <w:spacing w:before="4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165E5" w:rsidRPr="00F16957" w:rsidRDefault="00D26358">
      <w:pPr>
        <w:pStyle w:val="Heading2"/>
        <w:spacing w:before="1" w:line="242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REGISTERED NURSE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FRANCISCAN SURGICAL ASSOCIATES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>FEBRUARY 2018 - PRESENT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107" w:line="215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Take vital signs and update patient record</w:t>
      </w:r>
      <w:r w:rsidRPr="00F16957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as needed.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Perform triage for walk-in patients and over the</w:t>
      </w:r>
      <w:r w:rsidRPr="00F16957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telephone.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37" w:lineRule="auto"/>
        <w:ind w:right="551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Educate</w:t>
      </w:r>
      <w:r w:rsidRPr="00F16957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patient</w:t>
      </w:r>
      <w:r w:rsidRPr="00F1695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about</w:t>
      </w:r>
      <w:r w:rsidRPr="00F1695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upcoming</w:t>
      </w:r>
      <w:r w:rsidRPr="00F16957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procedures,</w:t>
      </w:r>
      <w:r w:rsidRPr="00F16957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as</w:t>
      </w:r>
      <w:r w:rsidRPr="00F16957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well</w:t>
      </w:r>
      <w:r w:rsidRPr="00F16957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as</w:t>
      </w:r>
      <w:r w:rsidRPr="00F16957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pre-operative</w:t>
      </w:r>
      <w:r w:rsidRPr="00F1695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and</w:t>
      </w:r>
      <w:r w:rsidRPr="00F16957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post-operative procedures.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06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Perform basic wound care as indicated after</w:t>
      </w:r>
      <w:r w:rsidRPr="00F16957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surgery.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Prep procedure areas and assist surgeons with sterile in-office</w:t>
      </w:r>
      <w:r w:rsidRPr="00F16957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procedures.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Enter orders as indicated by the</w:t>
      </w:r>
      <w:r w:rsidRPr="00F16957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physician.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Sterilize instruments as</w:t>
      </w:r>
      <w:r w:rsidRPr="00F16957">
        <w:rPr>
          <w:rFonts w:ascii="Times New Roman" w:hAnsi="Times New Roman" w:cs="Times New Roman"/>
          <w:spacing w:val="2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needed.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Keep medication lists up to</w:t>
      </w:r>
      <w:r w:rsidRPr="00F16957">
        <w:rPr>
          <w:rFonts w:ascii="Times New Roman" w:hAnsi="Times New Roman" w:cs="Times New Roman"/>
          <w:spacing w:val="4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date.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Release and explain pathology, bloodwork, or test results to patients as</w:t>
      </w:r>
      <w:r w:rsidRPr="00F16957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lastRenderedPageBreak/>
        <w:t>requested.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Monitor patients for post-operative complications through nurse visits or over the</w:t>
      </w:r>
      <w:r w:rsidRPr="00F16957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phone.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15"/>
          <w:sz w:val="24"/>
          <w:szCs w:val="24"/>
        </w:rPr>
        <w:t>Advise/refer patients to applicable providers or</w:t>
      </w:r>
      <w:r w:rsidRPr="00F16957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departments.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15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Support patient’s em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otional health while maintaining healthy</w:t>
      </w:r>
      <w:r w:rsidRPr="00F16957">
        <w:rPr>
          <w:rFonts w:ascii="Times New Roman" w:hAnsi="Times New Roman" w:cs="Times New Roman"/>
          <w:spacing w:val="44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boundaries.</w:t>
      </w:r>
    </w:p>
    <w:p w:rsidR="001165E5" w:rsidRPr="00F16957" w:rsidRDefault="001165E5">
      <w:pPr>
        <w:spacing w:line="215" w:lineRule="exact"/>
        <w:rPr>
          <w:rFonts w:ascii="Times New Roman" w:hAnsi="Times New Roman" w:cs="Times New Roman"/>
          <w:sz w:val="24"/>
          <w:szCs w:val="24"/>
        </w:rPr>
        <w:sectPr w:rsidR="001165E5" w:rsidRPr="00F16957">
          <w:type w:val="continuous"/>
          <w:pgSz w:w="12240" w:h="15840"/>
          <w:pgMar w:top="1200" w:right="1400" w:bottom="280" w:left="1340" w:header="720" w:footer="720" w:gutter="0"/>
          <w:cols w:space="720"/>
        </w:sectPr>
      </w:pP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65" w:line="240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lastRenderedPageBreak/>
        <w:t>Work</w:t>
      </w:r>
      <w:r w:rsidRPr="00F16957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with</w:t>
      </w:r>
      <w:r w:rsidRPr="00F16957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the</w:t>
      </w:r>
      <w:r w:rsidRPr="00F16957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healthcare</w:t>
      </w:r>
      <w:r w:rsidRPr="00F16957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team</w:t>
      </w:r>
      <w:r w:rsidRPr="00F16957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to</w:t>
      </w:r>
      <w:r w:rsidRPr="00F16957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ensure</w:t>
      </w:r>
      <w:r w:rsidRPr="00F16957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continuity</w:t>
      </w:r>
      <w:r w:rsidRPr="00F16957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of</w:t>
      </w:r>
      <w:r w:rsidRPr="00F16957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care.</w:t>
      </w:r>
    </w:p>
    <w:p w:rsidR="001165E5" w:rsidRPr="00F16957" w:rsidRDefault="001165E5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pStyle w:val="Heading2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REGISTERED NURSE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ASHLEY HOUSE HOME FOR MEDICALLY FRAGILE </w:t>
      </w:r>
      <w:r w:rsidRPr="00F16957">
        <w:rPr>
          <w:rFonts w:ascii="Times New Roman" w:hAnsi="Times New Roman" w:cs="Times New Roman"/>
          <w:color w:val="252525"/>
          <w:w w:val="130"/>
          <w:sz w:val="24"/>
          <w:szCs w:val="24"/>
        </w:rPr>
        <w:t>C</w:t>
      </w:r>
      <w:r w:rsidRPr="00F16957">
        <w:rPr>
          <w:rFonts w:ascii="Times New Roman" w:hAnsi="Times New Roman" w:cs="Times New Roman"/>
          <w:color w:val="252525"/>
          <w:w w:val="139"/>
          <w:sz w:val="24"/>
          <w:szCs w:val="24"/>
        </w:rPr>
        <w:t>HIL</w:t>
      </w:r>
      <w:r w:rsidRPr="00F16957">
        <w:rPr>
          <w:rFonts w:ascii="Times New Roman" w:hAnsi="Times New Roman" w:cs="Times New Roman"/>
          <w:color w:val="252525"/>
          <w:w w:val="135"/>
          <w:sz w:val="24"/>
          <w:szCs w:val="24"/>
        </w:rPr>
        <w:t>DR</w:t>
      </w:r>
      <w:r w:rsidRPr="00F16957">
        <w:rPr>
          <w:rFonts w:ascii="Times New Roman" w:hAnsi="Times New Roman" w:cs="Times New Roman"/>
          <w:color w:val="252525"/>
          <w:w w:val="133"/>
          <w:sz w:val="24"/>
          <w:szCs w:val="24"/>
        </w:rPr>
        <w:t>E</w:t>
      </w:r>
      <w:r w:rsidRPr="00F16957">
        <w:rPr>
          <w:rFonts w:ascii="Times New Roman" w:hAnsi="Times New Roman" w:cs="Times New Roman"/>
          <w:color w:val="252525"/>
          <w:w w:val="136"/>
          <w:sz w:val="24"/>
          <w:szCs w:val="24"/>
        </w:rPr>
        <w:t>N</w:t>
      </w:r>
      <w:r w:rsidRPr="00F16957">
        <w:rPr>
          <w:rFonts w:ascii="Times New Roman" w:hAnsi="Times New Roman" w:cs="Times New Roman"/>
          <w:color w:val="252525"/>
          <w:w w:val="62"/>
          <w:sz w:val="24"/>
          <w:szCs w:val="24"/>
        </w:rPr>
        <w:t>|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252525"/>
          <w:w w:val="123"/>
          <w:sz w:val="24"/>
          <w:szCs w:val="24"/>
        </w:rPr>
        <w:t>O</w:t>
      </w:r>
      <w:r w:rsidRPr="00F16957">
        <w:rPr>
          <w:rFonts w:ascii="Times New Roman" w:hAnsi="Times New Roman" w:cs="Times New Roman"/>
          <w:color w:val="252525"/>
          <w:w w:val="130"/>
          <w:sz w:val="24"/>
          <w:szCs w:val="24"/>
        </w:rPr>
        <w:t>C</w:t>
      </w:r>
      <w:r w:rsidRPr="00F16957">
        <w:rPr>
          <w:rFonts w:ascii="Times New Roman" w:hAnsi="Times New Roman" w:cs="Times New Roman"/>
          <w:color w:val="252525"/>
          <w:w w:val="122"/>
          <w:sz w:val="24"/>
          <w:szCs w:val="24"/>
        </w:rPr>
        <w:t>TO</w:t>
      </w:r>
      <w:r w:rsidRPr="00F16957">
        <w:rPr>
          <w:rFonts w:ascii="Times New Roman" w:hAnsi="Times New Roman" w:cs="Times New Roman"/>
          <w:color w:val="252525"/>
          <w:w w:val="142"/>
          <w:sz w:val="24"/>
          <w:szCs w:val="24"/>
        </w:rPr>
        <w:t>B</w:t>
      </w:r>
      <w:r w:rsidRPr="00F16957">
        <w:rPr>
          <w:rFonts w:ascii="Times New Roman" w:hAnsi="Times New Roman" w:cs="Times New Roman"/>
          <w:color w:val="252525"/>
          <w:w w:val="133"/>
          <w:sz w:val="24"/>
          <w:szCs w:val="24"/>
        </w:rPr>
        <w:t>E</w:t>
      </w:r>
      <w:r w:rsidRPr="00F16957">
        <w:rPr>
          <w:rFonts w:ascii="Times New Roman" w:hAnsi="Times New Roman" w:cs="Times New Roman"/>
          <w:color w:val="252525"/>
          <w:w w:val="136"/>
          <w:sz w:val="24"/>
          <w:szCs w:val="24"/>
        </w:rPr>
        <w:t>R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252525"/>
          <w:w w:val="118"/>
          <w:sz w:val="24"/>
          <w:szCs w:val="24"/>
        </w:rPr>
        <w:t>2014</w:t>
      </w:r>
      <w:r w:rsidRPr="00F16957">
        <w:rPr>
          <w:rFonts w:ascii="Times New Roman" w:hAnsi="Times New Roman" w:cs="Times New Roman"/>
          <w:color w:val="252525"/>
          <w:w w:val="113"/>
          <w:sz w:val="24"/>
          <w:szCs w:val="24"/>
        </w:rPr>
        <w:t>-</w:t>
      </w:r>
      <w:r w:rsidRPr="00F16957">
        <w:rPr>
          <w:rFonts w:ascii="Times New Roman" w:hAnsi="Times New Roman" w:cs="Times New Roman"/>
          <w:color w:val="252525"/>
          <w:w w:val="136"/>
          <w:sz w:val="24"/>
          <w:szCs w:val="24"/>
        </w:rPr>
        <w:t>N</w:t>
      </w:r>
      <w:r w:rsidRPr="00F16957">
        <w:rPr>
          <w:rFonts w:ascii="Times New Roman" w:hAnsi="Times New Roman" w:cs="Times New Roman"/>
          <w:color w:val="252525"/>
          <w:w w:val="123"/>
          <w:sz w:val="24"/>
          <w:szCs w:val="24"/>
        </w:rPr>
        <w:t>O</w:t>
      </w:r>
      <w:r w:rsidRPr="00F16957">
        <w:rPr>
          <w:rFonts w:ascii="Times New Roman" w:hAnsi="Times New Roman" w:cs="Times New Roman"/>
          <w:color w:val="252525"/>
          <w:w w:val="124"/>
          <w:sz w:val="24"/>
          <w:szCs w:val="24"/>
        </w:rPr>
        <w:t>V</w:t>
      </w:r>
      <w:r w:rsidRPr="00F16957">
        <w:rPr>
          <w:rFonts w:ascii="Times New Roman" w:hAnsi="Times New Roman" w:cs="Times New Roman"/>
          <w:color w:val="252525"/>
          <w:w w:val="133"/>
          <w:sz w:val="24"/>
          <w:szCs w:val="24"/>
        </w:rPr>
        <w:t>E</w:t>
      </w:r>
      <w:r w:rsidRPr="00F16957">
        <w:rPr>
          <w:rFonts w:ascii="Times New Roman" w:hAnsi="Times New Roman" w:cs="Times New Roman"/>
          <w:color w:val="252525"/>
          <w:w w:val="148"/>
          <w:sz w:val="24"/>
          <w:szCs w:val="24"/>
        </w:rPr>
        <w:t>M</w:t>
      </w:r>
      <w:r w:rsidRPr="00F16957">
        <w:rPr>
          <w:rFonts w:ascii="Times New Roman" w:hAnsi="Times New Roman" w:cs="Times New Roman"/>
          <w:color w:val="252525"/>
          <w:w w:val="142"/>
          <w:sz w:val="24"/>
          <w:szCs w:val="24"/>
        </w:rPr>
        <w:t>B</w:t>
      </w:r>
      <w:r w:rsidRPr="00F16957">
        <w:rPr>
          <w:rFonts w:ascii="Times New Roman" w:hAnsi="Times New Roman" w:cs="Times New Roman"/>
          <w:color w:val="252525"/>
          <w:w w:val="133"/>
          <w:sz w:val="24"/>
          <w:szCs w:val="24"/>
        </w:rPr>
        <w:t>E</w:t>
      </w:r>
      <w:r w:rsidRPr="00F16957">
        <w:rPr>
          <w:rFonts w:ascii="Times New Roman" w:hAnsi="Times New Roman" w:cs="Times New Roman"/>
          <w:color w:val="252525"/>
          <w:w w:val="136"/>
          <w:sz w:val="24"/>
          <w:szCs w:val="24"/>
        </w:rPr>
        <w:t>R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252525"/>
          <w:w w:val="118"/>
          <w:sz w:val="24"/>
          <w:szCs w:val="24"/>
        </w:rPr>
        <w:t>2015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252525"/>
          <w:w w:val="62"/>
          <w:sz w:val="24"/>
          <w:szCs w:val="24"/>
        </w:rPr>
        <w:t>|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252525"/>
          <w:w w:val="123"/>
          <w:sz w:val="24"/>
          <w:szCs w:val="24"/>
        </w:rPr>
        <w:t>O</w:t>
      </w:r>
      <w:r w:rsidRPr="00F16957">
        <w:rPr>
          <w:rFonts w:ascii="Times New Roman" w:hAnsi="Times New Roman" w:cs="Times New Roman"/>
          <w:color w:val="252525"/>
          <w:w w:val="130"/>
          <w:sz w:val="24"/>
          <w:szCs w:val="24"/>
        </w:rPr>
        <w:t>C</w:t>
      </w:r>
      <w:r w:rsidRPr="00F16957">
        <w:rPr>
          <w:rFonts w:ascii="Times New Roman" w:hAnsi="Times New Roman" w:cs="Times New Roman"/>
          <w:color w:val="252525"/>
          <w:w w:val="122"/>
          <w:sz w:val="24"/>
          <w:szCs w:val="24"/>
        </w:rPr>
        <w:t>TO</w:t>
      </w:r>
      <w:r w:rsidRPr="00F16957">
        <w:rPr>
          <w:rFonts w:ascii="Times New Roman" w:hAnsi="Times New Roman" w:cs="Times New Roman"/>
          <w:color w:val="252525"/>
          <w:w w:val="142"/>
          <w:sz w:val="24"/>
          <w:szCs w:val="24"/>
        </w:rPr>
        <w:t>B</w:t>
      </w:r>
      <w:r w:rsidRPr="00F16957">
        <w:rPr>
          <w:rFonts w:ascii="Times New Roman" w:hAnsi="Times New Roman" w:cs="Times New Roman"/>
          <w:color w:val="252525"/>
          <w:w w:val="133"/>
          <w:sz w:val="24"/>
          <w:szCs w:val="24"/>
        </w:rPr>
        <w:t>E</w:t>
      </w:r>
      <w:r w:rsidRPr="00F16957">
        <w:rPr>
          <w:rFonts w:ascii="Times New Roman" w:hAnsi="Times New Roman" w:cs="Times New Roman"/>
          <w:color w:val="252525"/>
          <w:w w:val="136"/>
          <w:sz w:val="24"/>
          <w:szCs w:val="24"/>
        </w:rPr>
        <w:t>R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252525"/>
          <w:w w:val="118"/>
          <w:sz w:val="24"/>
          <w:szCs w:val="24"/>
        </w:rPr>
        <w:t>2016</w:t>
      </w:r>
      <w:r w:rsidRPr="00F16957">
        <w:rPr>
          <w:rFonts w:ascii="Times New Roman" w:hAnsi="Times New Roman" w:cs="Times New Roman"/>
          <w:color w:val="252525"/>
          <w:w w:val="113"/>
          <w:sz w:val="24"/>
          <w:szCs w:val="24"/>
        </w:rPr>
        <w:t>-</w:t>
      </w:r>
      <w:r w:rsidRPr="00F16957">
        <w:rPr>
          <w:rFonts w:ascii="Times New Roman" w:hAnsi="Times New Roman" w:cs="Times New Roman"/>
          <w:color w:val="252525"/>
          <w:w w:val="121"/>
          <w:sz w:val="24"/>
          <w:szCs w:val="24"/>
        </w:rPr>
        <w:t>F</w:t>
      </w:r>
      <w:r w:rsidRPr="00F16957">
        <w:rPr>
          <w:rFonts w:ascii="Times New Roman" w:hAnsi="Times New Roman" w:cs="Times New Roman"/>
          <w:color w:val="252525"/>
          <w:w w:val="133"/>
          <w:sz w:val="24"/>
          <w:szCs w:val="24"/>
        </w:rPr>
        <w:t>E</w:t>
      </w:r>
      <w:r w:rsidRPr="00F16957">
        <w:rPr>
          <w:rFonts w:ascii="Times New Roman" w:hAnsi="Times New Roman" w:cs="Times New Roman"/>
          <w:color w:val="252525"/>
          <w:w w:val="142"/>
          <w:sz w:val="24"/>
          <w:szCs w:val="24"/>
        </w:rPr>
        <w:t>B</w:t>
      </w:r>
      <w:r w:rsidRPr="00F16957">
        <w:rPr>
          <w:rFonts w:ascii="Times New Roman" w:hAnsi="Times New Roman" w:cs="Times New Roman"/>
          <w:color w:val="252525"/>
          <w:w w:val="136"/>
          <w:sz w:val="24"/>
          <w:szCs w:val="24"/>
        </w:rPr>
        <w:t>R</w:t>
      </w:r>
      <w:r w:rsidRPr="00F16957">
        <w:rPr>
          <w:rFonts w:ascii="Times New Roman" w:hAnsi="Times New Roman" w:cs="Times New Roman"/>
          <w:color w:val="252525"/>
          <w:w w:val="128"/>
          <w:sz w:val="24"/>
          <w:szCs w:val="24"/>
        </w:rPr>
        <w:t>U</w:t>
      </w:r>
      <w:r w:rsidRPr="00F16957">
        <w:rPr>
          <w:rFonts w:ascii="Times New Roman" w:hAnsi="Times New Roman" w:cs="Times New Roman"/>
          <w:color w:val="252525"/>
          <w:w w:val="122"/>
          <w:sz w:val="24"/>
          <w:szCs w:val="24"/>
        </w:rPr>
        <w:t>A</w:t>
      </w:r>
      <w:r w:rsidRPr="00F16957">
        <w:rPr>
          <w:rFonts w:ascii="Times New Roman" w:hAnsi="Times New Roman" w:cs="Times New Roman"/>
          <w:color w:val="252525"/>
          <w:w w:val="136"/>
          <w:sz w:val="24"/>
          <w:szCs w:val="24"/>
        </w:rPr>
        <w:t>R</w:t>
      </w:r>
      <w:r w:rsidRPr="00F16957">
        <w:rPr>
          <w:rFonts w:ascii="Times New Roman" w:hAnsi="Times New Roman" w:cs="Times New Roman"/>
          <w:color w:val="252525"/>
          <w:w w:val="116"/>
          <w:sz w:val="24"/>
          <w:szCs w:val="24"/>
        </w:rPr>
        <w:t>Y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color w:val="252525"/>
          <w:w w:val="118"/>
          <w:sz w:val="24"/>
          <w:szCs w:val="24"/>
        </w:rPr>
        <w:t>2018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108" w:line="215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15"/>
          <w:sz w:val="24"/>
          <w:szCs w:val="24"/>
        </w:rPr>
        <w:t>Monitor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critical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changes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vital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signs/patient</w:t>
      </w:r>
      <w:r w:rsidRPr="00F169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status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15"/>
          <w:sz w:val="24"/>
          <w:szCs w:val="24"/>
        </w:rPr>
        <w:t>Administering immunoglobulin</w:t>
      </w:r>
      <w:r w:rsidRPr="00F16957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transfusions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Measuring, preparing, and administering formula feedings by j-tube and</w:t>
      </w:r>
      <w:r w:rsidRPr="00F16957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g-tube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Tracheostomy care and</w:t>
      </w:r>
      <w:r w:rsidRPr="00F16957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suctioning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15"/>
          <w:sz w:val="24"/>
          <w:szCs w:val="24"/>
        </w:rPr>
        <w:t>Analyzing</w:t>
      </w:r>
      <w:r w:rsidRPr="00F169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recording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fluid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intake</w:t>
      </w:r>
      <w:r w:rsidRPr="00F169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output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Catheter care and</w:t>
      </w:r>
      <w:r w:rsidRPr="00F16957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emptying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Basic Wound</w:t>
      </w:r>
      <w:r w:rsidRPr="00F16957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Care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Accompanying pediatric clients to medical</w:t>
      </w:r>
      <w:r w:rsidRPr="00F16957">
        <w:rPr>
          <w:rFonts w:ascii="Times New Roman" w:hAnsi="Times New Roman" w:cs="Times New Roman"/>
          <w:spacing w:val="3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appointments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Anticipation and prevention of complications specific to</w:t>
      </w:r>
      <w:r w:rsidRPr="00F16957">
        <w:rPr>
          <w:rFonts w:ascii="Times New Roman" w:hAnsi="Times New Roman" w:cs="Times New Roman"/>
          <w:spacing w:val="4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diagnoses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Observation and anticipation of patient needs and safety</w:t>
      </w:r>
      <w:r w:rsidRPr="00F16957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hazards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Charting changes i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n patient</w:t>
      </w:r>
      <w:r w:rsidRPr="00F16957">
        <w:rPr>
          <w:rFonts w:ascii="Times New Roman" w:hAnsi="Times New Roman" w:cs="Times New Roman"/>
          <w:spacing w:val="3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status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Maintenance of orders,</w:t>
      </w:r>
      <w:r w:rsidRPr="00F16957">
        <w:rPr>
          <w:rFonts w:ascii="Times New Roman" w:hAnsi="Times New Roman" w:cs="Times New Roman"/>
          <w:spacing w:val="2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medical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Scheduling and coordinating interdisciplinary patient</w:t>
      </w:r>
      <w:r w:rsidRPr="00F16957">
        <w:rPr>
          <w:rFonts w:ascii="Times New Roman" w:hAnsi="Times New Roman" w:cs="Times New Roman"/>
          <w:spacing w:val="42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care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15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Therapeutic communication with patients and their</w:t>
      </w:r>
      <w:r w:rsidRPr="00F16957">
        <w:rPr>
          <w:rFonts w:ascii="Times New Roman" w:hAnsi="Times New Roman" w:cs="Times New Roman"/>
          <w:spacing w:val="4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families</w:t>
      </w:r>
    </w:p>
    <w:p w:rsidR="001165E5" w:rsidRPr="00F16957" w:rsidRDefault="001165E5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pStyle w:val="Heading2"/>
        <w:spacing w:line="242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LICENSED PRACTICAL NURSE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TACOMA GENERAL HOSPITAL PCU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>NOVEMBER 2015- OCTOBER 2016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108" w:line="256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15"/>
          <w:sz w:val="24"/>
          <w:szCs w:val="24"/>
        </w:rPr>
        <w:t>Take vital signs upon admission to the floor and at ordered intervals and monitor for critical changes from</w:t>
      </w:r>
      <w:r w:rsidRPr="00F16957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baseline.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11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Administer IV’s, utilize electrical medical devices and</w:t>
      </w:r>
      <w:r w:rsidRPr="00F16957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conduct testing.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5" w:line="256" w:lineRule="auto"/>
        <w:ind w:right="842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Document patient care and status, while maintaining internal guidelines and</w:t>
      </w:r>
      <w:r w:rsidRPr="00F16957">
        <w:rPr>
          <w:rFonts w:ascii="Times New Roman" w:hAnsi="Times New Roman" w:cs="Times New Roman"/>
          <w:spacing w:val="-29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external standards.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56" w:lineRule="auto"/>
        <w:ind w:right="482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15"/>
          <w:sz w:val="24"/>
          <w:szCs w:val="24"/>
        </w:rPr>
        <w:t>Collaborate with doctors and nursing staff to help patients to minimize complications and improve overall</w:t>
      </w:r>
      <w:r w:rsidRPr="00F16957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health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11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15"/>
          <w:sz w:val="24"/>
          <w:szCs w:val="24"/>
        </w:rPr>
        <w:t>Assess</w:t>
      </w:r>
      <w:r w:rsidRPr="00F16957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family</w:t>
      </w:r>
      <w:r w:rsidRPr="00F1695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needs,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relay</w:t>
      </w:r>
      <w:r w:rsidRPr="00F1695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critical</w:t>
      </w:r>
      <w:r w:rsidRPr="00F1695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information</w:t>
      </w:r>
      <w:r w:rsidRPr="00F16957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F1695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provide</w:t>
      </w:r>
      <w:r w:rsidRPr="00F1695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emotional</w:t>
      </w:r>
      <w:r w:rsidRPr="00F169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support.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15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Prioritization of patient</w:t>
      </w:r>
      <w:r w:rsidRPr="00F16957">
        <w:rPr>
          <w:rFonts w:ascii="Times New Roman" w:hAnsi="Times New Roman" w:cs="Times New Roman"/>
          <w:spacing w:val="2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care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Medication administration by oral, subcutaneous, intravenous and intradermal</w:t>
      </w:r>
      <w:r w:rsidRPr="00F16957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routes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37" w:lineRule="auto"/>
        <w:ind w:right="196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Perform</w:t>
      </w:r>
      <w:r w:rsidRPr="00F16957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wound</w:t>
      </w:r>
      <w:r w:rsidRPr="00F16957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care</w:t>
      </w:r>
      <w:r w:rsidRPr="00F16957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directed</w:t>
      </w:r>
      <w:r w:rsidRPr="00F16957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by</w:t>
      </w:r>
      <w:r w:rsidRPr="00F1695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wound</w:t>
      </w:r>
      <w:r w:rsidRPr="00F16957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care</w:t>
      </w:r>
      <w:r w:rsidRPr="00F1695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specialists</w:t>
      </w:r>
      <w:r w:rsidRPr="00F16957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for</w:t>
      </w:r>
      <w:r w:rsidRPr="00F16957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</w:t>
      </w:r>
      <w:r w:rsidRPr="00F1695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variety</w:t>
      </w:r>
      <w:r w:rsidRPr="00F1695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of</w:t>
      </w:r>
      <w:r w:rsidRPr="00F16957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wounds,</w:t>
      </w:r>
      <w:r w:rsidRPr="00F16957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and</w:t>
      </w:r>
      <w:r w:rsidRPr="00F1695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monitor and maintain wound care</w:t>
      </w:r>
      <w:r w:rsidRPr="00F16957">
        <w:rPr>
          <w:rFonts w:ascii="Times New Roman" w:hAnsi="Times New Roman" w:cs="Times New Roman"/>
          <w:spacing w:val="31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equipment.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11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Maintain safe, secure and comfortable environment for</w:t>
      </w:r>
      <w:r w:rsidRPr="00F16957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patients.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Deploy emergency treatment or resuscitation when</w:t>
      </w:r>
      <w:r w:rsidRPr="00F16957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necessary.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1" w:line="256" w:lineRule="auto"/>
        <w:ind w:right="488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Counsel and support outgoing patients by teaching tactics to achieve improved long term h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ealth</w:t>
      </w:r>
      <w:r w:rsidRPr="00F16957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care.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line="256" w:lineRule="auto"/>
        <w:ind w:right="543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Apply best practices in the nursing process and maintain high standards of care with full adherence to patient’s rights and</w:t>
      </w:r>
      <w:r w:rsidRPr="00F16957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privacy.</w:t>
      </w:r>
    </w:p>
    <w:p w:rsidR="001165E5" w:rsidRPr="00F16957" w:rsidRDefault="001165E5">
      <w:pPr>
        <w:pStyle w:val="Body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pStyle w:val="Heading2"/>
        <w:spacing w:before="1" w:line="242" w:lineRule="auto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LICENSED PRACTICAL NURSE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 xml:space="preserve">ALPHA O STAFFING AGENCY </w:t>
      </w:r>
      <w:r w:rsidRPr="00F16957">
        <w:rPr>
          <w:rFonts w:ascii="Times New Roman" w:hAnsi="Times New Roman" w:cs="Times New Roman"/>
          <w:color w:val="252525"/>
          <w:sz w:val="24"/>
          <w:szCs w:val="24"/>
        </w:rPr>
        <w:t xml:space="preserve">| </w:t>
      </w:r>
      <w:r w:rsidRPr="00F16957">
        <w:rPr>
          <w:rFonts w:ascii="Times New Roman" w:hAnsi="Times New Roman" w:cs="Times New Roman"/>
          <w:color w:val="252525"/>
          <w:w w:val="125"/>
          <w:sz w:val="24"/>
          <w:szCs w:val="24"/>
        </w:rPr>
        <w:t>SEPTEMBER 2014- PRESENT</w:t>
      </w:r>
    </w:p>
    <w:p w:rsidR="001165E5" w:rsidRPr="00F16957" w:rsidRDefault="00D26358">
      <w:pPr>
        <w:pStyle w:val="BodyText"/>
        <w:spacing w:before="117"/>
        <w:ind w:left="101" w:right="56" w:firstLine="0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Multiple job opportunities have been presente</w:t>
      </w:r>
      <w:r w:rsidRPr="00F16957">
        <w:rPr>
          <w:rFonts w:ascii="Times New Roman" w:hAnsi="Times New Roman" w:cs="Times New Roman"/>
          <w:color w:val="3F3F3F"/>
          <w:w w:val="120"/>
          <w:sz w:val="24"/>
          <w:szCs w:val="24"/>
        </w:rPr>
        <w:t>d to me while working as an agency nurse, including the following: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68" w:line="240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Tacoma Metropolitan Developmental Council’s Treatment and Evaluation Center for Psychiatric Illness, as well as their Drug and Alcohol Detoxification Services. Duties</w:t>
      </w:r>
      <w:r w:rsidRPr="00F16957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included: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line="203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Obtaining vital</w:t>
      </w:r>
      <w:r w:rsidRPr="00F16957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signs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lastRenderedPageBreak/>
        <w:t>Medication</w:t>
      </w:r>
      <w:r w:rsidRPr="00F16957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administration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Screening patients for</w:t>
      </w:r>
      <w:r w:rsidRPr="00F16957">
        <w:rPr>
          <w:rFonts w:ascii="Times New Roman" w:hAnsi="Times New Roman" w:cs="Times New Roman"/>
          <w:spacing w:val="2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admission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Admitting patients and developing a plan of care based on individual</w:t>
      </w:r>
      <w:r w:rsidRPr="00F16957">
        <w:rPr>
          <w:rFonts w:ascii="Times New Roman" w:hAnsi="Times New Roman" w:cs="Times New Roman"/>
          <w:spacing w:val="45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needs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Instituting protocol</w:t>
      </w:r>
      <w:r w:rsidRPr="00F16957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measures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Placing</w:t>
      </w:r>
      <w:r w:rsidRPr="00F16957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PPDs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Therapeutic communication</w:t>
      </w:r>
      <w:r w:rsidRPr="00F16957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techniques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Instituting safety</w:t>
      </w:r>
      <w:r w:rsidRPr="00F16957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m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easures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Observation and anticipation of patient needs and safety</w:t>
      </w:r>
      <w:r w:rsidRPr="00F16957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hazards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Goal-oriented patient</w:t>
      </w:r>
      <w:r w:rsidRPr="00F16957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charting</w:t>
      </w:r>
    </w:p>
    <w:p w:rsidR="001165E5" w:rsidRPr="00F16957" w:rsidRDefault="00D26358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Home health hospice services. Duties included: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line="215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Medication</w:t>
      </w:r>
      <w:r w:rsidRPr="00F16957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administration</w:t>
      </w:r>
    </w:p>
    <w:p w:rsidR="001165E5" w:rsidRPr="00F16957" w:rsidRDefault="001165E5">
      <w:pPr>
        <w:spacing w:line="215" w:lineRule="exact"/>
        <w:rPr>
          <w:rFonts w:ascii="Times New Roman" w:hAnsi="Times New Roman" w:cs="Times New Roman"/>
          <w:sz w:val="24"/>
          <w:szCs w:val="24"/>
        </w:rPr>
        <w:sectPr w:rsidR="001165E5" w:rsidRPr="00F16957">
          <w:footerReference w:type="default" r:id="rId8"/>
          <w:pgSz w:w="12240" w:h="15840"/>
          <w:pgMar w:top="1200" w:right="1400" w:bottom="920" w:left="1340" w:header="0" w:footer="727" w:gutter="0"/>
          <w:pgNumType w:start="2"/>
          <w:cols w:space="720"/>
        </w:sectPr>
      </w:pP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65" w:line="215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lastRenderedPageBreak/>
        <w:t>Planning medication administration schedules based on therapeutic</w:t>
      </w:r>
      <w:r w:rsidRPr="00F16957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results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Maintaining client</w:t>
      </w:r>
      <w:r w:rsidRPr="00F16957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safety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15"/>
          <w:sz w:val="24"/>
          <w:szCs w:val="24"/>
        </w:rPr>
        <w:t>Providing emotional</w:t>
      </w:r>
      <w:r w:rsidRPr="00F16957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support to patient and family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line="190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20"/>
          <w:sz w:val="24"/>
          <w:szCs w:val="24"/>
        </w:rPr>
        <w:t>Including</w:t>
      </w:r>
      <w:r w:rsidRPr="00F16957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the</w:t>
      </w:r>
      <w:r w:rsidRPr="00F16957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patient</w:t>
      </w:r>
      <w:r w:rsidRPr="00F16957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as</w:t>
      </w:r>
      <w:r w:rsidRPr="00F16957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well</w:t>
      </w:r>
      <w:r w:rsidRPr="00F16957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as</w:t>
      </w:r>
      <w:r w:rsidRPr="00F16957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the</w:t>
      </w:r>
      <w:r w:rsidRPr="00F16957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family</w:t>
      </w:r>
      <w:r w:rsidRPr="00F16957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in</w:t>
      </w:r>
      <w:r w:rsidRPr="00F16957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planning</w:t>
      </w:r>
      <w:r w:rsidRPr="00F16957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20"/>
          <w:sz w:val="24"/>
          <w:szCs w:val="24"/>
        </w:rPr>
        <w:t>care</w:t>
      </w:r>
    </w:p>
    <w:p w:rsidR="001165E5" w:rsidRPr="00F16957" w:rsidRDefault="00D26358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line="244" w:lineRule="exact"/>
        <w:rPr>
          <w:rFonts w:ascii="Times New Roman" w:hAnsi="Times New Roman" w:cs="Times New Roman"/>
          <w:sz w:val="24"/>
          <w:szCs w:val="24"/>
        </w:rPr>
      </w:pPr>
      <w:r w:rsidRPr="00F16957">
        <w:rPr>
          <w:rFonts w:ascii="Times New Roman" w:hAnsi="Times New Roman" w:cs="Times New Roman"/>
          <w:w w:val="115"/>
          <w:sz w:val="24"/>
          <w:szCs w:val="24"/>
        </w:rPr>
        <w:t>Providing education to the family and client on treatment</w:t>
      </w:r>
      <w:r w:rsidRPr="00F1695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F16957">
        <w:rPr>
          <w:rFonts w:ascii="Times New Roman" w:hAnsi="Times New Roman" w:cs="Times New Roman"/>
          <w:w w:val="115"/>
          <w:sz w:val="24"/>
          <w:szCs w:val="24"/>
        </w:rPr>
        <w:t>options</w:t>
      </w:r>
    </w:p>
    <w:p w:rsidR="001165E5" w:rsidRPr="00F16957" w:rsidRDefault="001165E5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1165E5">
      <w:pPr>
        <w:pStyle w:val="BodyText"/>
        <w:spacing w:before="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65E5" w:rsidRPr="00F16957" w:rsidRDefault="00D26358">
      <w:pPr>
        <w:ind w:left="101"/>
        <w:rPr>
          <w:rFonts w:ascii="Times New Roman" w:hAnsi="Times New Roman" w:cs="Times New Roman"/>
          <w:b/>
          <w:sz w:val="24"/>
          <w:szCs w:val="24"/>
        </w:rPr>
      </w:pPr>
      <w:r w:rsidRPr="00F16957">
        <w:rPr>
          <w:rFonts w:ascii="Times New Roman" w:hAnsi="Times New Roman" w:cs="Times New Roman"/>
          <w:b/>
          <w:color w:val="38A4B6"/>
          <w:w w:val="120"/>
          <w:sz w:val="24"/>
          <w:szCs w:val="24"/>
        </w:rPr>
        <w:t>References available upon request.</w:t>
      </w:r>
    </w:p>
    <w:sectPr w:rsidR="001165E5" w:rsidRPr="00F16957">
      <w:pgSz w:w="12240" w:h="15840"/>
      <w:pgMar w:top="1200" w:right="1400" w:bottom="920" w:left="134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358" w:rsidRDefault="00D26358">
      <w:r>
        <w:separator/>
      </w:r>
    </w:p>
  </w:endnote>
  <w:endnote w:type="continuationSeparator" w:id="0">
    <w:p w:rsidR="00D26358" w:rsidRDefault="00D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5E5" w:rsidRDefault="00D11C3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9456420</wp:posOffset>
              </wp:positionV>
              <wp:extent cx="432435" cy="158750"/>
              <wp:effectExtent l="444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5E5" w:rsidRDefault="00D26358">
                          <w:pPr>
                            <w:pStyle w:val="BodyText"/>
                            <w:spacing w:before="16"/>
                            <w:ind w:left="20" w:firstLine="0"/>
                          </w:pPr>
                          <w:r>
                            <w:rPr>
                              <w:color w:val="38A4B6"/>
                              <w:w w:val="1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8A4B6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1pt;margin-top:744.6pt;width:34.0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birAIAAKg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" filled="f" stroked="f">
              <v:textbox inset="0,0,0,0">
                <w:txbxContent>
                  <w:p w:rsidR="001165E5" w:rsidRDefault="00D26358">
                    <w:pPr>
                      <w:pStyle w:val="BodyText"/>
                      <w:spacing w:before="16"/>
                      <w:ind w:left="20" w:firstLine="0"/>
                    </w:pPr>
                    <w:r>
                      <w:rPr>
                        <w:color w:val="38A4B6"/>
                        <w:w w:val="1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38A4B6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358" w:rsidRDefault="00D26358">
      <w:r>
        <w:separator/>
      </w:r>
    </w:p>
  </w:footnote>
  <w:footnote w:type="continuationSeparator" w:id="0">
    <w:p w:rsidR="00D26358" w:rsidRDefault="00D2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A17F8"/>
    <w:multiLevelType w:val="hybridMultilevel"/>
    <w:tmpl w:val="71506B48"/>
    <w:lvl w:ilvl="0" w:tplc="4A727520">
      <w:numFmt w:val="bullet"/>
      <w:lvlText w:val="·"/>
      <w:lvlJc w:val="left"/>
      <w:pPr>
        <w:ind w:left="246" w:hanging="144"/>
      </w:pPr>
      <w:rPr>
        <w:rFonts w:ascii="Cambria" w:eastAsia="Cambria" w:hAnsi="Cambria" w:cs="Cambria" w:hint="default"/>
        <w:color w:val="3F3F3F"/>
        <w:w w:val="112"/>
        <w:sz w:val="18"/>
        <w:szCs w:val="18"/>
        <w:lang w:val="en-US" w:eastAsia="en-US" w:bidi="en-US"/>
      </w:rPr>
    </w:lvl>
    <w:lvl w:ilvl="1" w:tplc="A6DE41B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18"/>
        <w:szCs w:val="18"/>
        <w:lang w:val="en-US" w:eastAsia="en-US" w:bidi="en-US"/>
      </w:rPr>
    </w:lvl>
    <w:lvl w:ilvl="2" w:tplc="313059FC">
      <w:numFmt w:val="bullet"/>
      <w:lvlText w:val=""/>
      <w:lvlJc w:val="left"/>
      <w:pPr>
        <w:ind w:left="1542" w:hanging="360"/>
      </w:pPr>
      <w:rPr>
        <w:rFonts w:hint="default"/>
        <w:w w:val="89"/>
        <w:lang w:val="en-US" w:eastAsia="en-US" w:bidi="en-US"/>
      </w:rPr>
    </w:lvl>
    <w:lvl w:ilvl="3" w:tplc="9E92BFD4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en-US"/>
      </w:rPr>
    </w:lvl>
    <w:lvl w:ilvl="4" w:tplc="D57212BC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en-US"/>
      </w:rPr>
    </w:lvl>
    <w:lvl w:ilvl="5" w:tplc="1958C25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en-US"/>
      </w:rPr>
    </w:lvl>
    <w:lvl w:ilvl="6" w:tplc="F1FA832A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en-US"/>
      </w:rPr>
    </w:lvl>
    <w:lvl w:ilvl="7" w:tplc="47120882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en-US"/>
      </w:rPr>
    </w:lvl>
    <w:lvl w:ilvl="8" w:tplc="AACAB8D4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E5"/>
    <w:rsid w:val="001165E5"/>
    <w:rsid w:val="00A60D26"/>
    <w:rsid w:val="00D11C30"/>
    <w:rsid w:val="00D26358"/>
    <w:rsid w:val="00F1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12787-AF35-49A5-B7F3-7207B8E3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1" w:right="1044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0" w:lineRule="exact"/>
      <w:ind w:left="8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endl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Kendle</dc:creator>
  <cp:lastModifiedBy>Avinash Bedharakota 02</cp:lastModifiedBy>
  <cp:revision>2</cp:revision>
  <dcterms:created xsi:type="dcterms:W3CDTF">2019-11-08T10:28:00Z</dcterms:created>
  <dcterms:modified xsi:type="dcterms:W3CDTF">2019-11-08T10:28:00Z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2019-04-17T00:00:00Z</vt:filetime>
  </property>
</Properties>
</file>