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A7" w:rsidRDefault="00297063">
      <w:pPr>
        <w:spacing w:before="62"/>
        <w:ind w:left="4320" w:right="4314"/>
        <w:jc w:val="center"/>
        <w:rPr>
          <w:b/>
          <w:sz w:val="28"/>
        </w:rPr>
      </w:pPr>
      <w:bookmarkStart w:id="0" w:name="Carolina_K._Agemy"/>
      <w:bookmarkEnd w:id="0"/>
      <w:r>
        <w:rPr>
          <w:b/>
          <w:sz w:val="28"/>
        </w:rPr>
        <w:t>C</w:t>
      </w:r>
      <w:bookmarkStart w:id="1" w:name="932_S._Noland_Rd."/>
      <w:bookmarkEnd w:id="1"/>
      <w:r>
        <w:rPr>
          <w:b/>
          <w:sz w:val="28"/>
        </w:rPr>
        <w:t xml:space="preserve">arolina K. </w:t>
      </w:r>
      <w:proofErr w:type="spellStart"/>
      <w:r>
        <w:rPr>
          <w:b/>
          <w:sz w:val="28"/>
        </w:rPr>
        <w:t>Agemy</w:t>
      </w:r>
      <w:proofErr w:type="spellEnd"/>
    </w:p>
    <w:p w:rsidR="007606A7" w:rsidRDefault="00297063">
      <w:pPr>
        <w:pStyle w:val="BodyText"/>
        <w:spacing w:before="1"/>
        <w:ind w:left="4320" w:right="4314"/>
        <w:jc w:val="center"/>
      </w:pPr>
      <w:bookmarkStart w:id="2" w:name="Independence,_MO_64050"/>
      <w:bookmarkEnd w:id="2"/>
      <w:r>
        <w:t>932 S. Noland Rd.</w:t>
      </w:r>
    </w:p>
    <w:p w:rsidR="007606A7" w:rsidRDefault="00297063">
      <w:pPr>
        <w:pStyle w:val="BodyText"/>
        <w:ind w:left="4320" w:right="4314"/>
        <w:jc w:val="center"/>
      </w:pPr>
      <w:r>
        <w:t>Independence, MO 64050</w:t>
      </w:r>
    </w:p>
    <w:p w:rsidR="007606A7" w:rsidRDefault="00297063">
      <w:pPr>
        <w:pStyle w:val="BodyText"/>
        <w:spacing w:before="2"/>
        <w:ind w:left="4320" w:right="4314"/>
        <w:jc w:val="center"/>
      </w:pPr>
      <w:bookmarkStart w:id="3" w:name="816-726-7558"/>
      <w:bookmarkStart w:id="4" w:name="ckchristenson@gmail.com"/>
      <w:bookmarkEnd w:id="3"/>
      <w:bookmarkEnd w:id="4"/>
      <w:r>
        <w:t>816-726-7558</w:t>
      </w:r>
    </w:p>
    <w:p w:rsidR="007606A7" w:rsidRDefault="007606A7">
      <w:pPr>
        <w:pStyle w:val="BodyText"/>
        <w:ind w:left="4317" w:right="4314"/>
        <w:jc w:val="center"/>
      </w:pPr>
      <w:hyperlink r:id="rId5">
        <w:r w:rsidR="00297063">
          <w:t>ckchristenson@gmail.com</w:t>
        </w:r>
      </w:hyperlink>
    </w:p>
    <w:p w:rsidR="007606A7" w:rsidRDefault="007606A7">
      <w:pPr>
        <w:pStyle w:val="BodyText"/>
        <w:spacing w:before="6"/>
        <w:ind w:left="0"/>
        <w:rPr>
          <w:sz w:val="17"/>
        </w:rPr>
      </w:pPr>
    </w:p>
    <w:p w:rsidR="007606A7" w:rsidRDefault="00297063">
      <w:pPr>
        <w:pStyle w:val="Heading1"/>
        <w:tabs>
          <w:tab w:val="left" w:pos="10181"/>
        </w:tabs>
        <w:rPr>
          <w:u w:val="none"/>
        </w:rPr>
      </w:pPr>
      <w:bookmarkStart w:id="5" w:name="Summary"/>
      <w:bookmarkEnd w:id="5"/>
      <w:r>
        <w:t>Summary</w:t>
      </w:r>
      <w:r>
        <w:tab/>
      </w:r>
    </w:p>
    <w:p w:rsidR="007606A7" w:rsidRDefault="007606A7">
      <w:pPr>
        <w:pStyle w:val="BodyText"/>
        <w:spacing w:before="4"/>
        <w:ind w:left="0"/>
        <w:rPr>
          <w:b/>
          <w:sz w:val="16"/>
        </w:rPr>
      </w:pPr>
    </w:p>
    <w:p w:rsidR="007606A7" w:rsidRDefault="00297063">
      <w:pPr>
        <w:pStyle w:val="BodyText"/>
        <w:spacing w:before="92"/>
        <w:ind w:left="102"/>
      </w:pPr>
      <w:proofErr w:type="gramStart"/>
      <w:r>
        <w:t>Registered Nurse with three years of experience providing care and education to a diverse population.</w:t>
      </w:r>
      <w:proofErr w:type="gramEnd"/>
    </w:p>
    <w:p w:rsidR="007606A7" w:rsidRDefault="007606A7">
      <w:pPr>
        <w:pStyle w:val="BodyText"/>
        <w:spacing w:before="5"/>
        <w:ind w:left="0"/>
        <w:rPr>
          <w:sz w:val="24"/>
        </w:rPr>
      </w:pPr>
    </w:p>
    <w:p w:rsidR="007606A7" w:rsidRDefault="00297063">
      <w:pPr>
        <w:pStyle w:val="Heading1"/>
        <w:tabs>
          <w:tab w:val="left" w:pos="10179"/>
        </w:tabs>
        <w:rPr>
          <w:u w:val="none"/>
        </w:rPr>
      </w:pPr>
      <w:bookmarkStart w:id="6" w:name="Skills"/>
      <w:bookmarkEnd w:id="6"/>
      <w:r>
        <w:t>Skills</w:t>
      </w:r>
      <w:r>
        <w:tab/>
      </w:r>
    </w:p>
    <w:p w:rsidR="007606A7" w:rsidRDefault="007606A7">
      <w:pPr>
        <w:pStyle w:val="BodyText"/>
        <w:spacing w:before="1"/>
        <w:ind w:left="0"/>
        <w:rPr>
          <w:b/>
          <w:sz w:val="25"/>
        </w:rPr>
      </w:pPr>
    </w:p>
    <w:p w:rsidR="007606A7" w:rsidRDefault="007606A7">
      <w:pPr>
        <w:rPr>
          <w:sz w:val="25"/>
        </w:rPr>
        <w:sectPr w:rsidR="007606A7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7" w:line="239" w:lineRule="exact"/>
        <w:rPr>
          <w:sz w:val="20"/>
        </w:rPr>
      </w:pPr>
      <w:r>
        <w:rPr>
          <w:sz w:val="20"/>
        </w:rPr>
        <w:lastRenderedPageBreak/>
        <w:t>Acute care</w:t>
      </w:r>
      <w:r>
        <w:rPr>
          <w:spacing w:val="3"/>
          <w:sz w:val="20"/>
        </w:rPr>
        <w:t xml:space="preserve"> </w:t>
      </w:r>
      <w:r>
        <w:rPr>
          <w:sz w:val="20"/>
        </w:rPr>
        <w:t>expertise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0"/>
        </w:rPr>
      </w:pPr>
      <w:r>
        <w:rPr>
          <w:sz w:val="20"/>
        </w:rPr>
        <w:t>Thorough physical</w:t>
      </w:r>
      <w:r>
        <w:rPr>
          <w:spacing w:val="-8"/>
          <w:sz w:val="20"/>
        </w:rPr>
        <w:t xml:space="preserve"> </w:t>
      </w:r>
      <w:r>
        <w:rPr>
          <w:sz w:val="20"/>
        </w:rPr>
        <w:t>assessments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0"/>
        </w:rPr>
      </w:pPr>
      <w:r>
        <w:rPr>
          <w:sz w:val="20"/>
        </w:rPr>
        <w:t>Patient/family</w:t>
      </w:r>
      <w:r>
        <w:rPr>
          <w:spacing w:val="-1"/>
          <w:sz w:val="20"/>
        </w:rPr>
        <w:t xml:space="preserve"> </w:t>
      </w:r>
      <w:r>
        <w:rPr>
          <w:sz w:val="20"/>
        </w:rPr>
        <w:t>focused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9" w:lineRule="exact"/>
        <w:rPr>
          <w:sz w:val="20"/>
        </w:rPr>
      </w:pPr>
      <w:r>
        <w:rPr>
          <w:sz w:val="20"/>
        </w:rPr>
        <w:t>Palliative care awareness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7" w:line="239" w:lineRule="exact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lastRenderedPageBreak/>
        <w:t>In-depth knowledge of intravenous</w:t>
      </w:r>
      <w:r>
        <w:rPr>
          <w:spacing w:val="1"/>
          <w:sz w:val="20"/>
        </w:rPr>
        <w:t xml:space="preserve"> </w:t>
      </w:r>
      <w:r>
        <w:rPr>
          <w:sz w:val="20"/>
        </w:rPr>
        <w:t>therapy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0"/>
        </w:rPr>
      </w:pPr>
      <w:r>
        <w:rPr>
          <w:sz w:val="20"/>
        </w:rPr>
        <w:t>Patient</w:t>
      </w:r>
      <w:r>
        <w:rPr>
          <w:spacing w:val="-1"/>
          <w:sz w:val="20"/>
        </w:rPr>
        <w:t xml:space="preserve"> </w:t>
      </w:r>
      <w:r>
        <w:rPr>
          <w:sz w:val="20"/>
        </w:rPr>
        <w:t>evaluation/intervention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0"/>
        </w:rPr>
      </w:pPr>
      <w:r>
        <w:rPr>
          <w:sz w:val="20"/>
        </w:rPr>
        <w:t>Qualified critical care</w:t>
      </w:r>
      <w:r>
        <w:rPr>
          <w:spacing w:val="3"/>
          <w:sz w:val="20"/>
        </w:rPr>
        <w:t xml:space="preserve"> </w:t>
      </w:r>
      <w:r>
        <w:rPr>
          <w:sz w:val="20"/>
        </w:rPr>
        <w:t>nurse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9" w:lineRule="exact"/>
        <w:rPr>
          <w:sz w:val="20"/>
        </w:rPr>
      </w:pPr>
      <w:r>
        <w:rPr>
          <w:sz w:val="20"/>
        </w:rPr>
        <w:t>Fluent in</w:t>
      </w:r>
      <w:r>
        <w:rPr>
          <w:spacing w:val="-1"/>
          <w:sz w:val="20"/>
        </w:rPr>
        <w:t xml:space="preserve"> </w:t>
      </w:r>
      <w:r>
        <w:rPr>
          <w:sz w:val="20"/>
        </w:rPr>
        <w:t>Spanish</w:t>
      </w:r>
    </w:p>
    <w:p w:rsidR="007606A7" w:rsidRDefault="007606A7">
      <w:pPr>
        <w:spacing w:line="239" w:lineRule="exact"/>
        <w:rPr>
          <w:sz w:val="20"/>
        </w:rPr>
        <w:sectPr w:rsidR="007606A7">
          <w:type w:val="continuous"/>
          <w:pgSz w:w="12240" w:h="15840"/>
          <w:pgMar w:top="640" w:right="620" w:bottom="280" w:left="620" w:header="720" w:footer="720" w:gutter="0"/>
          <w:cols w:num="2" w:space="720" w:equalWidth="0">
            <w:col w:w="3383" w:space="583"/>
            <w:col w:w="7034"/>
          </w:cols>
        </w:sectPr>
      </w:pPr>
    </w:p>
    <w:p w:rsidR="007606A7" w:rsidRDefault="007606A7">
      <w:pPr>
        <w:pStyle w:val="BodyText"/>
        <w:ind w:left="0"/>
      </w:pPr>
    </w:p>
    <w:p w:rsidR="007606A7" w:rsidRDefault="007606A7">
      <w:pPr>
        <w:pStyle w:val="BodyText"/>
        <w:spacing w:before="7"/>
        <w:ind w:left="0"/>
        <w:rPr>
          <w:sz w:val="21"/>
        </w:rPr>
      </w:pPr>
    </w:p>
    <w:p w:rsidR="007606A7" w:rsidRDefault="00297063">
      <w:pPr>
        <w:pStyle w:val="Heading1"/>
        <w:tabs>
          <w:tab w:val="left" w:pos="10179"/>
        </w:tabs>
        <w:rPr>
          <w:u w:val="none"/>
        </w:rPr>
      </w:pPr>
      <w:bookmarkStart w:id="7" w:name="Work_History"/>
      <w:bookmarkEnd w:id="7"/>
      <w:r>
        <w:t>Work</w:t>
      </w:r>
      <w:r>
        <w:rPr>
          <w:spacing w:val="-4"/>
        </w:rPr>
        <w:t xml:space="preserve"> </w:t>
      </w:r>
      <w:r>
        <w:t>History</w:t>
      </w:r>
      <w:r>
        <w:tab/>
      </w:r>
    </w:p>
    <w:p w:rsidR="007606A7" w:rsidRDefault="00297063">
      <w:pPr>
        <w:pStyle w:val="Heading2"/>
        <w:tabs>
          <w:tab w:val="left" w:pos="2035"/>
        </w:tabs>
        <w:spacing w:before="202"/>
      </w:pPr>
      <w:bookmarkStart w:id="8" w:name="RN,_Cardiac_Rehab_(June_2018_to_August_2"/>
      <w:bookmarkEnd w:id="8"/>
      <w:r>
        <w:t>RN,</w:t>
      </w:r>
      <w:r>
        <w:rPr>
          <w:spacing w:val="-1"/>
        </w:rPr>
        <w:t xml:space="preserve"> </w:t>
      </w:r>
      <w:r>
        <w:t>Cardiac</w:t>
      </w:r>
      <w:r>
        <w:rPr>
          <w:spacing w:val="-2"/>
        </w:rPr>
        <w:t xml:space="preserve"> </w:t>
      </w:r>
      <w:r>
        <w:t>Rehab</w:t>
      </w:r>
      <w:r>
        <w:tab/>
        <w:t>(June 2018 to August</w:t>
      </w:r>
      <w:r>
        <w:rPr>
          <w:spacing w:val="-2"/>
        </w:rPr>
        <w:t xml:space="preserve"> </w:t>
      </w:r>
      <w:r>
        <w:t>2019)</w:t>
      </w:r>
    </w:p>
    <w:p w:rsidR="007606A7" w:rsidRDefault="00297063">
      <w:pPr>
        <w:pStyle w:val="BodyText"/>
        <w:ind w:left="102"/>
      </w:pPr>
      <w:proofErr w:type="spellStart"/>
      <w:r>
        <w:t>Centerpoint</w:t>
      </w:r>
      <w:proofErr w:type="spellEnd"/>
      <w:r>
        <w:t xml:space="preserve"> Medical Center – Independence, MO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87" w:line="240" w:lineRule="auto"/>
        <w:ind w:right="961"/>
        <w:rPr>
          <w:sz w:val="20"/>
        </w:rPr>
      </w:pPr>
      <w:bookmarkStart w:id="9" w:name="Provide_education_to_patients_diagnosed_"/>
      <w:bookmarkEnd w:id="9"/>
      <w:r>
        <w:rPr>
          <w:sz w:val="20"/>
        </w:rPr>
        <w:t>P</w:t>
      </w:r>
      <w:r>
        <w:rPr>
          <w:sz w:val="20"/>
        </w:rPr>
        <w:t>rovide education to patients diagnosed with cardiovascular disease, including congestive heart failure,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myocardial </w:t>
      </w:r>
      <w:proofErr w:type="gramStart"/>
      <w:r>
        <w:rPr>
          <w:sz w:val="20"/>
        </w:rPr>
        <w:t>infarction</w:t>
      </w:r>
      <w:proofErr w:type="gramEnd"/>
      <w:r>
        <w:rPr>
          <w:sz w:val="20"/>
        </w:rPr>
        <w:t>, angioplasty, coronary bypass, and valve</w:t>
      </w:r>
      <w:r>
        <w:rPr>
          <w:spacing w:val="2"/>
          <w:sz w:val="20"/>
        </w:rPr>
        <w:t xml:space="preserve"> </w:t>
      </w:r>
      <w:r>
        <w:rPr>
          <w:sz w:val="20"/>
        </w:rPr>
        <w:t>repair.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2" w:lineRule="exact"/>
        <w:rPr>
          <w:sz w:val="20"/>
        </w:rPr>
      </w:pPr>
      <w:bookmarkStart w:id="10" w:name="Help_patients_recover_and_maintain_maxim"/>
      <w:bookmarkEnd w:id="10"/>
      <w:r>
        <w:rPr>
          <w:sz w:val="20"/>
        </w:rPr>
        <w:t>Help patients recover and maintain maximum health to prevent</w:t>
      </w:r>
      <w:r>
        <w:rPr>
          <w:spacing w:val="3"/>
          <w:sz w:val="20"/>
        </w:rPr>
        <w:t xml:space="preserve"> </w:t>
      </w:r>
      <w:r>
        <w:rPr>
          <w:sz w:val="20"/>
        </w:rPr>
        <w:t>complications.</w:t>
      </w:r>
    </w:p>
    <w:p w:rsidR="007606A7" w:rsidRDefault="007606A7">
      <w:pPr>
        <w:pStyle w:val="BodyText"/>
        <w:spacing w:before="4"/>
        <w:ind w:left="0"/>
        <w:rPr>
          <w:sz w:val="17"/>
        </w:rPr>
      </w:pPr>
    </w:p>
    <w:p w:rsidR="007606A7" w:rsidRDefault="00297063">
      <w:pPr>
        <w:pStyle w:val="Heading2"/>
        <w:tabs>
          <w:tab w:val="left" w:pos="2418"/>
        </w:tabs>
      </w:pPr>
      <w:bookmarkStart w:id="11" w:name="RN,_Intensive_Care_Unit_(Jan._2016_to_Au"/>
      <w:bookmarkEnd w:id="11"/>
      <w:r>
        <w:t>RN, Intensive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Unit</w:t>
      </w:r>
      <w:r>
        <w:tab/>
        <w:t>(Jan. 2016 to August 2019)</w:t>
      </w:r>
    </w:p>
    <w:p w:rsidR="007606A7" w:rsidRDefault="00297063">
      <w:pPr>
        <w:pStyle w:val="BodyText"/>
        <w:spacing w:before="2"/>
        <w:ind w:left="102"/>
      </w:pPr>
      <w:proofErr w:type="spellStart"/>
      <w:r>
        <w:t>Centerpoint</w:t>
      </w:r>
      <w:proofErr w:type="spellEnd"/>
      <w:r>
        <w:t xml:space="preserve"> Medical Center – Independence, MO</w:t>
      </w:r>
    </w:p>
    <w:p w:rsidR="007606A7" w:rsidRDefault="007606A7">
      <w:pPr>
        <w:pStyle w:val="BodyText"/>
        <w:spacing w:before="1"/>
        <w:ind w:left="0"/>
        <w:rPr>
          <w:sz w:val="23"/>
        </w:rPr>
      </w:pP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40" w:lineRule="auto"/>
        <w:ind w:right="196"/>
        <w:rPr>
          <w:sz w:val="20"/>
        </w:rPr>
      </w:pPr>
      <w:r>
        <w:rPr>
          <w:sz w:val="20"/>
        </w:rPr>
        <w:t>Deliver high-quality and compassionate treatment to critically ill patients, including the management of ventilators and</w:t>
      </w:r>
      <w:r>
        <w:rPr>
          <w:spacing w:val="-33"/>
          <w:sz w:val="20"/>
        </w:rPr>
        <w:t xml:space="preserve"> </w:t>
      </w:r>
      <w:r>
        <w:rPr>
          <w:sz w:val="20"/>
        </w:rPr>
        <w:t>other life-supporting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equipment.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6" w:lineRule="exact"/>
        <w:rPr>
          <w:sz w:val="20"/>
        </w:rPr>
      </w:pPr>
      <w:r>
        <w:rPr>
          <w:sz w:val="20"/>
        </w:rPr>
        <w:t>Exam</w:t>
      </w:r>
      <w:r>
        <w:rPr>
          <w:sz w:val="20"/>
        </w:rPr>
        <w:t>ine/assess patients, monitored their vitals and interpreted rhythm strips according to ICU protocol and as</w:t>
      </w:r>
      <w:r>
        <w:rPr>
          <w:spacing w:val="-20"/>
          <w:sz w:val="20"/>
        </w:rPr>
        <w:t xml:space="preserve"> </w:t>
      </w:r>
      <w:r>
        <w:rPr>
          <w:sz w:val="20"/>
        </w:rPr>
        <w:t>needed.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0"/>
        </w:rPr>
      </w:pPr>
      <w:r>
        <w:rPr>
          <w:sz w:val="20"/>
        </w:rPr>
        <w:t>Provide pharmacological and non-pharmacological management and treatment of various disorders and</w:t>
      </w:r>
      <w:r>
        <w:rPr>
          <w:spacing w:val="-3"/>
          <w:sz w:val="20"/>
        </w:rPr>
        <w:t xml:space="preserve"> </w:t>
      </w:r>
      <w:r>
        <w:rPr>
          <w:sz w:val="20"/>
        </w:rPr>
        <w:t>diseases.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8" w:lineRule="exact"/>
        <w:rPr>
          <w:sz w:val="20"/>
        </w:rPr>
      </w:pPr>
      <w:r>
        <w:rPr>
          <w:sz w:val="20"/>
        </w:rPr>
        <w:t>Self-directed with astute judgmen</w:t>
      </w:r>
      <w:r>
        <w:rPr>
          <w:sz w:val="20"/>
        </w:rPr>
        <w:t>t skills and high level of personal accountability.</w:t>
      </w:r>
    </w:p>
    <w:p w:rsidR="007606A7" w:rsidRDefault="007606A7">
      <w:pPr>
        <w:pStyle w:val="BodyText"/>
        <w:spacing w:before="5"/>
        <w:ind w:left="0"/>
        <w:rPr>
          <w:sz w:val="24"/>
        </w:rPr>
      </w:pPr>
    </w:p>
    <w:p w:rsidR="007606A7" w:rsidRDefault="00297063">
      <w:pPr>
        <w:pStyle w:val="Heading2"/>
        <w:tabs>
          <w:tab w:val="left" w:pos="2650"/>
        </w:tabs>
      </w:pPr>
      <w:bookmarkStart w:id="12" w:name="Research_Assistant_KUMC_(Sept._2011_to_A"/>
      <w:bookmarkEnd w:id="12"/>
      <w:r>
        <w:t>Research</w:t>
      </w:r>
      <w:r>
        <w:rPr>
          <w:spacing w:val="-2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KUMC</w:t>
      </w:r>
      <w:r>
        <w:tab/>
        <w:t>(Sept. 2011 to Aug.</w:t>
      </w:r>
      <w:r>
        <w:rPr>
          <w:spacing w:val="1"/>
        </w:rPr>
        <w:t xml:space="preserve"> </w:t>
      </w:r>
      <w:r>
        <w:t>2015)</w:t>
      </w:r>
    </w:p>
    <w:p w:rsidR="007606A7" w:rsidRDefault="00297063">
      <w:pPr>
        <w:pStyle w:val="BodyText"/>
        <w:ind w:left="102"/>
      </w:pPr>
      <w:r>
        <w:t>University of Kansas Medical Center – Kansas City, Kansas</w:t>
      </w:r>
    </w:p>
    <w:p w:rsidR="007606A7" w:rsidRDefault="007606A7">
      <w:pPr>
        <w:pStyle w:val="BodyText"/>
        <w:spacing w:before="3"/>
        <w:ind w:left="0"/>
        <w:rPr>
          <w:sz w:val="23"/>
        </w:rPr>
      </w:pP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0" w:lineRule="auto"/>
        <w:ind w:right="100"/>
        <w:rPr>
          <w:sz w:val="20"/>
        </w:rPr>
      </w:pPr>
      <w:r>
        <w:rPr>
          <w:sz w:val="20"/>
        </w:rPr>
        <w:t xml:space="preserve">Worked as a liaison between Healthy Hawks (KU's weight management program for children in the </w:t>
      </w:r>
      <w:r>
        <w:rPr>
          <w:sz w:val="20"/>
        </w:rPr>
        <w:t>85th percentile of</w:t>
      </w:r>
      <w:r>
        <w:rPr>
          <w:spacing w:val="-30"/>
          <w:sz w:val="20"/>
        </w:rPr>
        <w:t xml:space="preserve"> </w:t>
      </w:r>
      <w:r>
        <w:rPr>
          <w:sz w:val="20"/>
        </w:rPr>
        <w:t>obesity and above) and other organizations that wish to emulate the Healthy Hawks program at their</w:t>
      </w:r>
      <w:r>
        <w:rPr>
          <w:spacing w:val="1"/>
          <w:sz w:val="20"/>
        </w:rPr>
        <w:t xml:space="preserve"> </w:t>
      </w:r>
      <w:r>
        <w:rPr>
          <w:sz w:val="20"/>
        </w:rPr>
        <w:t>site.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4" w:line="230" w:lineRule="exact"/>
        <w:ind w:right="744"/>
        <w:rPr>
          <w:sz w:val="20"/>
        </w:rPr>
      </w:pPr>
      <w:r>
        <w:rPr>
          <w:sz w:val="20"/>
        </w:rPr>
        <w:t>Modeled and taught healthy lifestyle behaviors to families wishing to make positive changes in their diet and</w:t>
      </w:r>
      <w:r>
        <w:rPr>
          <w:spacing w:val="-31"/>
          <w:sz w:val="20"/>
        </w:rPr>
        <w:t xml:space="preserve"> </w:t>
      </w:r>
      <w:r>
        <w:rPr>
          <w:sz w:val="20"/>
        </w:rPr>
        <w:t>physical activity.</w:t>
      </w:r>
    </w:p>
    <w:p w:rsidR="007606A7" w:rsidRDefault="00297063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30" w:lineRule="exact"/>
        <w:rPr>
          <w:sz w:val="20"/>
        </w:rPr>
      </w:pPr>
      <w:r>
        <w:rPr>
          <w:sz w:val="20"/>
        </w:rPr>
        <w:t>Helped with the coordination, organization, and analysis of research collected using SPSS, SAS, Microsoft Access and</w:t>
      </w:r>
      <w:r>
        <w:rPr>
          <w:spacing w:val="-30"/>
          <w:sz w:val="20"/>
        </w:rPr>
        <w:t xml:space="preserve"> </w:t>
      </w:r>
      <w:r>
        <w:rPr>
          <w:sz w:val="20"/>
        </w:rPr>
        <w:t>Excel.</w:t>
      </w:r>
    </w:p>
    <w:p w:rsidR="007606A7" w:rsidRDefault="007606A7">
      <w:pPr>
        <w:pStyle w:val="BodyText"/>
        <w:spacing w:before="3"/>
        <w:ind w:left="0"/>
        <w:rPr>
          <w:sz w:val="24"/>
        </w:rPr>
      </w:pPr>
    </w:p>
    <w:p w:rsidR="007606A7" w:rsidRDefault="00297063">
      <w:pPr>
        <w:pStyle w:val="Heading1"/>
        <w:tabs>
          <w:tab w:val="left" w:pos="10179"/>
        </w:tabs>
        <w:rPr>
          <w:u w:val="none"/>
        </w:rPr>
      </w:pPr>
      <w:bookmarkStart w:id="13" w:name="Education_Bachelor_of_Science_-_Nursing_"/>
      <w:bookmarkEnd w:id="13"/>
      <w:r>
        <w:t>Education</w:t>
      </w:r>
      <w:r>
        <w:tab/>
      </w:r>
    </w:p>
    <w:p w:rsidR="007606A7" w:rsidRDefault="007606A7">
      <w:pPr>
        <w:pStyle w:val="BodyText"/>
        <w:spacing w:before="1"/>
        <w:ind w:left="0"/>
        <w:rPr>
          <w:b/>
          <w:sz w:val="14"/>
        </w:rPr>
      </w:pPr>
    </w:p>
    <w:p w:rsidR="007606A7" w:rsidRDefault="00297063">
      <w:pPr>
        <w:pStyle w:val="Heading2"/>
        <w:spacing w:before="92"/>
      </w:pPr>
      <w:r>
        <w:t>Bachelor of Science - Nursing Dec. 31, 2015</w:t>
      </w:r>
    </w:p>
    <w:p w:rsidR="007606A7" w:rsidRDefault="00297063">
      <w:pPr>
        <w:pStyle w:val="BodyText"/>
        <w:spacing w:before="2"/>
        <w:ind w:left="102"/>
      </w:pPr>
      <w:r>
        <w:t>Graceland University – Independence, MO</w:t>
      </w:r>
    </w:p>
    <w:p w:rsidR="007606A7" w:rsidRDefault="007606A7">
      <w:pPr>
        <w:pStyle w:val="BodyText"/>
        <w:spacing w:before="4"/>
        <w:ind w:left="0"/>
        <w:rPr>
          <w:sz w:val="17"/>
        </w:rPr>
      </w:pPr>
    </w:p>
    <w:p w:rsidR="007606A7" w:rsidRDefault="00297063">
      <w:pPr>
        <w:pStyle w:val="Heading2"/>
        <w:tabs>
          <w:tab w:val="left" w:pos="2779"/>
        </w:tabs>
      </w:pPr>
      <w:bookmarkStart w:id="14" w:name="Bachelor_of_Science_-_Biology____May_31,"/>
      <w:bookmarkEnd w:id="14"/>
      <w:r>
        <w:t>Bachelor of Science</w:t>
      </w:r>
      <w:r>
        <w:rPr>
          <w:spacing w:val="-5"/>
        </w:rPr>
        <w:t xml:space="preserve"> </w:t>
      </w:r>
      <w:r>
        <w:t>- Biology</w:t>
      </w:r>
      <w:r>
        <w:tab/>
        <w:t xml:space="preserve">May </w:t>
      </w:r>
      <w:r>
        <w:t>31, 2010</w:t>
      </w:r>
    </w:p>
    <w:p w:rsidR="007606A7" w:rsidRDefault="00297063">
      <w:pPr>
        <w:pStyle w:val="BodyText"/>
        <w:spacing w:before="2"/>
        <w:ind w:left="102"/>
      </w:pPr>
      <w:r>
        <w:t xml:space="preserve">Graceland University – </w:t>
      </w:r>
      <w:proofErr w:type="spellStart"/>
      <w:r>
        <w:t>Lamoni</w:t>
      </w:r>
      <w:proofErr w:type="spellEnd"/>
      <w:r>
        <w:t>, IA</w:t>
      </w:r>
    </w:p>
    <w:p w:rsidR="007606A7" w:rsidRDefault="007606A7">
      <w:pPr>
        <w:pStyle w:val="BodyText"/>
        <w:spacing w:before="4"/>
        <w:ind w:left="0"/>
        <w:rPr>
          <w:sz w:val="17"/>
        </w:rPr>
      </w:pPr>
    </w:p>
    <w:p w:rsidR="007606A7" w:rsidRDefault="00297063">
      <w:pPr>
        <w:pStyle w:val="Heading1"/>
        <w:tabs>
          <w:tab w:val="left" w:pos="10179"/>
        </w:tabs>
        <w:rPr>
          <w:u w:val="none"/>
        </w:rPr>
      </w:pPr>
      <w:bookmarkStart w:id="15" w:name="Research_Publications"/>
      <w:bookmarkEnd w:id="15"/>
      <w:r>
        <w:t>Research</w:t>
      </w:r>
      <w:r>
        <w:rPr>
          <w:spacing w:val="-9"/>
        </w:rPr>
        <w:t xml:space="preserve"> </w:t>
      </w:r>
      <w:r>
        <w:t>Publications</w:t>
      </w:r>
      <w:r>
        <w:tab/>
      </w:r>
    </w:p>
    <w:p w:rsidR="007606A7" w:rsidRDefault="007606A7">
      <w:pPr>
        <w:pStyle w:val="BodyText"/>
        <w:spacing w:before="6"/>
        <w:ind w:left="0"/>
        <w:rPr>
          <w:b/>
          <w:sz w:val="16"/>
        </w:rPr>
      </w:pPr>
    </w:p>
    <w:p w:rsidR="007606A7" w:rsidRDefault="00297063">
      <w:pPr>
        <w:pStyle w:val="BodyText"/>
        <w:spacing w:before="92"/>
        <w:ind w:left="102" w:right="599" w:firstLine="720"/>
      </w:pPr>
      <w:proofErr w:type="gramStart"/>
      <w:r>
        <w:t xml:space="preserve">Wearing, J. R., </w:t>
      </w:r>
      <w:proofErr w:type="spellStart"/>
      <w:r>
        <w:t>Nollen</w:t>
      </w:r>
      <w:proofErr w:type="spellEnd"/>
      <w:r>
        <w:t xml:space="preserve">, N., Bedford, C., Davis, A., &amp; </w:t>
      </w:r>
      <w:proofErr w:type="spellStart"/>
      <w:r>
        <w:t>Agemy</w:t>
      </w:r>
      <w:proofErr w:type="spellEnd"/>
      <w:r>
        <w:t>, C. (2014).</w:t>
      </w:r>
      <w:proofErr w:type="gramEnd"/>
      <w:r>
        <w:t xml:space="preserve"> </w:t>
      </w:r>
      <w:proofErr w:type="spellStart"/>
      <w:proofErr w:type="gramStart"/>
      <w:r>
        <w:t>iPhone</w:t>
      </w:r>
      <w:proofErr w:type="spellEnd"/>
      <w:proofErr w:type="gramEnd"/>
      <w:r>
        <w:t xml:space="preserve"> app adherence to expert-recommended guidelines for pediatric obesity prevention. </w:t>
      </w:r>
      <w:r>
        <w:rPr>
          <w:i/>
        </w:rPr>
        <w:t>Childhood Obesity</w:t>
      </w:r>
      <w:r>
        <w:t xml:space="preserve">, </w:t>
      </w:r>
      <w:r>
        <w:rPr>
          <w:i/>
        </w:rPr>
        <w:t>10</w:t>
      </w:r>
      <w:r>
        <w:t>(2), 1-</w:t>
      </w:r>
      <w:r>
        <w:t>13. doi:10.1089/chi.2013.0084</w:t>
      </w:r>
    </w:p>
    <w:sectPr w:rsidR="007606A7" w:rsidSect="007606A7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4A1"/>
    <w:multiLevelType w:val="hybridMultilevel"/>
    <w:tmpl w:val="FE1ABF7E"/>
    <w:lvl w:ilvl="0" w:tplc="B79A13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89"/>
        <w:sz w:val="20"/>
        <w:szCs w:val="20"/>
        <w:lang w:val="en-US" w:eastAsia="en-US" w:bidi="en-US"/>
      </w:rPr>
    </w:lvl>
    <w:lvl w:ilvl="1" w:tplc="620CF46E"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en-US"/>
      </w:rPr>
    </w:lvl>
    <w:lvl w:ilvl="2" w:tplc="A03E1C46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en-US"/>
      </w:rPr>
    </w:lvl>
    <w:lvl w:ilvl="3" w:tplc="2CB6A250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en-US"/>
      </w:rPr>
    </w:lvl>
    <w:lvl w:ilvl="4" w:tplc="67EE7E0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5" w:tplc="7430CE2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en-US"/>
      </w:rPr>
    </w:lvl>
    <w:lvl w:ilvl="6" w:tplc="2EF242A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en-US"/>
      </w:rPr>
    </w:lvl>
    <w:lvl w:ilvl="7" w:tplc="C80E7CCA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en-US"/>
      </w:rPr>
    </w:lvl>
    <w:lvl w:ilvl="8" w:tplc="BB449ED6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7606A7"/>
    <w:rsid w:val="00297063"/>
    <w:rsid w:val="0076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6A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7606A7"/>
    <w:pPr>
      <w:ind w:left="102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7606A7"/>
    <w:pPr>
      <w:ind w:left="1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06A7"/>
    <w:pPr>
      <w:ind w:left="82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606A7"/>
    <w:pPr>
      <w:spacing w:line="231" w:lineRule="exact"/>
      <w:ind w:left="822" w:hanging="360"/>
    </w:pPr>
  </w:style>
  <w:style w:type="paragraph" w:customStyle="1" w:styleId="TableParagraph">
    <w:name w:val="Table Paragraph"/>
    <w:basedOn w:val="Normal"/>
    <w:uiPriority w:val="1"/>
    <w:qFormat/>
    <w:rsid w:val="00760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christen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pgoud02</cp:lastModifiedBy>
  <cp:revision>2</cp:revision>
  <dcterms:created xsi:type="dcterms:W3CDTF">2019-11-11T14:03:00Z</dcterms:created>
  <dcterms:modified xsi:type="dcterms:W3CDTF">2019-11-11T14:03:00Z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2019-08-17T00:00:00Z</vt:filetime>
  </property>
</Properties>
</file>