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Ryan Weber</w:t>
      </w:r>
    </w:p>
    <w:p w:rsidR="00941C8B" w:rsidRPr="00941C8B" w:rsidRDefault="00941C8B" w:rsidP="00941C8B">
      <w:pPr>
        <w:pStyle w:val="NoSpacing"/>
        <w:rPr>
          <w:rFonts w:ascii="Times New Roman" w:hAnsi="Times New Roman" w:cs="Times New Roman"/>
          <w:sz w:val="24"/>
          <w:szCs w:val="24"/>
        </w:rPr>
      </w:pPr>
      <w:hyperlink r:id="rId4" w:history="1">
        <w:r w:rsidRPr="00941C8B">
          <w:rPr>
            <w:rStyle w:val="Hyperlink"/>
            <w:rFonts w:ascii="Times New Roman" w:hAnsi="Times New Roman" w:cs="Times New Roman"/>
            <w:sz w:val="24"/>
            <w:szCs w:val="24"/>
          </w:rPr>
          <w:t>rweber24@gmail.com</w:t>
        </w:r>
      </w:hyperlink>
      <w:r w:rsidRPr="00941C8B">
        <w:rPr>
          <w:rFonts w:ascii="Times New Roman" w:hAnsi="Times New Roman" w:cs="Times New Roman"/>
          <w:sz w:val="24"/>
          <w:szCs w:val="24"/>
        </w:rPr>
        <w:t xml:space="preserve"> </w:t>
      </w:r>
    </w:p>
    <w:p w:rsidR="00941C8B" w:rsidRPr="00941C8B" w:rsidRDefault="00941C8B" w:rsidP="00941C8B">
      <w:pPr>
        <w:pStyle w:val="NoSpacing"/>
        <w:rPr>
          <w:rFonts w:ascii="Times New Roman" w:hAnsi="Times New Roman" w:cs="Times New Roman"/>
          <w:sz w:val="24"/>
          <w:szCs w:val="24"/>
        </w:rPr>
      </w:pPr>
      <w:hyperlink r:id="rId5" w:history="1">
        <w:r w:rsidRPr="00941C8B">
          <w:rPr>
            <w:rStyle w:val="Hyperlink"/>
            <w:rFonts w:ascii="Times New Roman" w:hAnsi="Times New Roman" w:cs="Times New Roman"/>
            <w:sz w:val="24"/>
            <w:szCs w:val="24"/>
          </w:rPr>
          <w:t>https://www.linkedin.com/in/ryan-weber-7b3427b8</w:t>
        </w:r>
      </w:hyperlink>
      <w:r w:rsidRPr="00941C8B">
        <w:rPr>
          <w:rFonts w:ascii="Times New Roman" w:hAnsi="Times New Roman" w:cs="Times New Roman"/>
          <w:sz w:val="24"/>
          <w:szCs w:val="24"/>
        </w:rPr>
        <w:t xml:space="preserve"> </w:t>
      </w:r>
    </w:p>
    <w:p w:rsidR="00941C8B" w:rsidRPr="00941C8B" w:rsidRDefault="00941C8B" w:rsidP="00941C8B">
      <w:pPr>
        <w:pStyle w:val="NoSpacing"/>
        <w:rPr>
          <w:rFonts w:ascii="Times New Roman" w:hAnsi="Times New Roman" w:cs="Times New Roman"/>
          <w:sz w:val="24"/>
          <w:szCs w:val="24"/>
        </w:rPr>
      </w:pP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Healthcare IT Analyst and Consultant</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Raleigh, North Carolina, United States</w:t>
      </w:r>
      <w:r w:rsidRPr="00941C8B">
        <w:rPr>
          <w:rFonts w:ascii="Times New Roman" w:hAnsi="Times New Roman" w:cs="Times New Roman"/>
          <w:sz w:val="24"/>
          <w:szCs w:val="24"/>
        </w:rPr>
        <w:t xml:space="preserve"> </w:t>
      </w:r>
      <w:r w:rsidRPr="00941C8B">
        <w:rPr>
          <w:rFonts w:ascii="Times New Roman" w:hAnsi="Times New Roman" w:cs="Times New Roman"/>
          <w:sz w:val="24"/>
          <w:szCs w:val="24"/>
        </w:rPr>
        <w:t>Medical Practice</w:t>
      </w:r>
    </w:p>
    <w:p w:rsidR="00941C8B" w:rsidRPr="00941C8B" w:rsidRDefault="00941C8B" w:rsidP="00941C8B">
      <w:pPr>
        <w:pStyle w:val="NoSpacing"/>
        <w:rPr>
          <w:rFonts w:ascii="Times New Roman" w:hAnsi="Times New Roman" w:cs="Times New Roman"/>
          <w:sz w:val="24"/>
          <w:szCs w:val="24"/>
        </w:rPr>
      </w:pP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Previous positions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 xml:space="preserve">Clinical Business Analyst/QA Test Engineer at </w:t>
      </w:r>
      <w:proofErr w:type="spellStart"/>
      <w:r w:rsidRPr="00941C8B">
        <w:rPr>
          <w:rFonts w:ascii="Times New Roman" w:hAnsi="Times New Roman" w:cs="Times New Roman"/>
          <w:sz w:val="24"/>
          <w:szCs w:val="24"/>
        </w:rPr>
        <w:t>Allscripts</w:t>
      </w:r>
      <w:proofErr w:type="spellEnd"/>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Registered Nurse IV at UNC Health Care</w:t>
      </w:r>
    </w:p>
    <w:p w:rsidR="00941C8B" w:rsidRPr="00941C8B" w:rsidRDefault="00941C8B" w:rsidP="00941C8B">
      <w:pPr>
        <w:pStyle w:val="NoSpacing"/>
        <w:rPr>
          <w:rFonts w:ascii="Times New Roman" w:hAnsi="Times New Roman" w:cs="Times New Roman"/>
          <w:sz w:val="24"/>
          <w:szCs w:val="24"/>
        </w:rPr>
      </w:pP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Education</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Duke University, Bachelor's degree, Registered Nursing/Registered Nurse</w:t>
      </w:r>
    </w:p>
    <w:p w:rsidR="00941C8B" w:rsidRPr="00941C8B" w:rsidRDefault="00941C8B" w:rsidP="00941C8B">
      <w:pPr>
        <w:pStyle w:val="NoSpacing"/>
        <w:rPr>
          <w:rFonts w:ascii="Times New Roman" w:hAnsi="Times New Roman" w:cs="Times New Roman"/>
          <w:sz w:val="24"/>
          <w:szCs w:val="24"/>
        </w:rPr>
      </w:pP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Background</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Summary</w:t>
      </w:r>
    </w:p>
    <w:p w:rsidR="00941C8B" w:rsidRPr="00941C8B" w:rsidRDefault="00941C8B" w:rsidP="00941C8B">
      <w:pPr>
        <w:pStyle w:val="NoSpacing"/>
        <w:rPr>
          <w:rFonts w:ascii="Times New Roman" w:hAnsi="Times New Roman" w:cs="Times New Roman"/>
          <w:sz w:val="24"/>
          <w:szCs w:val="24"/>
        </w:rPr>
      </w:pPr>
      <w:proofErr w:type="gramStart"/>
      <w:r w:rsidRPr="00941C8B">
        <w:rPr>
          <w:rFonts w:ascii="Times New Roman" w:hAnsi="Times New Roman" w:cs="Times New Roman"/>
          <w:sz w:val="24"/>
          <w:szCs w:val="24"/>
        </w:rPr>
        <w:t>Experienced Registered Nurse / IT professional with a demonstrated history of leadership and success in the hospital environment &amp; health care IT industry.</w:t>
      </w:r>
      <w:proofErr w:type="gramEnd"/>
      <w:r w:rsidRPr="00941C8B">
        <w:rPr>
          <w:rFonts w:ascii="Times New Roman" w:hAnsi="Times New Roman" w:cs="Times New Roman"/>
          <w:sz w:val="24"/>
          <w:szCs w:val="24"/>
        </w:rPr>
        <w:t xml:space="preserve"> Skilled in Data Warehousing, Client Relations, Software implementation, business analysis, product management, product requirements gathering, quality assurance and end user /super user training. Strong healthcare IT services professional with a focus in chronic care management, cloud based software management, building strong consistent client relations, delivering on implementation milestones and hitting both internal and client driven programmatic goals.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Experience</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Healthcare Analyst and Consultant</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Nova-Web Consulting Solutions LLC</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 xml:space="preserve">January 2016 – </w:t>
      </w:r>
      <w:proofErr w:type="gramStart"/>
      <w:r w:rsidRPr="00941C8B">
        <w:rPr>
          <w:rFonts w:ascii="Times New Roman" w:hAnsi="Times New Roman" w:cs="Times New Roman"/>
          <w:sz w:val="24"/>
          <w:szCs w:val="24"/>
        </w:rPr>
        <w:t>Present(</w:t>
      </w:r>
      <w:proofErr w:type="gramEnd"/>
      <w:r w:rsidRPr="00941C8B">
        <w:rPr>
          <w:rFonts w:ascii="Times New Roman" w:hAnsi="Times New Roman" w:cs="Times New Roman"/>
          <w:sz w:val="24"/>
          <w:szCs w:val="24"/>
        </w:rPr>
        <w:t>3 years 10 months)</w:t>
      </w:r>
    </w:p>
    <w:p w:rsidR="00941C8B" w:rsidRPr="00941C8B" w:rsidRDefault="00941C8B" w:rsidP="00941C8B">
      <w:pPr>
        <w:pStyle w:val="NoSpacing"/>
        <w:rPr>
          <w:rFonts w:ascii="Times New Roman" w:hAnsi="Times New Roman" w:cs="Times New Roman"/>
          <w:sz w:val="24"/>
          <w:szCs w:val="24"/>
        </w:rPr>
      </w:pPr>
    </w:p>
    <w:p w:rsidR="00941C8B" w:rsidRPr="00941C8B" w:rsidRDefault="00941C8B" w:rsidP="00941C8B">
      <w:pPr>
        <w:pStyle w:val="NoSpacing"/>
        <w:rPr>
          <w:rFonts w:ascii="Times New Roman" w:hAnsi="Times New Roman" w:cs="Times New Roman"/>
          <w:sz w:val="24"/>
          <w:szCs w:val="24"/>
        </w:rPr>
      </w:pP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Registered Nurse</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Rex Healthcare</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 xml:space="preserve">October 2014 – </w:t>
      </w:r>
      <w:proofErr w:type="gramStart"/>
      <w:r w:rsidRPr="00941C8B">
        <w:rPr>
          <w:rFonts w:ascii="Times New Roman" w:hAnsi="Times New Roman" w:cs="Times New Roman"/>
          <w:sz w:val="24"/>
          <w:szCs w:val="24"/>
        </w:rPr>
        <w:t>Present(</w:t>
      </w:r>
      <w:proofErr w:type="gramEnd"/>
      <w:r w:rsidRPr="00941C8B">
        <w:rPr>
          <w:rFonts w:ascii="Times New Roman" w:hAnsi="Times New Roman" w:cs="Times New Roman"/>
          <w:sz w:val="24"/>
          <w:szCs w:val="24"/>
        </w:rPr>
        <w:t>5 years 1 month)Raleigh-Durham, North Carolina Area</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Per Diem Float Nurse for all Telemetry and Med/</w:t>
      </w:r>
      <w:proofErr w:type="spellStart"/>
      <w:r w:rsidRPr="00941C8B">
        <w:rPr>
          <w:rFonts w:ascii="Times New Roman" w:hAnsi="Times New Roman" w:cs="Times New Roman"/>
          <w:sz w:val="24"/>
          <w:szCs w:val="24"/>
        </w:rPr>
        <w:t>Surg</w:t>
      </w:r>
      <w:proofErr w:type="spellEnd"/>
      <w:r w:rsidRPr="00941C8B">
        <w:rPr>
          <w:rFonts w:ascii="Times New Roman" w:hAnsi="Times New Roman" w:cs="Times New Roman"/>
          <w:sz w:val="24"/>
          <w:szCs w:val="24"/>
        </w:rPr>
        <w:t xml:space="preserve"> Units throughout the hospital as well as the ER</w:t>
      </w:r>
    </w:p>
    <w:p w:rsidR="00941C8B" w:rsidRPr="00941C8B" w:rsidRDefault="00941C8B" w:rsidP="00941C8B">
      <w:pPr>
        <w:pStyle w:val="NoSpacing"/>
        <w:rPr>
          <w:rFonts w:ascii="Times New Roman" w:hAnsi="Times New Roman" w:cs="Times New Roman"/>
          <w:sz w:val="24"/>
          <w:szCs w:val="24"/>
        </w:rPr>
      </w:pP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Clinical Business Analyst/QA Test Engineer</w:t>
      </w:r>
    </w:p>
    <w:p w:rsidR="00941C8B" w:rsidRPr="00941C8B" w:rsidRDefault="00941C8B" w:rsidP="00941C8B">
      <w:pPr>
        <w:pStyle w:val="NoSpacing"/>
        <w:rPr>
          <w:rFonts w:ascii="Times New Roman" w:hAnsi="Times New Roman" w:cs="Times New Roman"/>
          <w:sz w:val="24"/>
          <w:szCs w:val="24"/>
        </w:rPr>
      </w:pPr>
      <w:proofErr w:type="spellStart"/>
      <w:r w:rsidRPr="00941C8B">
        <w:rPr>
          <w:rFonts w:ascii="Times New Roman" w:hAnsi="Times New Roman" w:cs="Times New Roman"/>
          <w:sz w:val="24"/>
          <w:szCs w:val="24"/>
        </w:rPr>
        <w:t>Allscripts</w:t>
      </w:r>
      <w:proofErr w:type="spellEnd"/>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March 2013 – August 2016(3 years 5 months</w:t>
      </w:r>
      <w:proofErr w:type="gramStart"/>
      <w:r w:rsidRPr="00941C8B">
        <w:rPr>
          <w:rFonts w:ascii="Times New Roman" w:hAnsi="Times New Roman" w:cs="Times New Roman"/>
          <w:sz w:val="24"/>
          <w:szCs w:val="24"/>
        </w:rPr>
        <w:t>)Raleigh</w:t>
      </w:r>
      <w:proofErr w:type="gramEnd"/>
      <w:r w:rsidRPr="00941C8B">
        <w:rPr>
          <w:rFonts w:ascii="Times New Roman" w:hAnsi="Times New Roman" w:cs="Times New Roman"/>
          <w:sz w:val="24"/>
          <w:szCs w:val="24"/>
        </w:rPr>
        <w:t>-Durham, North Carolina Area</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 xml:space="preserve">• </w:t>
      </w:r>
      <w:proofErr w:type="spellStart"/>
      <w:r w:rsidRPr="00941C8B">
        <w:rPr>
          <w:rFonts w:ascii="Times New Roman" w:hAnsi="Times New Roman" w:cs="Times New Roman"/>
          <w:sz w:val="24"/>
          <w:szCs w:val="24"/>
        </w:rPr>
        <w:t>•</w:t>
      </w:r>
      <w:proofErr w:type="spellEnd"/>
      <w:r w:rsidRPr="00941C8B">
        <w:rPr>
          <w:rFonts w:ascii="Times New Roman" w:hAnsi="Times New Roman" w:cs="Times New Roman"/>
          <w:sz w:val="24"/>
          <w:szCs w:val="24"/>
        </w:rPr>
        <w:t xml:space="preserve"> Business Analyst designing and implementing Clinical Decision Support programs for specific disease processes and patient populations according to National Guidelines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 xml:space="preserve">o Duties include guideline selection, clinical guideline analysis, system requirements analysis, data analysis, detailed design including wireframe mockups, clinical workflows definition and design utilizing Microsoft </w:t>
      </w:r>
      <w:proofErr w:type="spellStart"/>
      <w:r w:rsidRPr="00941C8B">
        <w:rPr>
          <w:rFonts w:ascii="Times New Roman" w:hAnsi="Times New Roman" w:cs="Times New Roman"/>
          <w:sz w:val="24"/>
          <w:szCs w:val="24"/>
        </w:rPr>
        <w:t>visio</w:t>
      </w:r>
      <w:proofErr w:type="spellEnd"/>
      <w:r w:rsidRPr="00941C8B">
        <w:rPr>
          <w:rFonts w:ascii="Times New Roman" w:hAnsi="Times New Roman" w:cs="Times New Roman"/>
          <w:sz w:val="24"/>
          <w:szCs w:val="24"/>
        </w:rPr>
        <w:t>, writing user stories and acceptance criteria, authoring business requirements documents, compliance, anti-kickback and legal reviews, client facing sales support, QA support, marketing support, configuration/authoring of rules in UI to clinical decision support system, marketing material, and end user documentation</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lastRenderedPageBreak/>
        <w:t>• Incorporated clinical nursing expertise into the data warehouse test effort for database driven content development and implementation for EHR products. Served as clinical consultation and advising on internal and external project</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 Intimate knowledge of Medical coding including CPT, LOINC, HCPCS, SNOMEDCT, RXNORM, ICD9, ICD10 etc. used to aid in data transformation and clinical quality program design</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 Worked directly with QA lead to develop of test plans and test scripts for clinical decision support program</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 Developed sophisticated client facing reports utilizing SQL data mining of clinical data warehouse</w:t>
      </w:r>
    </w:p>
    <w:p w:rsidR="00941C8B" w:rsidRPr="00941C8B" w:rsidRDefault="00941C8B" w:rsidP="00941C8B">
      <w:pPr>
        <w:pStyle w:val="NoSpacing"/>
        <w:rPr>
          <w:rFonts w:ascii="Times New Roman" w:hAnsi="Times New Roman" w:cs="Times New Roman"/>
          <w:sz w:val="24"/>
          <w:szCs w:val="24"/>
        </w:rPr>
      </w:pP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Recommendations (1)</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Registered Nurse IV</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UNC Health Care</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August 2013 – March 2015(1 year 7 months</w:t>
      </w:r>
      <w:proofErr w:type="gramStart"/>
      <w:r w:rsidRPr="00941C8B">
        <w:rPr>
          <w:rFonts w:ascii="Times New Roman" w:hAnsi="Times New Roman" w:cs="Times New Roman"/>
          <w:sz w:val="24"/>
          <w:szCs w:val="24"/>
        </w:rPr>
        <w:t>)Flex</w:t>
      </w:r>
      <w:proofErr w:type="gramEnd"/>
      <w:r w:rsidRPr="00941C8B">
        <w:rPr>
          <w:rFonts w:ascii="Times New Roman" w:hAnsi="Times New Roman" w:cs="Times New Roman"/>
          <w:sz w:val="24"/>
          <w:szCs w:val="24"/>
        </w:rPr>
        <w:t xml:space="preserve"> Team</w:t>
      </w:r>
    </w:p>
    <w:p w:rsidR="00941C8B" w:rsidRPr="00941C8B" w:rsidRDefault="00941C8B" w:rsidP="00941C8B">
      <w:pPr>
        <w:pStyle w:val="NoSpacing"/>
        <w:rPr>
          <w:rFonts w:ascii="Times New Roman" w:hAnsi="Times New Roman" w:cs="Times New Roman"/>
          <w:sz w:val="24"/>
          <w:szCs w:val="24"/>
        </w:rPr>
      </w:pPr>
    </w:p>
    <w:p w:rsidR="00941C8B" w:rsidRPr="00941C8B" w:rsidRDefault="00941C8B" w:rsidP="00941C8B">
      <w:pPr>
        <w:pStyle w:val="NoSpacing"/>
        <w:rPr>
          <w:rFonts w:ascii="Times New Roman" w:hAnsi="Times New Roman" w:cs="Times New Roman"/>
          <w:sz w:val="24"/>
          <w:szCs w:val="24"/>
        </w:rPr>
      </w:pP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•Utilized excellent communication skills to be able to adapt quickly and adjust to new surroundings and new challenges as this job required working on a different unit daily.</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•Focused upon growth and education in order to build my skill set to be able to become knowledgeable enough to work in new areas not previously serviced through float pool.</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 xml:space="preserve">•Proficient in both </w:t>
      </w:r>
      <w:proofErr w:type="spellStart"/>
      <w:r w:rsidRPr="00941C8B">
        <w:rPr>
          <w:rFonts w:ascii="Times New Roman" w:hAnsi="Times New Roman" w:cs="Times New Roman"/>
          <w:sz w:val="24"/>
          <w:szCs w:val="24"/>
        </w:rPr>
        <w:t>in patient</w:t>
      </w:r>
      <w:proofErr w:type="spellEnd"/>
      <w:r w:rsidRPr="00941C8B">
        <w:rPr>
          <w:rFonts w:ascii="Times New Roman" w:hAnsi="Times New Roman" w:cs="Times New Roman"/>
          <w:sz w:val="24"/>
          <w:szCs w:val="24"/>
        </w:rPr>
        <w:t xml:space="preserve"> and outpatient nursing flow and charting systems.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 xml:space="preserve">•Proficient in multiple areas of medicine. In my position I am able to work in any medicine, surgical, step-down, neurological, emergency medicine, or oncology area of nursing. Also I am able to work in any of UNC psychiatric facilities or </w:t>
      </w:r>
      <w:proofErr w:type="spellStart"/>
      <w:r w:rsidRPr="00941C8B">
        <w:rPr>
          <w:rFonts w:ascii="Times New Roman" w:hAnsi="Times New Roman" w:cs="Times New Roman"/>
          <w:sz w:val="24"/>
          <w:szCs w:val="24"/>
        </w:rPr>
        <w:t>out patient</w:t>
      </w:r>
      <w:proofErr w:type="spellEnd"/>
      <w:r w:rsidRPr="00941C8B">
        <w:rPr>
          <w:rFonts w:ascii="Times New Roman" w:hAnsi="Times New Roman" w:cs="Times New Roman"/>
          <w:sz w:val="24"/>
          <w:szCs w:val="24"/>
        </w:rPr>
        <w:t xml:space="preserve"> Chemotherapy clinics.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•Utilized my knowledge of Epic charting system to help with transition when UNC health system went live in April of 2014.</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 xml:space="preserve">•Due to knowledge of Epic at both Duke and UNC hospital systems I was chosen to be on a small team of nurses that were contracted to Rex </w:t>
      </w:r>
      <w:proofErr w:type="gramStart"/>
      <w:r w:rsidRPr="00941C8B">
        <w:rPr>
          <w:rFonts w:ascii="Times New Roman" w:hAnsi="Times New Roman" w:cs="Times New Roman"/>
          <w:sz w:val="24"/>
          <w:szCs w:val="24"/>
        </w:rPr>
        <w:t>hospital</w:t>
      </w:r>
      <w:proofErr w:type="gramEnd"/>
      <w:r w:rsidRPr="00941C8B">
        <w:rPr>
          <w:rFonts w:ascii="Times New Roman" w:hAnsi="Times New Roman" w:cs="Times New Roman"/>
          <w:sz w:val="24"/>
          <w:szCs w:val="24"/>
        </w:rPr>
        <w:t xml:space="preserve"> to help implement and teach the new charting system to staff when they went live with Epic in July 2014.</w:t>
      </w:r>
    </w:p>
    <w:p w:rsidR="00941C8B" w:rsidRPr="00941C8B" w:rsidRDefault="00941C8B" w:rsidP="00941C8B">
      <w:pPr>
        <w:pStyle w:val="NoSpacing"/>
        <w:rPr>
          <w:rFonts w:ascii="Times New Roman" w:hAnsi="Times New Roman" w:cs="Times New Roman"/>
          <w:sz w:val="24"/>
          <w:szCs w:val="24"/>
        </w:rPr>
      </w:pPr>
    </w:p>
    <w:p w:rsidR="00941C8B" w:rsidRPr="00941C8B" w:rsidRDefault="00941C8B" w:rsidP="00941C8B">
      <w:pPr>
        <w:pStyle w:val="NoSpacing"/>
        <w:rPr>
          <w:rFonts w:ascii="Times New Roman" w:hAnsi="Times New Roman" w:cs="Times New Roman"/>
          <w:sz w:val="24"/>
          <w:szCs w:val="24"/>
        </w:rPr>
      </w:pPr>
    </w:p>
    <w:p w:rsidR="00941C8B" w:rsidRPr="00941C8B" w:rsidRDefault="00941C8B" w:rsidP="00941C8B">
      <w:pPr>
        <w:pStyle w:val="NoSpacing"/>
        <w:rPr>
          <w:rFonts w:ascii="Times New Roman" w:hAnsi="Times New Roman" w:cs="Times New Roman"/>
          <w:sz w:val="24"/>
          <w:szCs w:val="24"/>
        </w:rPr>
      </w:pP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Registered Nurse II</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Duke University Medical Center</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January 2009 – August 2013(4 years 7 months</w:t>
      </w:r>
      <w:proofErr w:type="gramStart"/>
      <w:r w:rsidRPr="00941C8B">
        <w:rPr>
          <w:rFonts w:ascii="Times New Roman" w:hAnsi="Times New Roman" w:cs="Times New Roman"/>
          <w:sz w:val="24"/>
          <w:szCs w:val="24"/>
        </w:rPr>
        <w:t>)Durham</w:t>
      </w:r>
      <w:proofErr w:type="gramEnd"/>
    </w:p>
    <w:p w:rsidR="00941C8B" w:rsidRPr="00941C8B" w:rsidRDefault="00941C8B" w:rsidP="00941C8B">
      <w:pPr>
        <w:pStyle w:val="NoSpacing"/>
        <w:rPr>
          <w:rFonts w:ascii="Times New Roman" w:hAnsi="Times New Roman" w:cs="Times New Roman"/>
          <w:sz w:val="24"/>
          <w:szCs w:val="24"/>
        </w:rPr>
      </w:pP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•Proficient in the care of patient suffering from Neurological deficits related to stroke, seizures, brain tumors, or any other Neurological ailment.</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 xml:space="preserve">•Proficient in caring for patients at multiple levels of acuity, including </w:t>
      </w:r>
      <w:proofErr w:type="gramStart"/>
      <w:r w:rsidRPr="00941C8B">
        <w:rPr>
          <w:rFonts w:ascii="Times New Roman" w:hAnsi="Times New Roman" w:cs="Times New Roman"/>
          <w:sz w:val="24"/>
          <w:szCs w:val="24"/>
        </w:rPr>
        <w:t>ICU .</w:t>
      </w:r>
      <w:proofErr w:type="gramEnd"/>
      <w:r w:rsidRPr="00941C8B">
        <w:rPr>
          <w:rFonts w:ascii="Times New Roman" w:hAnsi="Times New Roman" w:cs="Times New Roman"/>
          <w:sz w:val="24"/>
          <w:szCs w:val="24"/>
        </w:rPr>
        <w:t xml:space="preserve"> </w:t>
      </w:r>
      <w:proofErr w:type="gramStart"/>
      <w:r w:rsidRPr="00941C8B">
        <w:rPr>
          <w:rFonts w:ascii="Times New Roman" w:hAnsi="Times New Roman" w:cs="Times New Roman"/>
          <w:sz w:val="24"/>
          <w:szCs w:val="24"/>
        </w:rPr>
        <w:t>level</w:t>
      </w:r>
      <w:proofErr w:type="gramEnd"/>
      <w:r w:rsidRPr="00941C8B">
        <w:rPr>
          <w:rFonts w:ascii="Times New Roman" w:hAnsi="Times New Roman" w:cs="Times New Roman"/>
          <w:sz w:val="24"/>
          <w:szCs w:val="24"/>
        </w:rPr>
        <w:t xml:space="preserve"> patients, Step-down level patients, and Routine care level patients.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•Proficient in multiple medicine specialties due to extensive amount of per diem work.</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 xml:space="preserve">•Proficient in care of patients with External </w:t>
      </w:r>
      <w:proofErr w:type="spellStart"/>
      <w:r w:rsidRPr="00941C8B">
        <w:rPr>
          <w:rFonts w:ascii="Times New Roman" w:hAnsi="Times New Roman" w:cs="Times New Roman"/>
          <w:sz w:val="24"/>
          <w:szCs w:val="24"/>
        </w:rPr>
        <w:t>ventriculostomies</w:t>
      </w:r>
      <w:proofErr w:type="spellEnd"/>
      <w:r w:rsidRPr="00941C8B">
        <w:rPr>
          <w:rFonts w:ascii="Times New Roman" w:hAnsi="Times New Roman" w:cs="Times New Roman"/>
          <w:sz w:val="24"/>
          <w:szCs w:val="24"/>
        </w:rPr>
        <w:t xml:space="preserve">, Lumbar </w:t>
      </w:r>
      <w:proofErr w:type="gramStart"/>
      <w:r w:rsidRPr="00941C8B">
        <w:rPr>
          <w:rFonts w:ascii="Times New Roman" w:hAnsi="Times New Roman" w:cs="Times New Roman"/>
          <w:sz w:val="24"/>
          <w:szCs w:val="24"/>
        </w:rPr>
        <w:t>drains,</w:t>
      </w:r>
      <w:proofErr w:type="gramEnd"/>
      <w:r w:rsidRPr="00941C8B">
        <w:rPr>
          <w:rFonts w:ascii="Times New Roman" w:hAnsi="Times New Roman" w:cs="Times New Roman"/>
          <w:sz w:val="24"/>
          <w:szCs w:val="24"/>
        </w:rPr>
        <w:t xml:space="preserve"> tracheotomies, </w:t>
      </w:r>
      <w:proofErr w:type="spellStart"/>
      <w:r w:rsidRPr="00941C8B">
        <w:rPr>
          <w:rFonts w:ascii="Times New Roman" w:hAnsi="Times New Roman" w:cs="Times New Roman"/>
          <w:sz w:val="24"/>
          <w:szCs w:val="24"/>
        </w:rPr>
        <w:t>enteral</w:t>
      </w:r>
      <w:proofErr w:type="spellEnd"/>
      <w:r w:rsidRPr="00941C8B">
        <w:rPr>
          <w:rFonts w:ascii="Times New Roman" w:hAnsi="Times New Roman" w:cs="Times New Roman"/>
          <w:sz w:val="24"/>
          <w:szCs w:val="24"/>
        </w:rPr>
        <w:t xml:space="preserve"> feedings, Seizures, ICP monitoring, arterial lines, and central lines.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•Excelled clinical ladder very quickly to move from Clinical Nurse I to Clinical Nurse II</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lastRenderedPageBreak/>
        <w:t>•Utilized my excellent interpersonal skills to build and maintain an excellent report with all patients in my care.</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•Utilized excellent team work skills to work well with co-workers and all medical staff to ensure efficient and effective patient care for all patients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•Ensured all clinical education and continuing education requirements were maintained and up to date.</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•Proficient in Care doc and Epic charting systems</w:t>
      </w:r>
    </w:p>
    <w:p w:rsidR="00941C8B" w:rsidRPr="00941C8B" w:rsidRDefault="00941C8B" w:rsidP="00941C8B">
      <w:pPr>
        <w:pStyle w:val="NoSpacing"/>
        <w:rPr>
          <w:rFonts w:ascii="Times New Roman" w:hAnsi="Times New Roman" w:cs="Times New Roman"/>
          <w:sz w:val="24"/>
          <w:szCs w:val="24"/>
        </w:rPr>
      </w:pP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Education</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Duke University</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Bachelor's degree, Registered Nursing/Registered Nurse</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Duke University</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Barton College</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Bachelor of Business Administration (B.B.A.), Business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Barton College</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Languages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English</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Skills &amp; Expertise</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Epic Systems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Training</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Integration</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Data Warehousing</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Leadership</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Business Analysis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Key Client Relationships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UAT Coordination</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Employee Training</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Healthcare Management</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Vendor Management</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Data Analysis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Strategic Planning</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Nursing</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HL7 Standards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Computer Software Training</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Hospitals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HIPAA</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Databases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Client Relations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Requirements Gathering</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Team Leadership</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Visual Studio</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Customer Relationship Management (CRM)</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Software Implementation</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Clinical Research</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Global Client Management</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Microsoft Office</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lastRenderedPageBreak/>
        <w:t>Data Mining</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EHR</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Customer Service</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Customer Satisfaction</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Product Management</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Management</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End User Training</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Electronic Data Management</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Healthcare Information Technology</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EMR</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Electronic Medical Record (EMR)</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Team Building</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Healthcare</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TFS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Data Integration</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Microsoft SQL Server</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Quality Assurance</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Agile Methodologies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Medical-Surgical</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Testing</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Software Development</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Work Standardization</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Certifications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Registered Nurse License</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North Carolina board of Nursing, License 246045</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May 2011</w:t>
      </w:r>
    </w:p>
    <w:p w:rsidR="00941C8B" w:rsidRPr="00941C8B" w:rsidRDefault="00941C8B" w:rsidP="00941C8B">
      <w:pPr>
        <w:pStyle w:val="NoSpacing"/>
        <w:rPr>
          <w:rFonts w:ascii="Times New Roman" w:hAnsi="Times New Roman" w:cs="Times New Roman"/>
          <w:sz w:val="24"/>
          <w:szCs w:val="24"/>
        </w:rPr>
      </w:pP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Acute Cardiac Life Support (ACLS) Certification</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American Heart Association, License</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January 2013</w:t>
      </w:r>
    </w:p>
    <w:p w:rsidR="00941C8B" w:rsidRPr="00941C8B" w:rsidRDefault="00941C8B" w:rsidP="00941C8B">
      <w:pPr>
        <w:pStyle w:val="NoSpacing"/>
        <w:rPr>
          <w:rFonts w:ascii="Times New Roman" w:hAnsi="Times New Roman" w:cs="Times New Roman"/>
          <w:sz w:val="24"/>
          <w:szCs w:val="24"/>
        </w:rPr>
      </w:pP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Basic Life Support (BLS)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American Heart Association, License</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 xml:space="preserve">Microsoft </w:t>
      </w:r>
      <w:proofErr w:type="spellStart"/>
      <w:r w:rsidRPr="00941C8B">
        <w:rPr>
          <w:rFonts w:ascii="Times New Roman" w:hAnsi="Times New Roman" w:cs="Times New Roman"/>
          <w:sz w:val="24"/>
          <w:szCs w:val="24"/>
        </w:rPr>
        <w:t>edX</w:t>
      </w:r>
      <w:proofErr w:type="spellEnd"/>
      <w:r w:rsidRPr="00941C8B">
        <w:rPr>
          <w:rFonts w:ascii="Times New Roman" w:hAnsi="Times New Roman" w:cs="Times New Roman"/>
          <w:sz w:val="24"/>
          <w:szCs w:val="24"/>
        </w:rPr>
        <w:t xml:space="preserve"> DAT201x: Querying with Transact-SQL</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Microsoft, License</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October 2015</w:t>
      </w:r>
    </w:p>
    <w:p w:rsidR="00941C8B" w:rsidRPr="00941C8B" w:rsidRDefault="00941C8B" w:rsidP="00941C8B">
      <w:pPr>
        <w:pStyle w:val="NoSpacing"/>
        <w:rPr>
          <w:rFonts w:ascii="Times New Roman" w:hAnsi="Times New Roman" w:cs="Times New Roman"/>
          <w:sz w:val="24"/>
          <w:szCs w:val="24"/>
        </w:rPr>
      </w:pP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Organizations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HL7</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Member</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Present</w:t>
      </w:r>
    </w:p>
    <w:p w:rsidR="00941C8B" w:rsidRPr="00941C8B" w:rsidRDefault="00941C8B" w:rsidP="00941C8B">
      <w:pPr>
        <w:pStyle w:val="NoSpacing"/>
        <w:rPr>
          <w:rFonts w:ascii="Times New Roman" w:hAnsi="Times New Roman" w:cs="Times New Roman"/>
          <w:sz w:val="24"/>
          <w:szCs w:val="24"/>
        </w:rPr>
      </w:pP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Volunteer Experience &amp; Causes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Dog Walker</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SPCA of Wake County</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 xml:space="preserve">January 2013 – </w:t>
      </w:r>
      <w:proofErr w:type="gramStart"/>
      <w:r w:rsidRPr="00941C8B">
        <w:rPr>
          <w:rFonts w:ascii="Times New Roman" w:hAnsi="Times New Roman" w:cs="Times New Roman"/>
          <w:sz w:val="24"/>
          <w:szCs w:val="24"/>
        </w:rPr>
        <w:t>Present(</w:t>
      </w:r>
      <w:proofErr w:type="gramEnd"/>
      <w:r w:rsidRPr="00941C8B">
        <w:rPr>
          <w:rFonts w:ascii="Times New Roman" w:hAnsi="Times New Roman" w:cs="Times New Roman"/>
          <w:sz w:val="24"/>
          <w:szCs w:val="24"/>
        </w:rPr>
        <w:t>6 years 10 months)Animal Welfare</w:t>
      </w:r>
    </w:p>
    <w:p w:rsidR="00941C8B" w:rsidRPr="00941C8B" w:rsidRDefault="00941C8B" w:rsidP="00941C8B">
      <w:pPr>
        <w:pStyle w:val="NoSpacing"/>
        <w:rPr>
          <w:rFonts w:ascii="Times New Roman" w:hAnsi="Times New Roman" w:cs="Times New Roman"/>
          <w:sz w:val="24"/>
          <w:szCs w:val="24"/>
        </w:rPr>
      </w:pP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Causes Ryan cares about:</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Animal Welfare</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Children</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Civil Rights and Social Action</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Economic Empowerment</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Education</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Environment</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Health</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Human Rights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Politics</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Poverty Alleviation</w:t>
      </w:r>
    </w:p>
    <w:p w:rsidR="00941C8B"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Science and Technology</w:t>
      </w:r>
    </w:p>
    <w:p w:rsidR="00645D80" w:rsidRPr="00941C8B" w:rsidRDefault="00941C8B" w:rsidP="00941C8B">
      <w:pPr>
        <w:pStyle w:val="NoSpacing"/>
        <w:rPr>
          <w:rFonts w:ascii="Times New Roman" w:hAnsi="Times New Roman" w:cs="Times New Roman"/>
          <w:sz w:val="24"/>
          <w:szCs w:val="24"/>
        </w:rPr>
      </w:pPr>
      <w:r w:rsidRPr="00941C8B">
        <w:rPr>
          <w:rFonts w:ascii="Times New Roman" w:hAnsi="Times New Roman" w:cs="Times New Roman"/>
          <w:sz w:val="24"/>
          <w:szCs w:val="24"/>
        </w:rPr>
        <w:t>Social Services</w:t>
      </w:r>
    </w:p>
    <w:sectPr w:rsidR="00645D80" w:rsidRPr="00941C8B" w:rsidSect="008449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1C8B"/>
    <w:rsid w:val="008449DD"/>
    <w:rsid w:val="00941C8B"/>
    <w:rsid w:val="00AD0517"/>
    <w:rsid w:val="00C26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9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1C8B"/>
    <w:pPr>
      <w:spacing w:after="0" w:line="240" w:lineRule="auto"/>
    </w:pPr>
  </w:style>
  <w:style w:type="character" w:styleId="Hyperlink">
    <w:name w:val="Hyperlink"/>
    <w:basedOn w:val="DefaultParagraphFont"/>
    <w:uiPriority w:val="99"/>
    <w:unhideWhenUsed/>
    <w:rsid w:val="00941C8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ryan-weber-7b3427b8" TargetMode="External"/><Relationship Id="rId4" Type="http://schemas.openxmlformats.org/officeDocument/2006/relationships/hyperlink" Target="mailto:rweber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1053</Words>
  <Characters>6004</Characters>
  <Application>Microsoft Office Word</Application>
  <DocSecurity>0</DocSecurity>
  <Lines>50</Lines>
  <Paragraphs>14</Paragraphs>
  <ScaleCrop>false</ScaleCrop>
  <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2019-11-22T11:08:00Z</dcterms:created>
  <dcterms:modified xsi:type="dcterms:W3CDTF">2019-11-22T11:32:00Z</dcterms:modified>
</cp:coreProperties>
</file>