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Naomi </w:t>
      </w:r>
      <w:proofErr w:type="spellStart"/>
      <w:r w:rsidRPr="00AE0781">
        <w:rPr>
          <w:rFonts w:ascii="Times New Roman" w:hAnsi="Times New Roman" w:cs="Times New Roman"/>
          <w:sz w:val="24"/>
          <w:szCs w:val="24"/>
        </w:rPr>
        <w:t>McCaa</w:t>
      </w:r>
      <w:proofErr w:type="spellEnd"/>
    </w:p>
    <w:p w:rsidR="00AE0781" w:rsidRPr="00AE0781" w:rsidRDefault="00AE0781" w:rsidP="00AE0781">
      <w:pPr>
        <w:pStyle w:val="NoSpacing"/>
        <w:rPr>
          <w:rFonts w:ascii="Times New Roman" w:hAnsi="Times New Roman" w:cs="Times New Roman"/>
          <w:sz w:val="24"/>
          <w:szCs w:val="24"/>
        </w:rPr>
      </w:pPr>
      <w:hyperlink r:id="rId4" w:history="1">
        <w:r w:rsidRPr="00AE0781">
          <w:rPr>
            <w:rStyle w:val="Hyperlink"/>
            <w:rFonts w:ascii="Times New Roman" w:hAnsi="Times New Roman" w:cs="Times New Roman"/>
            <w:sz w:val="24"/>
            <w:szCs w:val="24"/>
          </w:rPr>
          <w:t>lnaomi@hotmail.com</w:t>
        </w:r>
      </w:hyperlink>
      <w:r w:rsidRPr="00AE0781">
        <w:rPr>
          <w:rFonts w:ascii="Times New Roman" w:hAnsi="Times New Roman" w:cs="Times New Roman"/>
          <w:sz w:val="24"/>
          <w:szCs w:val="24"/>
        </w:rPr>
        <w:t xml:space="preserve">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803-230-2979</w:t>
      </w:r>
    </w:p>
    <w:p w:rsidR="00AE0781" w:rsidRPr="00AE0781" w:rsidRDefault="00AE0781" w:rsidP="00AE0781">
      <w:pPr>
        <w:pStyle w:val="NoSpacing"/>
        <w:rPr>
          <w:rFonts w:ascii="Times New Roman" w:hAnsi="Times New Roman" w:cs="Times New Roman"/>
          <w:sz w:val="24"/>
          <w:szCs w:val="24"/>
        </w:rPr>
      </w:pPr>
      <w:hyperlink r:id="rId5" w:history="1">
        <w:r w:rsidRPr="00AE0781">
          <w:rPr>
            <w:rStyle w:val="Hyperlink"/>
            <w:rFonts w:ascii="Times New Roman" w:hAnsi="Times New Roman" w:cs="Times New Roman"/>
            <w:sz w:val="24"/>
            <w:szCs w:val="24"/>
          </w:rPr>
          <w:t>https://resumes.indeed.com/resume/b1e4e1cfbd547119</w:t>
        </w:r>
      </w:hyperlink>
      <w:r w:rsidRPr="00AE0781">
        <w:rPr>
          <w:rFonts w:ascii="Times New Roman" w:hAnsi="Times New Roman" w:cs="Times New Roman"/>
          <w:sz w:val="24"/>
          <w:szCs w:val="24"/>
        </w:rPr>
        <w:t xml:space="preserve">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Updated: 11/ 19/2019</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Experienced professional and compassionate Registered Nurse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Camden, SC</w:t>
      </w:r>
    </w:p>
    <w:p w:rsidR="00AE0781" w:rsidRPr="00AE0781" w:rsidRDefault="00AE0781" w:rsidP="00AE0781">
      <w:pPr>
        <w:pStyle w:val="NoSpacing"/>
        <w:rPr>
          <w:rFonts w:ascii="Times New Roman" w:hAnsi="Times New Roman" w:cs="Times New Roman"/>
          <w:sz w:val="24"/>
          <w:szCs w:val="24"/>
        </w:rPr>
      </w:pPr>
    </w:p>
    <w:p w:rsidR="00AE0781" w:rsidRPr="00AE0781" w:rsidRDefault="00AE0781" w:rsidP="00AE0781">
      <w:pPr>
        <w:pStyle w:val="NoSpacing"/>
        <w:rPr>
          <w:rFonts w:ascii="Times New Roman" w:hAnsi="Times New Roman" w:cs="Times New Roman"/>
          <w:sz w:val="24"/>
          <w:szCs w:val="24"/>
        </w:rPr>
      </w:pPr>
      <w:proofErr w:type="gramStart"/>
      <w:r w:rsidRPr="00AE0781">
        <w:rPr>
          <w:rFonts w:ascii="Times New Roman" w:hAnsi="Times New Roman" w:cs="Times New Roman"/>
          <w:sz w:val="24"/>
          <w:szCs w:val="24"/>
        </w:rPr>
        <w:t>Hardworking and dependable Registered Nurse seeking new challenge in the nursing field.</w:t>
      </w:r>
      <w:proofErr w:type="gramEnd"/>
      <w:r w:rsidRPr="00AE0781">
        <w:rPr>
          <w:rFonts w:ascii="Times New Roman" w:hAnsi="Times New Roman" w:cs="Times New Roman"/>
          <w:sz w:val="24"/>
          <w:szCs w:val="24"/>
        </w:rPr>
        <w:t xml:space="preserve"> Dedicated one and a half years of nursing to burn and wound management on critical care unit. </w:t>
      </w:r>
      <w:proofErr w:type="gramStart"/>
      <w:r w:rsidRPr="00AE0781">
        <w:rPr>
          <w:rFonts w:ascii="Times New Roman" w:hAnsi="Times New Roman" w:cs="Times New Roman"/>
          <w:sz w:val="24"/>
          <w:szCs w:val="24"/>
        </w:rPr>
        <w:t>Developed strong prioritization and time management skills on a Stroke and Neuroscience floor.</w:t>
      </w:r>
      <w:proofErr w:type="gramEnd"/>
      <w:r w:rsidRPr="00AE0781">
        <w:rPr>
          <w:rFonts w:ascii="Times New Roman" w:hAnsi="Times New Roman" w:cs="Times New Roman"/>
          <w:sz w:val="24"/>
          <w:szCs w:val="24"/>
        </w:rPr>
        <w:t xml:space="preserve"> </w:t>
      </w:r>
      <w:proofErr w:type="gramStart"/>
      <w:r w:rsidRPr="00AE0781">
        <w:rPr>
          <w:rFonts w:ascii="Times New Roman" w:hAnsi="Times New Roman" w:cs="Times New Roman"/>
          <w:sz w:val="24"/>
          <w:szCs w:val="24"/>
        </w:rPr>
        <w:t xml:space="preserve">Cultivated and strengthened critical thinking skills and clinical </w:t>
      </w:r>
      <w:proofErr w:type="spellStart"/>
      <w:r w:rsidRPr="00AE0781">
        <w:rPr>
          <w:rFonts w:ascii="Times New Roman" w:hAnsi="Times New Roman" w:cs="Times New Roman"/>
          <w:sz w:val="24"/>
          <w:szCs w:val="24"/>
        </w:rPr>
        <w:t>judgement</w:t>
      </w:r>
      <w:proofErr w:type="spellEnd"/>
      <w:r w:rsidRPr="00AE0781">
        <w:rPr>
          <w:rFonts w:ascii="Times New Roman" w:hAnsi="Times New Roman" w:cs="Times New Roman"/>
          <w:sz w:val="24"/>
          <w:szCs w:val="24"/>
        </w:rPr>
        <w:t xml:space="preserve"> abilities on a busy card/ </w:t>
      </w:r>
      <w:proofErr w:type="spellStart"/>
      <w:r w:rsidRPr="00AE0781">
        <w:rPr>
          <w:rFonts w:ascii="Times New Roman" w:hAnsi="Times New Roman" w:cs="Times New Roman"/>
          <w:sz w:val="24"/>
          <w:szCs w:val="24"/>
        </w:rPr>
        <w:t>tele</w:t>
      </w:r>
      <w:proofErr w:type="spellEnd"/>
      <w:r w:rsidRPr="00AE0781">
        <w:rPr>
          <w:rFonts w:ascii="Times New Roman" w:hAnsi="Times New Roman" w:cs="Times New Roman"/>
          <w:sz w:val="24"/>
          <w:szCs w:val="24"/>
        </w:rPr>
        <w:t xml:space="preserve"> floor for 3 years.</w:t>
      </w:r>
      <w:proofErr w:type="gramEnd"/>
      <w:r w:rsidRPr="00AE0781">
        <w:rPr>
          <w:rFonts w:ascii="Times New Roman" w:hAnsi="Times New Roman" w:cs="Times New Roman"/>
          <w:sz w:val="24"/>
          <w:szCs w:val="24"/>
        </w:rPr>
        <w:t xml:space="preserve"> </w:t>
      </w:r>
      <w:proofErr w:type="gramStart"/>
      <w:r w:rsidRPr="00AE0781">
        <w:rPr>
          <w:rFonts w:ascii="Times New Roman" w:hAnsi="Times New Roman" w:cs="Times New Roman"/>
          <w:sz w:val="24"/>
          <w:szCs w:val="24"/>
        </w:rPr>
        <w:t xml:space="preserve">Currently working as a cardiac nurse in a </w:t>
      </w:r>
      <w:proofErr w:type="spellStart"/>
      <w:r w:rsidRPr="00AE0781">
        <w:rPr>
          <w:rFonts w:ascii="Times New Roman" w:hAnsi="Times New Roman" w:cs="Times New Roman"/>
          <w:sz w:val="24"/>
          <w:szCs w:val="24"/>
        </w:rPr>
        <w:t>cath</w:t>
      </w:r>
      <w:proofErr w:type="spellEnd"/>
      <w:r w:rsidRPr="00AE0781">
        <w:rPr>
          <w:rFonts w:ascii="Times New Roman" w:hAnsi="Times New Roman" w:cs="Times New Roman"/>
          <w:sz w:val="24"/>
          <w:szCs w:val="24"/>
        </w:rPr>
        <w:t xml:space="preserve"> lab setting.</w:t>
      </w:r>
      <w:proofErr w:type="gramEnd"/>
      <w:r w:rsidRPr="00AE0781">
        <w:rPr>
          <w:rFonts w:ascii="Times New Roman" w:hAnsi="Times New Roman" w:cs="Times New Roman"/>
          <w:sz w:val="24"/>
          <w:szCs w:val="24"/>
        </w:rPr>
        <w:t xml:space="preserve"> </w:t>
      </w:r>
      <w:proofErr w:type="gramStart"/>
      <w:r w:rsidRPr="00AE0781">
        <w:rPr>
          <w:rFonts w:ascii="Times New Roman" w:hAnsi="Times New Roman" w:cs="Times New Roman"/>
          <w:sz w:val="24"/>
          <w:szCs w:val="24"/>
        </w:rPr>
        <w:t>Team player with remarkable work ethics and compassion for helping others.</w:t>
      </w:r>
      <w:proofErr w:type="gramEnd"/>
      <w:r w:rsidRPr="00AE0781">
        <w:rPr>
          <w:rFonts w:ascii="Times New Roman" w:hAnsi="Times New Roman" w:cs="Times New Roman"/>
          <w:sz w:val="24"/>
          <w:szCs w:val="24"/>
        </w:rPr>
        <w:t xml:space="preserve"> Desire opportunity to utilize and further develop current skills in nursing in order to fulfill organization’s goals and values while continuing to provide compassionate and competent care to others.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Authorized to work in the US for any employer</w:t>
      </w:r>
    </w:p>
    <w:p w:rsidR="00AE0781" w:rsidRPr="00AE0781" w:rsidRDefault="00AE0781" w:rsidP="00AE0781">
      <w:pPr>
        <w:pStyle w:val="NoSpacing"/>
        <w:rPr>
          <w:rFonts w:ascii="Times New Roman" w:hAnsi="Times New Roman" w:cs="Times New Roman"/>
          <w:sz w:val="24"/>
          <w:szCs w:val="24"/>
        </w:rPr>
      </w:pP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Work Experience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Registered Nurse</w:t>
      </w:r>
    </w:p>
    <w:p w:rsidR="00AE0781" w:rsidRPr="00AE0781" w:rsidRDefault="00AE0781" w:rsidP="00AE0781">
      <w:pPr>
        <w:pStyle w:val="NoSpacing"/>
        <w:rPr>
          <w:rFonts w:ascii="Times New Roman" w:hAnsi="Times New Roman" w:cs="Times New Roman"/>
          <w:sz w:val="24"/>
          <w:szCs w:val="24"/>
        </w:rPr>
      </w:pPr>
      <w:proofErr w:type="spellStart"/>
      <w:r w:rsidRPr="00AE0781">
        <w:rPr>
          <w:rFonts w:ascii="Times New Roman" w:hAnsi="Times New Roman" w:cs="Times New Roman"/>
          <w:sz w:val="24"/>
          <w:szCs w:val="24"/>
        </w:rPr>
        <w:t>Prisma</w:t>
      </w:r>
      <w:proofErr w:type="spellEnd"/>
      <w:r w:rsidRPr="00AE0781">
        <w:rPr>
          <w:rFonts w:ascii="Times New Roman" w:hAnsi="Times New Roman" w:cs="Times New Roman"/>
          <w:sz w:val="24"/>
          <w:szCs w:val="24"/>
        </w:rPr>
        <w:t xml:space="preserve"> Health - Columbia, SC</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March 2017 to Present</w:t>
      </w:r>
    </w:p>
    <w:p w:rsidR="00AE0781" w:rsidRPr="00AE0781" w:rsidRDefault="00AE0781" w:rsidP="00AE0781">
      <w:pPr>
        <w:pStyle w:val="NoSpacing"/>
        <w:rPr>
          <w:rFonts w:ascii="Times New Roman" w:hAnsi="Times New Roman" w:cs="Times New Roman"/>
          <w:sz w:val="24"/>
          <w:szCs w:val="24"/>
        </w:rPr>
      </w:pPr>
      <w:proofErr w:type="spellStart"/>
      <w:proofErr w:type="gramStart"/>
      <w:r w:rsidRPr="00AE0781">
        <w:rPr>
          <w:rFonts w:ascii="Times New Roman" w:hAnsi="Times New Roman" w:cs="Times New Roman"/>
          <w:sz w:val="24"/>
          <w:szCs w:val="24"/>
        </w:rPr>
        <w:t>Cath</w:t>
      </w:r>
      <w:proofErr w:type="spellEnd"/>
      <w:r w:rsidRPr="00AE0781">
        <w:rPr>
          <w:rFonts w:ascii="Times New Roman" w:hAnsi="Times New Roman" w:cs="Times New Roman"/>
          <w:sz w:val="24"/>
          <w:szCs w:val="24"/>
        </w:rPr>
        <w:t xml:space="preserve"> lab holding Registered Nurse.</w:t>
      </w:r>
      <w:proofErr w:type="gramEnd"/>
      <w:r w:rsidRPr="00AE0781">
        <w:rPr>
          <w:rFonts w:ascii="Times New Roman" w:hAnsi="Times New Roman" w:cs="Times New Roman"/>
          <w:sz w:val="24"/>
          <w:szCs w:val="24"/>
        </w:rPr>
        <w:t xml:space="preserve"> Prepare patients for cardiac procedures, including but not limited to: cardiac catheterizations, electrophysiology studies, cardiac ablations, devices, </w:t>
      </w:r>
      <w:proofErr w:type="spellStart"/>
      <w:r w:rsidRPr="00AE0781">
        <w:rPr>
          <w:rFonts w:ascii="Times New Roman" w:hAnsi="Times New Roman" w:cs="Times New Roman"/>
          <w:sz w:val="24"/>
          <w:szCs w:val="24"/>
        </w:rPr>
        <w:t>cardioversions</w:t>
      </w:r>
      <w:proofErr w:type="spellEnd"/>
      <w:r w:rsidRPr="00AE0781">
        <w:rPr>
          <w:rFonts w:ascii="Times New Roman" w:hAnsi="Times New Roman" w:cs="Times New Roman"/>
          <w:sz w:val="24"/>
          <w:szCs w:val="24"/>
        </w:rPr>
        <w:t xml:space="preserve">, and </w:t>
      </w:r>
      <w:proofErr w:type="spellStart"/>
      <w:r w:rsidRPr="00AE0781">
        <w:rPr>
          <w:rFonts w:ascii="Times New Roman" w:hAnsi="Times New Roman" w:cs="Times New Roman"/>
          <w:sz w:val="24"/>
          <w:szCs w:val="24"/>
        </w:rPr>
        <w:t>transesophageal</w:t>
      </w:r>
      <w:proofErr w:type="spellEnd"/>
      <w:r w:rsidRPr="00AE0781">
        <w:rPr>
          <w:rFonts w:ascii="Times New Roman" w:hAnsi="Times New Roman" w:cs="Times New Roman"/>
          <w:sz w:val="24"/>
          <w:szCs w:val="24"/>
        </w:rPr>
        <w:t xml:space="preserve"> echocardiograms. Recover and monitor patients post sedation and anesthesia.</w:t>
      </w:r>
    </w:p>
    <w:p w:rsidR="00AE0781" w:rsidRPr="00AE0781" w:rsidRDefault="00AE0781" w:rsidP="00AE0781">
      <w:pPr>
        <w:pStyle w:val="NoSpacing"/>
        <w:rPr>
          <w:rFonts w:ascii="Times New Roman" w:hAnsi="Times New Roman" w:cs="Times New Roman"/>
          <w:sz w:val="24"/>
          <w:szCs w:val="24"/>
        </w:rPr>
      </w:pP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Registered Nurse</w:t>
      </w:r>
    </w:p>
    <w:p w:rsidR="00AE0781" w:rsidRPr="00AE0781" w:rsidRDefault="00AE0781" w:rsidP="00AE0781">
      <w:pPr>
        <w:pStyle w:val="NoSpacing"/>
        <w:rPr>
          <w:rFonts w:ascii="Times New Roman" w:hAnsi="Times New Roman" w:cs="Times New Roman"/>
          <w:sz w:val="24"/>
          <w:szCs w:val="24"/>
        </w:rPr>
      </w:pPr>
      <w:proofErr w:type="spellStart"/>
      <w:r w:rsidRPr="00AE0781">
        <w:rPr>
          <w:rFonts w:ascii="Times New Roman" w:hAnsi="Times New Roman" w:cs="Times New Roman"/>
          <w:sz w:val="24"/>
          <w:szCs w:val="24"/>
        </w:rPr>
        <w:t>KershawHealth</w:t>
      </w:r>
      <w:proofErr w:type="spellEnd"/>
      <w:r w:rsidRPr="00AE0781">
        <w:rPr>
          <w:rFonts w:ascii="Times New Roman" w:hAnsi="Times New Roman" w:cs="Times New Roman"/>
          <w:sz w:val="24"/>
          <w:szCs w:val="24"/>
        </w:rPr>
        <w:t xml:space="preserve"> - Camden, SC</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July 2014 to February 2017</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Perform and document nursing assessments and daily interventions on variety of patients with differing medical/surgical diagnoses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Notify MD of significant patient changes or significant changes in vital signs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Administer prescribed medications and treatments in accordance with approved nursing techniques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Perform a variety of advanced nursing skills such as IV and port access, urinary catheter insertion, NG tube insertion, and perform EKGs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Monitor effects of cardiac infusions such as </w:t>
      </w:r>
      <w:proofErr w:type="spellStart"/>
      <w:r w:rsidRPr="00AE0781">
        <w:rPr>
          <w:rFonts w:ascii="Times New Roman" w:hAnsi="Times New Roman" w:cs="Times New Roman"/>
          <w:sz w:val="24"/>
          <w:szCs w:val="24"/>
        </w:rPr>
        <w:t>Primacor</w:t>
      </w:r>
      <w:proofErr w:type="spellEnd"/>
      <w:r w:rsidRPr="00AE0781">
        <w:rPr>
          <w:rFonts w:ascii="Times New Roman" w:hAnsi="Times New Roman" w:cs="Times New Roman"/>
          <w:sz w:val="24"/>
          <w:szCs w:val="24"/>
        </w:rPr>
        <w:t xml:space="preserve"> and </w:t>
      </w:r>
      <w:proofErr w:type="spellStart"/>
      <w:r w:rsidRPr="00AE0781">
        <w:rPr>
          <w:rFonts w:ascii="Times New Roman" w:hAnsi="Times New Roman" w:cs="Times New Roman"/>
          <w:sz w:val="24"/>
          <w:szCs w:val="24"/>
        </w:rPr>
        <w:t>Cardizem</w:t>
      </w:r>
      <w:proofErr w:type="spellEnd"/>
      <w:r w:rsidRPr="00AE0781">
        <w:rPr>
          <w:rFonts w:ascii="Times New Roman" w:hAnsi="Times New Roman" w:cs="Times New Roman"/>
          <w:sz w:val="24"/>
          <w:szCs w:val="24"/>
        </w:rPr>
        <w:t xml:space="preserve"> and notify MD of significant changes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Delegate specific tasks to appropriate staff members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Monitor telemetry on cardiac patients and recognize arrhythmias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Assist patients as needed with activities of daily living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Accomplishments </w:t>
      </w:r>
    </w:p>
    <w:p w:rsidR="00AE0781" w:rsidRPr="00AE0781" w:rsidRDefault="00AE0781" w:rsidP="00AE0781">
      <w:pPr>
        <w:pStyle w:val="NoSpacing"/>
        <w:rPr>
          <w:rFonts w:ascii="Times New Roman" w:hAnsi="Times New Roman" w:cs="Times New Roman"/>
          <w:sz w:val="24"/>
          <w:szCs w:val="24"/>
        </w:rPr>
      </w:pP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Daisy nominee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lastRenderedPageBreak/>
        <w:t>Quarterly safety award 2015</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Registered Nurse</w:t>
      </w:r>
    </w:p>
    <w:p w:rsidR="00AE0781" w:rsidRPr="00AE0781" w:rsidRDefault="00AE0781" w:rsidP="00AE0781">
      <w:pPr>
        <w:pStyle w:val="NoSpacing"/>
        <w:rPr>
          <w:rFonts w:ascii="Times New Roman" w:hAnsi="Times New Roman" w:cs="Times New Roman"/>
          <w:sz w:val="24"/>
          <w:szCs w:val="24"/>
        </w:rPr>
      </w:pPr>
      <w:proofErr w:type="spellStart"/>
      <w:r w:rsidRPr="00AE0781">
        <w:rPr>
          <w:rFonts w:ascii="Times New Roman" w:hAnsi="Times New Roman" w:cs="Times New Roman"/>
          <w:sz w:val="24"/>
          <w:szCs w:val="24"/>
        </w:rPr>
        <w:t>Novant</w:t>
      </w:r>
      <w:proofErr w:type="spellEnd"/>
      <w:r w:rsidRPr="00AE0781">
        <w:rPr>
          <w:rFonts w:ascii="Times New Roman" w:hAnsi="Times New Roman" w:cs="Times New Roman"/>
          <w:sz w:val="24"/>
          <w:szCs w:val="24"/>
        </w:rPr>
        <w:t xml:space="preserve"> Health Presbyterian Medical Center - Charlotte, NC</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March 2013 to July 2014</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Assess patients according to guidelines specified by NIHSS and notify neurologist of significant changes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Provide therapeutic and administrative services necessary for the care of the patient, provide general nursing care to patients in hospital and administer prescribed medications and treatments in accordance with approved nursing techniques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Supervise patient care administered by CNAs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Observe patient, record significant conditions and reactions, and notify supervisor or physician of patient's condition and reaction to drugs, treatments and significant incidents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Actively participate in stroke and interdisciplinary rounds weekly to ensure best patient outcome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Rotate among various clinical services of hospital depending on staffing needs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Educate patients and families on diagnosis, plan of care, and daily goals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Build rapport and offer encouragement and support to family members and patients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Accomplishments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Assisted with Magnet re-certification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NIHSS certification</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Registered Nurse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Doctors Hospital of Augusta, JMS Burn Center - Augusta, GA</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September 2011 to January 2013</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Supervise patient care administered by LPNs and MSTs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Provide therapeutic and administrative services necessary for the care of the patient, provide general nursing care to patients in hospital and administer prescribed medications and treatments in accordance with approved nursing techniques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Prepare equipment and aid physician during treatments and examinations of patients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Observe patient, record significant conditions and reactions, and notify supervisor or physician of patient's condition and reaction to drugs, treatments and significant incidents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Record temperature, pulse, blood pressure, and other vital signs to detect deviations from normal and assess condition to patient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Provide burn and wound care for patients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Make beds, bathe and feed patients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Provide care for newborn/pediatric patients between 2 weeks to 11 years of age; adolescent patients between 12 to 17 years of age; adult patients between 18 to 64 years; and geriatric patients 65 years and older </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Rotate among various clinical services of hospital depending on staffing needs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Education</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Nursing</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Midlands Technical College Columbia - Columbia, SC</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May 2011</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Bachelor of Liberal Arts in Psychology</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University of South Carolina Columbia - Columbia, SC</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December 2005</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Nursing Licenses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RN</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lastRenderedPageBreak/>
        <w:t>Skills</w:t>
      </w:r>
    </w:p>
    <w:p w:rsidR="00AE0781" w:rsidRPr="00AE0781" w:rsidRDefault="00AE0781" w:rsidP="00AE0781">
      <w:pPr>
        <w:pStyle w:val="NoSpacing"/>
        <w:rPr>
          <w:rFonts w:ascii="Times New Roman" w:hAnsi="Times New Roman" w:cs="Times New Roman"/>
          <w:sz w:val="24"/>
          <w:szCs w:val="24"/>
        </w:rPr>
      </w:pPr>
      <w:proofErr w:type="gramStart"/>
      <w:r w:rsidRPr="00AE0781">
        <w:rPr>
          <w:rFonts w:ascii="Times New Roman" w:hAnsi="Times New Roman" w:cs="Times New Roman"/>
          <w:sz w:val="24"/>
          <w:szCs w:val="24"/>
        </w:rPr>
        <w:t xml:space="preserve">Advanced nursing assessments, moderate sedation, NIHSS assessments, burn and wound management, IV therapy and insertion, </w:t>
      </w:r>
      <w:proofErr w:type="spellStart"/>
      <w:r w:rsidRPr="00AE0781">
        <w:rPr>
          <w:rFonts w:ascii="Times New Roman" w:hAnsi="Times New Roman" w:cs="Times New Roman"/>
          <w:sz w:val="24"/>
          <w:szCs w:val="24"/>
        </w:rPr>
        <w:t>precepting</w:t>
      </w:r>
      <w:proofErr w:type="spellEnd"/>
      <w:r w:rsidRPr="00AE0781">
        <w:rPr>
          <w:rFonts w:ascii="Times New Roman" w:hAnsi="Times New Roman" w:cs="Times New Roman"/>
          <w:sz w:val="24"/>
          <w:szCs w:val="24"/>
        </w:rPr>
        <w:t>, documentation, organization, critical thinking.</w:t>
      </w:r>
      <w:proofErr w:type="gramEnd"/>
      <w:r w:rsidRPr="00AE0781">
        <w:rPr>
          <w:rFonts w:ascii="Times New Roman" w:hAnsi="Times New Roman" w:cs="Times New Roman"/>
          <w:sz w:val="24"/>
          <w:szCs w:val="24"/>
        </w:rPr>
        <w:t xml:space="preserve"> (9 years)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 xml:space="preserve">Med </w:t>
      </w:r>
      <w:proofErr w:type="spellStart"/>
      <w:r w:rsidRPr="00AE0781">
        <w:rPr>
          <w:rFonts w:ascii="Times New Roman" w:hAnsi="Times New Roman" w:cs="Times New Roman"/>
          <w:sz w:val="24"/>
          <w:szCs w:val="24"/>
        </w:rPr>
        <w:t>Surg</w:t>
      </w:r>
      <w:proofErr w:type="spellEnd"/>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Hospital</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Staff Nurse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RN</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Critical Care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Medical Surgical</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Awards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Daisy nominee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2015-10</w:t>
      </w:r>
    </w:p>
    <w:p w:rsidR="00AE0781" w:rsidRPr="00AE0781" w:rsidRDefault="00AE0781" w:rsidP="00AE0781">
      <w:pPr>
        <w:pStyle w:val="NoSpacing"/>
        <w:rPr>
          <w:rFonts w:ascii="Times New Roman" w:hAnsi="Times New Roman" w:cs="Times New Roman"/>
          <w:sz w:val="24"/>
          <w:szCs w:val="24"/>
        </w:rPr>
      </w:pPr>
      <w:proofErr w:type="gramStart"/>
      <w:r w:rsidRPr="00AE0781">
        <w:rPr>
          <w:rFonts w:ascii="Times New Roman" w:hAnsi="Times New Roman" w:cs="Times New Roman"/>
          <w:sz w:val="24"/>
          <w:szCs w:val="24"/>
        </w:rPr>
        <w:t>Nominated for excellent, compassionate service to a patient and her family.</w:t>
      </w:r>
      <w:proofErr w:type="gramEnd"/>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Quarterly safety award</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2015</w:t>
      </w:r>
    </w:p>
    <w:p w:rsidR="00AE0781" w:rsidRPr="00AE0781" w:rsidRDefault="00AE0781" w:rsidP="00AE0781">
      <w:pPr>
        <w:pStyle w:val="NoSpacing"/>
        <w:rPr>
          <w:rFonts w:ascii="Times New Roman" w:hAnsi="Times New Roman" w:cs="Times New Roman"/>
          <w:sz w:val="24"/>
          <w:szCs w:val="24"/>
        </w:rPr>
      </w:pPr>
      <w:proofErr w:type="gramStart"/>
      <w:r w:rsidRPr="00AE0781">
        <w:rPr>
          <w:rFonts w:ascii="Times New Roman" w:hAnsi="Times New Roman" w:cs="Times New Roman"/>
          <w:sz w:val="24"/>
          <w:szCs w:val="24"/>
        </w:rPr>
        <w:t>Awarded for catching a potential mistake involving a port and Heparin flush.</w:t>
      </w:r>
      <w:proofErr w:type="gramEnd"/>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Certifications and Licenses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BLS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ACLS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2019 to 2021</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RN license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April 2018 to April 2020</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Class: RN, State: SC</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BLS, ACLS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Assessments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Nursing Skills: Clinical Judgment — Expert</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November 2019</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Assessing a patient's condition and implementing the appropriate medical intervention.</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Full results: https://share.indeedassessments.com/share_to_profile/d8f081d3a61132441955cfc5f73ef2a2eed53dc074545cb7</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Electronic Medical Records: Best Practices — Expert</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November 2019</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Knowledge of EMR data, associated privacy regulations, and best practices for EMR use.</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Full results: https://share.indeedassessments.com/share_to_profile/e729e13627198ff8fb524befdb2b0cb2eed53dc074545cb7</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Indeed Assessments provides skills tests that are not indicative of a license or certification, or continued development in any professional field.</w:t>
      </w:r>
    </w:p>
    <w:p w:rsidR="00AE0781" w:rsidRPr="00AE0781" w:rsidRDefault="00AE0781" w:rsidP="00AE0781">
      <w:pPr>
        <w:pStyle w:val="NoSpacing"/>
        <w:rPr>
          <w:rFonts w:ascii="Times New Roman" w:hAnsi="Times New Roman" w:cs="Times New Roman"/>
          <w:sz w:val="24"/>
          <w:szCs w:val="24"/>
        </w:rPr>
      </w:pP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Groups</w:t>
      </w:r>
    </w:p>
    <w:p w:rsidR="00AE0781"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Student Nurses Association</w:t>
      </w:r>
    </w:p>
    <w:p w:rsidR="00645D80" w:rsidRPr="00AE0781" w:rsidRDefault="00AE0781" w:rsidP="00AE0781">
      <w:pPr>
        <w:pStyle w:val="NoSpacing"/>
        <w:rPr>
          <w:rFonts w:ascii="Times New Roman" w:hAnsi="Times New Roman" w:cs="Times New Roman"/>
          <w:sz w:val="24"/>
          <w:szCs w:val="24"/>
        </w:rPr>
      </w:pPr>
      <w:r w:rsidRPr="00AE0781">
        <w:rPr>
          <w:rFonts w:ascii="Times New Roman" w:hAnsi="Times New Roman" w:cs="Times New Roman"/>
          <w:sz w:val="24"/>
          <w:szCs w:val="24"/>
        </w:rPr>
        <w:t>May 2007 to December 2010</w:t>
      </w:r>
    </w:p>
    <w:sectPr w:rsidR="00645D80" w:rsidRPr="00AE0781" w:rsidSect="00844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781"/>
    <w:rsid w:val="008449DD"/>
    <w:rsid w:val="00AD0517"/>
    <w:rsid w:val="00AE0781"/>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781"/>
    <w:pPr>
      <w:spacing w:after="0" w:line="240" w:lineRule="auto"/>
    </w:pPr>
  </w:style>
  <w:style w:type="character" w:styleId="Hyperlink">
    <w:name w:val="Hyperlink"/>
    <w:basedOn w:val="DefaultParagraphFont"/>
    <w:uiPriority w:val="99"/>
    <w:unhideWhenUsed/>
    <w:rsid w:val="00AE07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umes.indeed.com/resume/b1e4e1cfbd547119" TargetMode="External"/><Relationship Id="rId4" Type="http://schemas.openxmlformats.org/officeDocument/2006/relationships/hyperlink" Target="mailto:lnaom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2019-11-22T11:38:00Z</dcterms:created>
  <dcterms:modified xsi:type="dcterms:W3CDTF">2019-11-22T12:20:00Z</dcterms:modified>
</cp:coreProperties>
</file>