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0B3">
        <w:rPr>
          <w:rFonts w:ascii="Times New Roman" w:hAnsi="Times New Roman" w:cs="Times New Roman"/>
          <w:sz w:val="24"/>
          <w:szCs w:val="24"/>
        </w:rPr>
        <w:t>Motunrayo</w:t>
      </w:r>
      <w:proofErr w:type="spellEnd"/>
      <w:r w:rsidRPr="00A020B3">
        <w:rPr>
          <w:rFonts w:ascii="Times New Roman" w:hAnsi="Times New Roman" w:cs="Times New Roman"/>
          <w:sz w:val="24"/>
          <w:szCs w:val="24"/>
        </w:rPr>
        <w:t xml:space="preserve"> Mims RN, BSN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20B3">
          <w:rPr>
            <w:rStyle w:val="Hyperlink"/>
            <w:rFonts w:ascii="Times New Roman" w:hAnsi="Times New Roman" w:cs="Times New Roman"/>
            <w:sz w:val="24"/>
            <w:szCs w:val="24"/>
          </w:rPr>
          <w:t>vetmims@yahoo.com</w:t>
        </w:r>
      </w:hyperlink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20B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https://www.linkedin.com/in/motunrayo-mims-rn-bsn-17272936/</w:t>
        </w:r>
      </w:hyperlink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Registered Nurse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proofErr w:type="spellStart"/>
      <w:r w:rsidRPr="00A020B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020B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Previous positions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Registered Nurse at Florida Hospital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Education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State University of New York Downstate Medical Center College of Medicine, Bachelor's degree, Registered Nursing/Registered Nurse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Background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Summary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20B3">
        <w:rPr>
          <w:rFonts w:ascii="Times New Roman" w:hAnsi="Times New Roman" w:cs="Times New Roman"/>
          <w:sz w:val="24"/>
          <w:szCs w:val="24"/>
        </w:rPr>
        <w:t>Registered Nurse with a demonstrated history of working in the Hospital &amp; Home Health Care industry as a Home Health Nurse, Staff Nurse, Travel Nurse and Mental Health Nurse.</w:t>
      </w:r>
      <w:proofErr w:type="gramEnd"/>
      <w:r w:rsidRPr="00A020B3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Bachelor's degree focused in Registered Nursing/Registered Nurse from State University of New York (SUNY) Downstate Medical Center.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Experience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Travel Nurse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AMN Healthcare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July 2018 – Present(1 year 4 months)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A020B3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020B3">
        <w:rPr>
          <w:rFonts w:ascii="Times New Roman" w:hAnsi="Times New Roman" w:cs="Times New Roman"/>
          <w:sz w:val="24"/>
          <w:szCs w:val="24"/>
        </w:rPr>
        <w:t>/Tele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Registered Nurse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Florida Hospital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2017 – July 2018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ED Observation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Education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State University of New York Downstate Medical Center College of Medicine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2016 – 2017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State University of New York Downstate Medical Center College of Medicine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Queens College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Bachelor of Arts - BA, Dietetics/Dietitian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2007 – 2012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Queens College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Delta Phi Epsilon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Vaccinations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Microsoft Office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Customer Service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Healthcare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Microsoft Word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Vital Signs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lastRenderedPageBreak/>
        <w:t>Glucose Testing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Certifications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BLS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April 2018 – April 2020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RN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National Council of State Boards of Nursing (NCSBN), License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September 2017 – September 2020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February 2018 – February 2020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Honors &amp; Awards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Cum Laude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August 2017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Cum Laude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May 2012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Organizations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Golden Key International Honor Society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May 2009 – Present</w:t>
      </w: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</w:p>
    <w:p w:rsidR="00A020B3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lastRenderedPageBreak/>
        <w:t>Delta Phi Epsilon</w:t>
      </w:r>
    </w:p>
    <w:p w:rsidR="006404F2" w:rsidRPr="00A020B3" w:rsidRDefault="00A020B3" w:rsidP="00A020B3">
      <w:pPr>
        <w:rPr>
          <w:rFonts w:ascii="Times New Roman" w:hAnsi="Times New Roman" w:cs="Times New Roman"/>
          <w:sz w:val="24"/>
          <w:szCs w:val="24"/>
        </w:rPr>
      </w:pPr>
      <w:r w:rsidRPr="00A020B3">
        <w:rPr>
          <w:rFonts w:ascii="Times New Roman" w:hAnsi="Times New Roman" w:cs="Times New Roman"/>
          <w:sz w:val="24"/>
          <w:szCs w:val="24"/>
        </w:rPr>
        <w:t>April 2008 – Present</w:t>
      </w:r>
    </w:p>
    <w:sectPr w:rsidR="006404F2" w:rsidRPr="00A020B3" w:rsidSect="0064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0B3"/>
    <w:rsid w:val="006404F2"/>
    <w:rsid w:val="00A020B3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tunrayo-mims-rn-bsn-17272936/" TargetMode="External"/><Relationship Id="rId4" Type="http://schemas.openxmlformats.org/officeDocument/2006/relationships/hyperlink" Target="mailto:vetmim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2019-11-22T13:06:00Z</dcterms:created>
  <dcterms:modified xsi:type="dcterms:W3CDTF">2019-11-22T13:07:00Z</dcterms:modified>
</cp:coreProperties>
</file>