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AF" w:rsidRPr="00927263" w:rsidRDefault="00A906AF" w:rsidP="00A906A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</w:t>
            </w:r>
            <w:proofErr w:type="spellStart"/>
            <w:r w:rsidRPr="00927263">
              <w:t>Tonjya</w:t>
            </w:r>
            <w:proofErr w:type="spellEnd"/>
            <w:r w:rsidRPr="00927263">
              <w:t xml:space="preserve"> Albright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Tonjyawillis@gmail.com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US-SC-Quinby-29506 ()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9/24/2019 8:29:42 AM</w:t>
            </w:r>
          </w:p>
        </w:tc>
      </w:tr>
    </w:tbl>
    <w:p w:rsidR="00A906AF" w:rsidRPr="00927263" w:rsidRDefault="00A906AF" w:rsidP="00A906AF">
      <w:pPr>
        <w:pStyle w:val="NoSpacing"/>
      </w:pPr>
    </w:p>
    <w:p w:rsidR="00A906AF" w:rsidRPr="00927263" w:rsidRDefault="00A906AF" w:rsidP="00A906AF">
      <w:pPr>
        <w:pStyle w:val="NoSpacing"/>
      </w:pPr>
      <w:r w:rsidRPr="00927263">
        <w:t> Work History</w:t>
      </w:r>
    </w:p>
    <w:p w:rsidR="00A906AF" w:rsidRPr="00927263" w:rsidRDefault="00A906AF" w:rsidP="00A906A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96"/>
        <w:gridCol w:w="2552"/>
      </w:tblGrid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Regency Hospital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10/01/2017 - 08/31/2018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RN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Carolinas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02/01/2014 - 09/30/2017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RN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BCBSSC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03/01/2012 - 01/31/2014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RN Medical Reviewer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Carolinas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11/01/2006 - 02/29/2012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RN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Regency Hospital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10/01/2002 - 11/01/2006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Cardiovascular Intensive Care RN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McLeod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08/01/2000 - 09/30/2002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RN</w:t>
            </w:r>
          </w:p>
        </w:tc>
      </w:tr>
      <w:tr w:rsidR="00A906AF" w:rsidRPr="00927263" w:rsidTr="00A906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B51689" w:rsidP="00A906AF">
            <w:pPr>
              <w:pStyle w:val="NoSpacing"/>
            </w:pPr>
            <w:r w:rsidRPr="00927263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906AF" w:rsidRPr="00927263" w:rsidRDefault="00A906AF" w:rsidP="00A906AF">
      <w:pPr>
        <w:pStyle w:val="NoSpacing"/>
      </w:pPr>
    </w:p>
    <w:p w:rsidR="00A906AF" w:rsidRPr="00927263" w:rsidRDefault="00A906AF" w:rsidP="00A906AF">
      <w:pPr>
        <w:pStyle w:val="NoSpacing"/>
      </w:pPr>
      <w:r w:rsidRPr="00927263">
        <w:t> Education</w:t>
      </w:r>
    </w:p>
    <w:p w:rsidR="00A906AF" w:rsidRPr="00927263" w:rsidRDefault="00A906AF" w:rsidP="00A906A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4740"/>
        <w:gridCol w:w="1546"/>
        <w:gridCol w:w="6"/>
      </w:tblGrid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Florence-Darlington Technical College - Florence,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None</w:t>
            </w:r>
          </w:p>
        </w:tc>
      </w:tr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Florence-Darlington Technical College - Florence,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None</w:t>
            </w:r>
          </w:p>
        </w:tc>
      </w:tr>
    </w:tbl>
    <w:p w:rsidR="00A906AF" w:rsidRPr="00927263" w:rsidRDefault="00A906AF" w:rsidP="00A906AF">
      <w:pPr>
        <w:pStyle w:val="NoSpacing"/>
      </w:pPr>
    </w:p>
    <w:p w:rsidR="00A906AF" w:rsidRPr="00927263" w:rsidRDefault="00A906AF" w:rsidP="00A906AF">
      <w:pPr>
        <w:pStyle w:val="NoSpacing"/>
      </w:pPr>
      <w:r w:rsidRPr="00927263">
        <w:t xml:space="preserve"> Additional Skills </w:t>
      </w:r>
      <w:proofErr w:type="gramStart"/>
      <w:r w:rsidRPr="00927263">
        <w:t>And</w:t>
      </w:r>
      <w:proofErr w:type="gramEnd"/>
      <w:r w:rsidRPr="00927263">
        <w:t xml:space="preserve"> Qualifications</w:t>
      </w:r>
    </w:p>
    <w:p w:rsidR="00A906AF" w:rsidRPr="00927263" w:rsidRDefault="00A906AF" w:rsidP="00A906A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298"/>
        <w:gridCol w:w="3929"/>
        <w:gridCol w:w="1620"/>
      </w:tblGrid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0 per </w:t>
            </w: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</w:tbl>
    <w:p w:rsidR="00A906AF" w:rsidRPr="00927263" w:rsidRDefault="00A906AF" w:rsidP="00A906AF">
      <w:pPr>
        <w:pStyle w:val="NoSpacing"/>
      </w:pPr>
    </w:p>
    <w:p w:rsidR="00A906AF" w:rsidRPr="00927263" w:rsidRDefault="00A906AF" w:rsidP="00A906AF">
      <w:pPr>
        <w:pStyle w:val="NoSpacing"/>
      </w:pPr>
      <w:r w:rsidRPr="00927263">
        <w:t> Desired Position</w:t>
      </w:r>
    </w:p>
    <w:p w:rsidR="00A906AF" w:rsidRPr="00927263" w:rsidRDefault="00A906AF" w:rsidP="00A906A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906AF" w:rsidRPr="00927263" w:rsidTr="00A906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  <w:tr w:rsidR="00A906AF" w:rsidRPr="00927263" w:rsidTr="00A906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r w:rsidRPr="0092726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</w:p>
        </w:tc>
      </w:tr>
    </w:tbl>
    <w:p w:rsidR="00A906AF" w:rsidRPr="00927263" w:rsidRDefault="00A906AF" w:rsidP="00A906AF">
      <w:pPr>
        <w:pStyle w:val="NoSpacing"/>
      </w:pPr>
    </w:p>
    <w:p w:rsidR="00A906AF" w:rsidRPr="00927263" w:rsidRDefault="00A906AF" w:rsidP="00A906AF">
      <w:pPr>
        <w:pStyle w:val="NoSpacing"/>
      </w:pPr>
      <w:r w:rsidRPr="00927263">
        <w:t> Resume</w:t>
      </w:r>
    </w:p>
    <w:p w:rsidR="00A906AF" w:rsidRPr="00927263" w:rsidRDefault="00A906AF" w:rsidP="00A906A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8"/>
      </w:tblGrid>
      <w:tr w:rsidR="00A906AF" w:rsidRPr="00927263" w:rsidTr="00A906AF">
        <w:tc>
          <w:tcPr>
            <w:tcW w:w="0" w:type="auto"/>
            <w:shd w:val="clear" w:color="auto" w:fill="FFFFFF"/>
            <w:vAlign w:val="center"/>
            <w:hideMark/>
          </w:tcPr>
          <w:p w:rsidR="00A906AF" w:rsidRPr="00927263" w:rsidRDefault="00A906AF" w:rsidP="00A906AF">
            <w:pPr>
              <w:pStyle w:val="NoSpacing"/>
            </w:pPr>
            <w:proofErr w:type="spellStart"/>
            <w:r w:rsidRPr="00927263">
              <w:t>Tonjya</w:t>
            </w:r>
            <w:proofErr w:type="spellEnd"/>
            <w:r w:rsidRPr="00927263">
              <w:t xml:space="preserve"> Albright</w:t>
            </w:r>
            <w:r w:rsidRPr="00927263">
              <w:br/>
            </w:r>
            <w:r w:rsidRPr="00927263">
              <w:lastRenderedPageBreak/>
              <w:br/>
              <w:t>Florence, SC</w:t>
            </w:r>
            <w:r w:rsidRPr="00927263">
              <w:br/>
              <w:t>tonjyawillis@gmail.com</w:t>
            </w:r>
            <w:r w:rsidRPr="00927263">
              <w:br/>
            </w:r>
            <w:r w:rsidRPr="00927263">
              <w:br/>
              <w:t>Holistic patient care and emotional support for the family is top priority. Care includes medical</w:t>
            </w:r>
            <w:r w:rsidRPr="00927263">
              <w:br/>
              <w:t>management and coordination of the various disciplines involved with each individual patient.</w:t>
            </w:r>
            <w:r w:rsidRPr="00927263">
              <w:br/>
              <w:t>Monitoring, documenting and reporting labs, vitals, wound progression, pain levels, heart &amp;amp; lung</w:t>
            </w:r>
            <w:r w:rsidRPr="00927263">
              <w:br/>
              <w:t>sounds, telemetry, fluid balance and general clinical presentation.</w:t>
            </w:r>
            <w:r w:rsidRPr="00927263">
              <w:br/>
            </w:r>
            <w:r w:rsidRPr="00927263">
              <w:br/>
              <w:t>Authorized to work in the US for any employer</w:t>
            </w:r>
            <w:r w:rsidRPr="00927263">
              <w:br/>
            </w:r>
            <w:r w:rsidRPr="00927263">
              <w:br/>
            </w:r>
            <w:r w:rsidRPr="00927263">
              <w:br/>
              <w:t>Work Experience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Regency Hospital Company - Florence, SC</w:t>
            </w:r>
            <w:r w:rsidRPr="00927263">
              <w:br/>
              <w:t>October 2017 to August 2018</w:t>
            </w:r>
            <w:r w:rsidRPr="00927263">
              <w:br/>
            </w:r>
            <w:r w:rsidRPr="00927263">
              <w:br/>
              <w:t>LTAC (long-term acute care) includes ventilation weaning, extensive wound care, extended IV therapy</w:t>
            </w:r>
            <w:r w:rsidRPr="00927263">
              <w:br/>
              <w:t>and care of medically complex patients.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Carolinas Hospital System - Florence, SC</w:t>
            </w:r>
            <w:r w:rsidRPr="00927263">
              <w:br/>
              <w:t>February 2014 to September 2017</w:t>
            </w:r>
            <w:r w:rsidRPr="00927263">
              <w:br/>
            </w:r>
            <w:r w:rsidRPr="00927263">
              <w:br/>
              <w:t>Cardiovascular Intensive Care</w:t>
            </w:r>
            <w:r w:rsidRPr="00927263">
              <w:br/>
            </w:r>
            <w:r w:rsidRPr="00927263">
              <w:br/>
              <w:t>RN Medical Reviewer</w:t>
            </w:r>
            <w:r w:rsidRPr="00927263">
              <w:br/>
              <w:t>BCBSSC - Florence, SC</w:t>
            </w:r>
            <w:r w:rsidRPr="00927263">
              <w:br/>
              <w:t>March 2012 to January 2014</w:t>
            </w:r>
            <w:r w:rsidRPr="00927263">
              <w:br/>
            </w:r>
            <w:r w:rsidRPr="00927263">
              <w:br/>
              <w:t>Review medical reports to determine payment qualification.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Carolinas Hospital System - Florence, SC</w:t>
            </w:r>
            <w:r w:rsidRPr="00927263">
              <w:br/>
              <w:t>November 2006 to February 2012</w:t>
            </w:r>
            <w:r w:rsidRPr="00927263">
              <w:br/>
            </w:r>
            <w:r w:rsidRPr="00927263">
              <w:br/>
              <w:t>Cardiovascular Intensive Care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Regency Hospital Company - Florence, SC</w:t>
            </w:r>
            <w:r w:rsidRPr="00927263">
              <w:br/>
              <w:t>October 2002 to November 2006</w:t>
            </w:r>
            <w:r w:rsidRPr="00927263">
              <w:br/>
            </w:r>
            <w:r w:rsidRPr="00927263">
              <w:br/>
              <w:t>LTAC patients, Charge Nurse (weekend nightshift)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McLeod Regional Medical Center - Florence, SC</w:t>
            </w:r>
            <w:r w:rsidRPr="00927263">
              <w:br/>
              <w:t>August 2000 to September 2002</w:t>
            </w:r>
            <w:r w:rsidRPr="00927263">
              <w:br/>
            </w:r>
            <w:r w:rsidRPr="00927263">
              <w:lastRenderedPageBreak/>
              <w:br/>
              <w:t>Telemetry floor nursing</w:t>
            </w:r>
            <w:r w:rsidRPr="00927263">
              <w:br/>
            </w:r>
            <w:r w:rsidRPr="00927263">
              <w:br/>
            </w:r>
            <w:r w:rsidRPr="00927263">
              <w:br/>
            </w:r>
            <w:r w:rsidRPr="00927263">
              <w:br/>
            </w:r>
            <w:r w:rsidRPr="00927263">
              <w:br/>
              <w:t>Education</w:t>
            </w:r>
            <w:r w:rsidRPr="00927263">
              <w:br/>
            </w:r>
            <w:r w:rsidRPr="00927263">
              <w:br/>
              <w:t>Associate of Healthcare Science in Nursing</w:t>
            </w:r>
            <w:r w:rsidRPr="00927263">
              <w:br/>
              <w:t>Florence-Darlington Technical College - Florence, SC</w:t>
            </w:r>
            <w:r w:rsidRPr="00927263">
              <w:br/>
              <w:t>August 1997 to May 2000</w:t>
            </w:r>
            <w:r w:rsidRPr="00927263">
              <w:br/>
            </w:r>
            <w:r w:rsidRPr="00927263">
              <w:br/>
              <w:t>Associate of Electronic Engineering Technology in Electronics</w:t>
            </w:r>
            <w:r w:rsidRPr="00927263">
              <w:br/>
              <w:t>Florence-Darlington Technical College - Florence, SC</w:t>
            </w:r>
            <w:r w:rsidRPr="00927263">
              <w:br/>
              <w:t>August 1992 to May 1994</w:t>
            </w:r>
            <w:r w:rsidRPr="00927263">
              <w:br/>
            </w:r>
            <w:r w:rsidRPr="00927263">
              <w:br/>
            </w:r>
            <w:r w:rsidRPr="00927263">
              <w:br/>
              <w:t>Nursing Licenses</w:t>
            </w:r>
            <w:r w:rsidRPr="00927263">
              <w:br/>
            </w:r>
            <w:r w:rsidRPr="00927263">
              <w:br/>
              <w:t>RN</w:t>
            </w:r>
            <w:r w:rsidRPr="00927263">
              <w:br/>
              <w:t>Expires: April 2020</w:t>
            </w:r>
            <w:r w:rsidRPr="00927263">
              <w:br/>
            </w:r>
            <w:r w:rsidRPr="00927263">
              <w:br/>
              <w:t>State: SC</w:t>
            </w:r>
            <w:r w:rsidRPr="00927263">
              <w:br/>
            </w:r>
            <w:r w:rsidRPr="00927263">
              <w:br/>
            </w:r>
            <w:r w:rsidRPr="00927263">
              <w:br/>
              <w:t>Skills</w:t>
            </w:r>
            <w:r w:rsidRPr="00927263">
              <w:br/>
            </w:r>
            <w:r w:rsidRPr="00927263">
              <w:br/>
            </w:r>
            <w:r w:rsidRPr="00927263">
              <w:br/>
              <w:t>Medical Surgical, Cardiovascular Intensive Care (10+ years), Drip initiation and titration (10+ years),</w:t>
            </w:r>
            <w:r w:rsidRPr="00927263">
              <w:br/>
              <w:t xml:space="preserve">Management and care of </w:t>
            </w:r>
            <w:proofErr w:type="spellStart"/>
            <w:r w:rsidRPr="00927263">
              <w:t>intubated</w:t>
            </w:r>
            <w:proofErr w:type="spellEnd"/>
            <w:r w:rsidRPr="00927263">
              <w:t>/</w:t>
            </w:r>
            <w:proofErr w:type="spellStart"/>
            <w:r w:rsidRPr="00927263">
              <w:t>trached</w:t>
            </w:r>
            <w:proofErr w:type="spellEnd"/>
            <w:r w:rsidRPr="00927263">
              <w:t xml:space="preserve"> patient (10+ years), Central line care (10+ years),</w:t>
            </w:r>
            <w:r w:rsidRPr="00927263">
              <w:br/>
              <w:t>Telemetry (10+ years), Extensive wound care (10+ years), Chest tube monitoring and care (10+</w:t>
            </w:r>
            <w:r w:rsidRPr="00927263">
              <w:br/>
              <w:t xml:space="preserve">years), Arterial line management and care (10+ years), </w:t>
            </w:r>
            <w:proofErr w:type="spellStart"/>
            <w:r w:rsidRPr="00927263">
              <w:t>SwanGanz</w:t>
            </w:r>
            <w:proofErr w:type="spellEnd"/>
            <w:r w:rsidRPr="00927263">
              <w:t xml:space="preserve"> catheters (10+ years), Blood</w:t>
            </w:r>
            <w:r w:rsidRPr="00927263">
              <w:br/>
              <w:t>Draws(</w:t>
            </w:r>
            <w:proofErr w:type="spellStart"/>
            <w:r w:rsidRPr="00927263">
              <w:t>venipuncture</w:t>
            </w:r>
            <w:proofErr w:type="spellEnd"/>
            <w:r w:rsidRPr="00927263">
              <w:t xml:space="preserve"> and line draw) (10+ years), Blood/blood product administration and monitoring</w:t>
            </w:r>
            <w:r w:rsidRPr="00927263">
              <w:br/>
              <w:t xml:space="preserve">(10+ years), IV initiation and therapy (10+ years), </w:t>
            </w:r>
            <w:proofErr w:type="spellStart"/>
            <w:r w:rsidRPr="00927263">
              <w:t>Enteral</w:t>
            </w:r>
            <w:proofErr w:type="spellEnd"/>
            <w:r w:rsidRPr="00927263">
              <w:t xml:space="preserve"> feedings/tube management (10+ years), Pre</w:t>
            </w:r>
            <w:r w:rsidRPr="00927263">
              <w:br/>
              <w:t>and post of teaching (for various procedures) (10+ years)</w:t>
            </w:r>
            <w:r w:rsidRPr="00927263">
              <w:br/>
            </w:r>
            <w:r w:rsidRPr="00927263">
              <w:br/>
            </w:r>
            <w:r w:rsidRPr="00927263">
              <w:br/>
              <w:t>Groups</w:t>
            </w:r>
            <w:r w:rsidRPr="00927263">
              <w:br/>
            </w:r>
            <w:r w:rsidRPr="00927263">
              <w:br/>
              <w:t>Special notice</w:t>
            </w:r>
            <w:r w:rsidRPr="00927263">
              <w:br/>
              <w:t>Due to a back condition, I am no longer physically capable of the stamina required to deliver bedside</w:t>
            </w:r>
            <w:r w:rsidRPr="00927263">
              <w:br/>
              <w:t>nursing in an acute setting. It is for this reason I am not currently working. However, with my</w:t>
            </w:r>
            <w:r w:rsidRPr="00927263">
              <w:br/>
              <w:t>experience, knowledge, compassion and high standards for care, I believe that I could be an asset in</w:t>
            </w:r>
            <w:r w:rsidRPr="00927263">
              <w:br/>
              <w:t>an appropriate position. In short, I am simply trying to be honest and straight forward... I believe that I</w:t>
            </w:r>
            <w:r w:rsidRPr="00927263">
              <w:br/>
              <w:t>still have a lot to offer.</w:t>
            </w:r>
          </w:p>
        </w:tc>
      </w:tr>
    </w:tbl>
    <w:p w:rsidR="00645D80" w:rsidRPr="00927263" w:rsidRDefault="00927263" w:rsidP="00A906AF">
      <w:pPr>
        <w:pStyle w:val="NoSpacing"/>
      </w:pPr>
    </w:p>
    <w:sectPr w:rsidR="00645D80" w:rsidRPr="00927263" w:rsidSect="00AD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6AF"/>
    <w:rsid w:val="00927263"/>
    <w:rsid w:val="00A906AF"/>
    <w:rsid w:val="00AD0517"/>
    <w:rsid w:val="00AD05F2"/>
    <w:rsid w:val="00B51689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197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2971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94243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5220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2019-11-25T06:14:00Z</dcterms:created>
  <dcterms:modified xsi:type="dcterms:W3CDTF">2019-11-25T08:59:00Z</dcterms:modified>
</cp:coreProperties>
</file>