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Bev Bales</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Contact Info: 336-778-6242</w:t>
      </w:r>
    </w:p>
    <w:p w:rsidR="00E82FE8" w:rsidRPr="00E82FE8" w:rsidRDefault="004279F4" w:rsidP="00E82FE8">
      <w:pPr>
        <w:rPr>
          <w:rFonts w:ascii="Times New Roman" w:hAnsi="Times New Roman" w:cs="Times New Roman"/>
          <w:sz w:val="24"/>
          <w:szCs w:val="24"/>
        </w:rPr>
      </w:pPr>
      <w:hyperlink r:id="rId4" w:history="1">
        <w:r w:rsidR="00E82FE8" w:rsidRPr="00E82FE8">
          <w:rPr>
            <w:rStyle w:val="Hyperlink"/>
            <w:rFonts w:ascii="Times New Roman" w:hAnsi="Times New Roman" w:cs="Times New Roman"/>
            <w:sz w:val="24"/>
            <w:szCs w:val="24"/>
          </w:rPr>
          <w:t>bevdm@outlook.com</w:t>
        </w:r>
      </w:hyperlink>
    </w:p>
    <w:p w:rsidR="00E82FE8" w:rsidRPr="00E82FE8" w:rsidRDefault="004279F4" w:rsidP="00E82FE8">
      <w:pPr>
        <w:rPr>
          <w:rFonts w:ascii="Times New Roman" w:hAnsi="Times New Roman" w:cs="Times New Roman"/>
          <w:sz w:val="24"/>
          <w:szCs w:val="24"/>
        </w:rPr>
      </w:pPr>
      <w:hyperlink r:id="rId5" w:history="1">
        <w:r w:rsidR="00E82FE8" w:rsidRPr="00E82FE8">
          <w:rPr>
            <w:rStyle w:val="Hyperlink"/>
            <w:rFonts w:ascii="Times New Roman" w:hAnsi="Times New Roman" w:cs="Times New Roman"/>
            <w:sz w:val="24"/>
            <w:szCs w:val="24"/>
          </w:rPr>
          <w:t>https://www.linkedin.com/in/bev-bales-953758152</w:t>
        </w:r>
      </w:hyperlink>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Associate's degree at Wytheville Community College. Currently enrolled in WGU RN to BSN program</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Winston-Salem, North Carolina, United States Hospital &amp; Health Care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Previous positions</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Nurse Clinician Ambulatory Otolaryngology Clinic at Wake Forest Baptist Health</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Education</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Wytheville Community College, Associate's degree, Registered Nursing/Registered Nurse</w:t>
      </w:r>
    </w:p>
    <w:p w:rsidR="00E82FE8" w:rsidRPr="00E82FE8" w:rsidRDefault="00E82FE8" w:rsidP="00E82FE8">
      <w:pPr>
        <w:rPr>
          <w:rFonts w:ascii="Times New Roman" w:hAnsi="Times New Roman" w:cs="Times New Roman"/>
          <w:sz w:val="24"/>
          <w:szCs w:val="24"/>
        </w:rPr>
      </w:pP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Background</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Summary</w:t>
      </w:r>
    </w:p>
    <w:p w:rsidR="00E82FE8" w:rsidRPr="00E82FE8" w:rsidRDefault="00E82FE8" w:rsidP="00E82FE8">
      <w:pPr>
        <w:rPr>
          <w:rFonts w:ascii="Times New Roman" w:hAnsi="Times New Roman" w:cs="Times New Roman"/>
          <w:sz w:val="24"/>
          <w:szCs w:val="24"/>
        </w:rPr>
      </w:pPr>
      <w:proofErr w:type="gramStart"/>
      <w:r w:rsidRPr="00E82FE8">
        <w:rPr>
          <w:rFonts w:ascii="Times New Roman" w:hAnsi="Times New Roman" w:cs="Times New Roman"/>
          <w:sz w:val="24"/>
          <w:szCs w:val="24"/>
        </w:rPr>
        <w:t>A highly regarded, well-qualified, dedicated, and compassionate care giver, with more than 15 years of experience across a wide spectrum of services, including ICU, CCU, Emergency Department, Case Management, and Oncology.</w:t>
      </w:r>
      <w:proofErr w:type="gramEnd"/>
      <w:r w:rsidRPr="00E82FE8">
        <w:rPr>
          <w:rFonts w:ascii="Times New Roman" w:hAnsi="Times New Roman" w:cs="Times New Roman"/>
          <w:sz w:val="24"/>
          <w:szCs w:val="24"/>
        </w:rPr>
        <w:t xml:space="preserve"> </w:t>
      </w:r>
      <w:proofErr w:type="gramStart"/>
      <w:r w:rsidRPr="00E82FE8">
        <w:rPr>
          <w:rFonts w:ascii="Times New Roman" w:hAnsi="Times New Roman" w:cs="Times New Roman"/>
          <w:sz w:val="24"/>
          <w:szCs w:val="24"/>
        </w:rPr>
        <w:t>Expertise in both hospital and clinic settings.</w:t>
      </w:r>
      <w:proofErr w:type="gramEnd"/>
      <w:r w:rsidRPr="00E82FE8">
        <w:rPr>
          <w:rFonts w:ascii="Times New Roman" w:hAnsi="Times New Roman" w:cs="Times New Roman"/>
          <w:sz w:val="24"/>
          <w:szCs w:val="24"/>
        </w:rPr>
        <w:t xml:space="preserve"> Advanced skills in quality improvement campaigns; training in the effective use of the EPIC electronic medical record system.</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Experience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Registered Nurse</w:t>
      </w:r>
      <w:r w:rsidR="002D1BE6">
        <w:rPr>
          <w:rFonts w:ascii="Times New Roman" w:hAnsi="Times New Roman" w:cs="Times New Roman"/>
          <w:sz w:val="24"/>
          <w:szCs w:val="24"/>
        </w:rPr>
        <w:t xml:space="preserve">, </w:t>
      </w:r>
      <w:r w:rsidR="002D1BE6" w:rsidRPr="00E82FE8">
        <w:rPr>
          <w:rFonts w:ascii="Times New Roman" w:hAnsi="Times New Roman" w:cs="Times New Roman"/>
          <w:sz w:val="24"/>
          <w:szCs w:val="24"/>
        </w:rPr>
        <w:t>Emergency Department</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Wake Forest Baptist Health</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 xml:space="preserve">October 2016 – </w:t>
      </w:r>
      <w:proofErr w:type="gramStart"/>
      <w:r w:rsidRPr="00E82FE8">
        <w:rPr>
          <w:rFonts w:ascii="Times New Roman" w:hAnsi="Times New Roman" w:cs="Times New Roman"/>
          <w:sz w:val="24"/>
          <w:szCs w:val="24"/>
        </w:rPr>
        <w:t>Present(</w:t>
      </w:r>
      <w:proofErr w:type="gramEnd"/>
      <w:r w:rsidRPr="00E82FE8">
        <w:rPr>
          <w:rFonts w:ascii="Times New Roman" w:hAnsi="Times New Roman" w:cs="Times New Roman"/>
          <w:sz w:val="24"/>
          <w:szCs w:val="24"/>
        </w:rPr>
        <w:t>3 years 1 month)</w:t>
      </w:r>
    </w:p>
    <w:p w:rsidR="00E82FE8" w:rsidRPr="00E82FE8" w:rsidRDefault="00E82FE8" w:rsidP="00E82FE8">
      <w:pPr>
        <w:rPr>
          <w:rFonts w:ascii="Times New Roman" w:hAnsi="Times New Roman" w:cs="Times New Roman"/>
          <w:sz w:val="24"/>
          <w:szCs w:val="24"/>
        </w:rPr>
      </w:pPr>
    </w:p>
    <w:p w:rsidR="00E82FE8" w:rsidRPr="00E82FE8" w:rsidRDefault="00E82FE8" w:rsidP="00E82FE8">
      <w:pPr>
        <w:rPr>
          <w:rFonts w:ascii="Times New Roman" w:hAnsi="Times New Roman" w:cs="Times New Roman"/>
          <w:sz w:val="24"/>
          <w:szCs w:val="24"/>
        </w:rPr>
      </w:pP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 xml:space="preserve">Collect and analyze patient data including vital signs and test results. Ensure that medical staff had access to all required equipment and supplies. Facilitate the continuity of care with multidisciplinary collaborations. Prepare disability and FMLA documentation. Triage, </w:t>
      </w:r>
      <w:r w:rsidRPr="00E82FE8">
        <w:rPr>
          <w:rFonts w:ascii="Times New Roman" w:hAnsi="Times New Roman" w:cs="Times New Roman"/>
          <w:sz w:val="24"/>
          <w:szCs w:val="24"/>
        </w:rPr>
        <w:lastRenderedPageBreak/>
        <w:t>coordinate, reroute and address incoming patient issues. Identify high risk patients and prioritize care needs. Provide nursing care in accordance with physician's orders. Ensure that patients are in a safe clean environment. Document patient conditions and monitored progress.</w:t>
      </w:r>
    </w:p>
    <w:p w:rsidR="00E82FE8" w:rsidRPr="00E82FE8" w:rsidRDefault="00E82FE8" w:rsidP="00E82FE8">
      <w:pPr>
        <w:rPr>
          <w:rFonts w:ascii="Times New Roman" w:hAnsi="Times New Roman" w:cs="Times New Roman"/>
          <w:sz w:val="24"/>
          <w:szCs w:val="24"/>
        </w:rPr>
      </w:pP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 Educate and assist patients before and after procedures; provide necessary health education training including verbal, written, and/or return demonstrations.</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 Act as a patient advocate and implement total patient care through a team nursing process.</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 Participate in shared governance, safety committee and QA projects/activities.</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 Instrument and equipment reprocessing.</w:t>
      </w:r>
    </w:p>
    <w:p w:rsidR="00E82FE8" w:rsidRPr="00E82FE8" w:rsidRDefault="00E82FE8" w:rsidP="00E82FE8">
      <w:pPr>
        <w:rPr>
          <w:rFonts w:ascii="Times New Roman" w:hAnsi="Times New Roman" w:cs="Times New Roman"/>
          <w:sz w:val="24"/>
          <w:szCs w:val="24"/>
        </w:rPr>
      </w:pP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Nurse Clinician Ambulatory Otolaryngology Clinic</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Wake Forest Baptist Health</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October 2016 – August 2017(10 months</w:t>
      </w:r>
      <w:proofErr w:type="gramStart"/>
      <w:r w:rsidRPr="00E82FE8">
        <w:rPr>
          <w:rFonts w:ascii="Times New Roman" w:hAnsi="Times New Roman" w:cs="Times New Roman"/>
          <w:sz w:val="24"/>
          <w:szCs w:val="24"/>
        </w:rPr>
        <w:t>)Winston</w:t>
      </w:r>
      <w:proofErr w:type="gramEnd"/>
      <w:r w:rsidRPr="00E82FE8">
        <w:rPr>
          <w:rFonts w:ascii="Times New Roman" w:hAnsi="Times New Roman" w:cs="Times New Roman"/>
          <w:sz w:val="24"/>
          <w:szCs w:val="24"/>
        </w:rPr>
        <w:t xml:space="preserve"> Salem, NC</w:t>
      </w:r>
    </w:p>
    <w:p w:rsidR="00E82FE8" w:rsidRPr="00E82FE8" w:rsidRDefault="00E82FE8" w:rsidP="00E82FE8">
      <w:pPr>
        <w:rPr>
          <w:rFonts w:ascii="Times New Roman" w:hAnsi="Times New Roman" w:cs="Times New Roman"/>
          <w:sz w:val="24"/>
          <w:szCs w:val="24"/>
        </w:rPr>
      </w:pP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Education</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Wytheville Community College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Associate's degree, Registered Nursing/Registered Nurse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1995</w:t>
      </w:r>
    </w:p>
    <w:p w:rsidR="00E82FE8" w:rsidRPr="00E82FE8" w:rsidRDefault="00E82FE8" w:rsidP="00E82FE8">
      <w:pPr>
        <w:rPr>
          <w:rFonts w:ascii="Times New Roman" w:hAnsi="Times New Roman" w:cs="Times New Roman"/>
          <w:sz w:val="24"/>
          <w:szCs w:val="24"/>
        </w:rPr>
      </w:pP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Wytheville Community College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Skills &amp; Expertise</w:t>
      </w:r>
    </w:p>
    <w:p w:rsidR="00E82FE8" w:rsidRPr="00E82FE8" w:rsidRDefault="00E82FE8" w:rsidP="00E82FE8">
      <w:pPr>
        <w:rPr>
          <w:rFonts w:ascii="Times New Roman" w:hAnsi="Times New Roman" w:cs="Times New Roman"/>
          <w:sz w:val="24"/>
          <w:szCs w:val="24"/>
        </w:rPr>
      </w:pPr>
      <w:proofErr w:type="gramStart"/>
      <w:r w:rsidRPr="00E82FE8">
        <w:rPr>
          <w:rFonts w:ascii="Times New Roman" w:hAnsi="Times New Roman" w:cs="Times New Roman"/>
          <w:sz w:val="24"/>
          <w:szCs w:val="24"/>
        </w:rPr>
        <w:t>otolaryngology</w:t>
      </w:r>
      <w:proofErr w:type="gramEnd"/>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Medical Coding</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Interventional Cardiology</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Leadership</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Oncology</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lastRenderedPageBreak/>
        <w:t>Oncology Clinical Research</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Triage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Inpatient Care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Central Lines</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Telephone Triage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Patient Safety</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Hospitals</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Bone Marrow Transplantation</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Staff Development</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Cardiology</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Clinical Research</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Microsoft Office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Customer Service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Research</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Patient Education</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IV Therapy</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Emergency Nursing</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Diabetes</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Electronic Medical Record (EMR)</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Team Building</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Healthcare</w:t>
      </w:r>
    </w:p>
    <w:p w:rsidR="00E82FE8" w:rsidRPr="00E82FE8" w:rsidRDefault="00E82FE8" w:rsidP="00E82FE8">
      <w:pPr>
        <w:rPr>
          <w:rFonts w:ascii="Times New Roman" w:hAnsi="Times New Roman" w:cs="Times New Roman"/>
          <w:sz w:val="24"/>
          <w:szCs w:val="24"/>
        </w:rPr>
      </w:pPr>
      <w:proofErr w:type="gramStart"/>
      <w:r w:rsidRPr="00E82FE8">
        <w:rPr>
          <w:rFonts w:ascii="Times New Roman" w:hAnsi="Times New Roman" w:cs="Times New Roman"/>
          <w:sz w:val="24"/>
          <w:szCs w:val="24"/>
        </w:rPr>
        <w:t>radiation</w:t>
      </w:r>
      <w:proofErr w:type="gramEnd"/>
      <w:r w:rsidRPr="00E82FE8">
        <w:rPr>
          <w:rFonts w:ascii="Times New Roman" w:hAnsi="Times New Roman" w:cs="Times New Roman"/>
          <w:sz w:val="24"/>
          <w:szCs w:val="24"/>
        </w:rPr>
        <w:t xml:space="preserve"> oncology</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Cardiopulmonary Resuscitation (CPR)</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Medicine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Hemodynamic Monitoring</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lastRenderedPageBreak/>
        <w:t>Critical Care</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Case Management</w:t>
      </w:r>
    </w:p>
    <w:p w:rsidR="00E82FE8"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Quality Assurance</w:t>
      </w:r>
    </w:p>
    <w:p w:rsidR="003375DA" w:rsidRPr="00E82FE8" w:rsidRDefault="00E82FE8" w:rsidP="00E82FE8">
      <w:pPr>
        <w:rPr>
          <w:rFonts w:ascii="Times New Roman" w:hAnsi="Times New Roman" w:cs="Times New Roman"/>
          <w:sz w:val="24"/>
          <w:szCs w:val="24"/>
        </w:rPr>
      </w:pPr>
      <w:r w:rsidRPr="00E82FE8">
        <w:rPr>
          <w:rFonts w:ascii="Times New Roman" w:hAnsi="Times New Roman" w:cs="Times New Roman"/>
          <w:sz w:val="24"/>
          <w:szCs w:val="24"/>
        </w:rPr>
        <w:t>Basic Life Support (BLS)</w:t>
      </w:r>
    </w:p>
    <w:sectPr w:rsidR="003375DA" w:rsidRPr="00E82FE8" w:rsidSect="00B519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2FE8"/>
    <w:rsid w:val="002D1BE6"/>
    <w:rsid w:val="004279F4"/>
    <w:rsid w:val="00563AA8"/>
    <w:rsid w:val="00B51990"/>
    <w:rsid w:val="00E82FE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F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bev-bales-953758152" TargetMode="External"/><Relationship Id="rId4" Type="http://schemas.openxmlformats.org/officeDocument/2006/relationships/hyperlink" Target="mailto:bevdm@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2019-11-25T04:41:00Z</dcterms:created>
  <dcterms:modified xsi:type="dcterms:W3CDTF">2019-11-25T06:03:00Z</dcterms:modified>
</cp:coreProperties>
</file>