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5661">
        <w:rPr>
          <w:rFonts w:ascii="Times New Roman" w:hAnsi="Times New Roman" w:cs="Times New Roman"/>
          <w:sz w:val="24"/>
          <w:szCs w:val="24"/>
        </w:rPr>
        <w:t>Kaela</w:t>
      </w:r>
      <w:proofErr w:type="spellEnd"/>
      <w:r w:rsidRPr="00145661">
        <w:rPr>
          <w:rFonts w:ascii="Times New Roman" w:hAnsi="Times New Roman" w:cs="Times New Roman"/>
          <w:sz w:val="24"/>
          <w:szCs w:val="24"/>
        </w:rPr>
        <w:t xml:space="preserve"> Savage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Contact Info: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45661">
          <w:rPr>
            <w:rStyle w:val="Hyperlink"/>
            <w:rFonts w:ascii="Times New Roman" w:hAnsi="Times New Roman" w:cs="Times New Roman"/>
            <w:sz w:val="24"/>
            <w:szCs w:val="24"/>
          </w:rPr>
          <w:t>kaela.scash.savage@gmail.com</w:t>
        </w:r>
      </w:hyperlink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4566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https://www.linkedin.com/in/kaela-savage-7256a818a</w:t>
        </w:r>
      </w:hyperlink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Critical Care Registered Nurse at Atrium Health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 xml:space="preserve">Huntersville, North Carolina, United </w:t>
      </w:r>
      <w:proofErr w:type="spellStart"/>
      <w:r w:rsidRPr="0014566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4566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Previous positions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Critical Care Registered Nurse at Atrium Health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Critical Care Registered Nurse at Atrium Health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Education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University of Michigan-Flint, Bachelor of Science in Nursing, Nursing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Roles: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Medical Device Sales Specialist, Medical Sales Specialist, Medical Sales Representative, Nurse Anesthetist, Nurse Practitioner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Locations: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Charlotte, North Carolina, Michigan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Job types: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Full-time, Part-time, Remote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See More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Background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lastRenderedPageBreak/>
        <w:t>Experience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Atrium Health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 xml:space="preserve">January 2019 – </w:t>
      </w:r>
      <w:proofErr w:type="gramStart"/>
      <w:r w:rsidRPr="0014566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45661">
        <w:rPr>
          <w:rFonts w:ascii="Times New Roman" w:hAnsi="Times New Roman" w:cs="Times New Roman"/>
          <w:sz w:val="24"/>
          <w:szCs w:val="24"/>
        </w:rPr>
        <w:t>10 months)Acute Coronary Care Unit ICU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 xml:space="preserve"> </w:t>
      </w:r>
      <w:proofErr w:type="gramStart"/>
      <w:r w:rsidRPr="00145661">
        <w:rPr>
          <w:rFonts w:ascii="Times New Roman" w:hAnsi="Times New Roman" w:cs="Times New Roman"/>
          <w:sz w:val="24"/>
          <w:szCs w:val="24"/>
        </w:rPr>
        <w:t>Monitoring</w:t>
      </w:r>
      <w:proofErr w:type="gramEnd"/>
      <w:r w:rsidRPr="00145661">
        <w:rPr>
          <w:rFonts w:ascii="Times New Roman" w:hAnsi="Times New Roman" w:cs="Times New Roman"/>
          <w:sz w:val="24"/>
          <w:szCs w:val="24"/>
        </w:rPr>
        <w:t xml:space="preserve"> and treatment of ICU level patients following surgical interventions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 xml:space="preserve"> Management of medical devices (i.e. arterial lines, Vigilance, </w:t>
      </w:r>
      <w:proofErr w:type="spellStart"/>
      <w:r w:rsidRPr="00145661">
        <w:rPr>
          <w:rFonts w:ascii="Times New Roman" w:hAnsi="Times New Roman" w:cs="Times New Roman"/>
          <w:sz w:val="24"/>
          <w:szCs w:val="24"/>
        </w:rPr>
        <w:t>Impella</w:t>
      </w:r>
      <w:proofErr w:type="spellEnd"/>
      <w:r w:rsidRPr="00145661">
        <w:rPr>
          <w:rFonts w:ascii="Times New Roman" w:hAnsi="Times New Roman" w:cs="Times New Roman"/>
          <w:sz w:val="24"/>
          <w:szCs w:val="24"/>
        </w:rPr>
        <w:t>, CRRT, etc.) to maintain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5661">
        <w:rPr>
          <w:rFonts w:ascii="Times New Roman" w:hAnsi="Times New Roman" w:cs="Times New Roman"/>
          <w:sz w:val="24"/>
          <w:szCs w:val="24"/>
        </w:rPr>
        <w:t>patient</w:t>
      </w:r>
      <w:proofErr w:type="gramEnd"/>
      <w:r w:rsidRPr="00145661">
        <w:rPr>
          <w:rFonts w:ascii="Times New Roman" w:hAnsi="Times New Roman" w:cs="Times New Roman"/>
          <w:sz w:val="24"/>
          <w:szCs w:val="24"/>
        </w:rPr>
        <w:t xml:space="preserve"> stability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 Hemodynamic monitoring and appropriate interventions based on interpretation of patient values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 Initiates interdisciplinary communication and collaboration to ensure holistic treatment of patients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Atrium Health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October 2017 – January 2019(1 year 3 months</w:t>
      </w:r>
      <w:proofErr w:type="gramStart"/>
      <w:r w:rsidRPr="00145661">
        <w:rPr>
          <w:rFonts w:ascii="Times New Roman" w:hAnsi="Times New Roman" w:cs="Times New Roman"/>
          <w:sz w:val="24"/>
          <w:szCs w:val="24"/>
        </w:rPr>
        <w:t>)Dickson</w:t>
      </w:r>
      <w:proofErr w:type="gramEnd"/>
      <w:r w:rsidRPr="00145661">
        <w:rPr>
          <w:rFonts w:ascii="Times New Roman" w:hAnsi="Times New Roman" w:cs="Times New Roman"/>
          <w:sz w:val="24"/>
          <w:szCs w:val="24"/>
        </w:rPr>
        <w:t xml:space="preserve"> Heart Cardiac ICU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 Monitoring, treatment, and stabilization of cardiac ICU patients prior to surgical intervention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 xml:space="preserve"> Utilization of equipment (i.e. Swan </w:t>
      </w:r>
      <w:proofErr w:type="spellStart"/>
      <w:r w:rsidRPr="00145661">
        <w:rPr>
          <w:rFonts w:ascii="Times New Roman" w:hAnsi="Times New Roman" w:cs="Times New Roman"/>
          <w:sz w:val="24"/>
          <w:szCs w:val="24"/>
        </w:rPr>
        <w:t>Ganz</w:t>
      </w:r>
      <w:proofErr w:type="spellEnd"/>
      <w:r w:rsidRPr="00145661">
        <w:rPr>
          <w:rFonts w:ascii="Times New Roman" w:hAnsi="Times New Roman" w:cs="Times New Roman"/>
          <w:sz w:val="24"/>
          <w:szCs w:val="24"/>
        </w:rPr>
        <w:t xml:space="preserve"> Catheters, ECMO, Balloon Pump, LVAD’s, Arctic Sun) in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5661">
        <w:rPr>
          <w:rFonts w:ascii="Times New Roman" w:hAnsi="Times New Roman" w:cs="Times New Roman"/>
          <w:sz w:val="24"/>
          <w:szCs w:val="24"/>
        </w:rPr>
        <w:t>treatment</w:t>
      </w:r>
      <w:proofErr w:type="gramEnd"/>
      <w:r w:rsidRPr="00145661">
        <w:rPr>
          <w:rFonts w:ascii="Times New Roman" w:hAnsi="Times New Roman" w:cs="Times New Roman"/>
          <w:sz w:val="24"/>
          <w:szCs w:val="24"/>
        </w:rPr>
        <w:t xml:space="preserve"> of patients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 xml:space="preserve"> Titration and management of </w:t>
      </w:r>
      <w:proofErr w:type="spellStart"/>
      <w:r w:rsidRPr="00145661">
        <w:rPr>
          <w:rFonts w:ascii="Times New Roman" w:hAnsi="Times New Roman" w:cs="Times New Roman"/>
          <w:sz w:val="24"/>
          <w:szCs w:val="24"/>
        </w:rPr>
        <w:t>vasopressors</w:t>
      </w:r>
      <w:proofErr w:type="spellEnd"/>
      <w:r w:rsidRPr="00145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661">
        <w:rPr>
          <w:rFonts w:ascii="Times New Roman" w:hAnsi="Times New Roman" w:cs="Times New Roman"/>
          <w:sz w:val="24"/>
          <w:szCs w:val="24"/>
        </w:rPr>
        <w:t>inotropic</w:t>
      </w:r>
      <w:proofErr w:type="spellEnd"/>
      <w:r w:rsidRPr="00145661">
        <w:rPr>
          <w:rFonts w:ascii="Times New Roman" w:hAnsi="Times New Roman" w:cs="Times New Roman"/>
          <w:sz w:val="24"/>
          <w:szCs w:val="24"/>
        </w:rPr>
        <w:t xml:space="preserve"> agents for cardiac support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 Preparation of cardiac patients for heart transplant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 Utilization of critical thinking skills to quickly and appropriately respond to changes in patient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5661">
        <w:rPr>
          <w:rFonts w:ascii="Times New Roman" w:hAnsi="Times New Roman" w:cs="Times New Roman"/>
          <w:sz w:val="24"/>
          <w:szCs w:val="24"/>
        </w:rPr>
        <w:lastRenderedPageBreak/>
        <w:t>condition</w:t>
      </w:r>
      <w:proofErr w:type="gramEnd"/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 Directs and supervises care delivered by healthcare teammates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 Initiates and directs interdisciplinary collaboration to care for patients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Atrium Health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December 2015 – October 2017(1 year 10 months</w:t>
      </w:r>
      <w:proofErr w:type="gramStart"/>
      <w:r w:rsidRPr="00145661">
        <w:rPr>
          <w:rFonts w:ascii="Times New Roman" w:hAnsi="Times New Roman" w:cs="Times New Roman"/>
          <w:sz w:val="24"/>
          <w:szCs w:val="24"/>
        </w:rPr>
        <w:t>)Progressive</w:t>
      </w:r>
      <w:proofErr w:type="gramEnd"/>
      <w:r w:rsidRPr="00145661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 xml:space="preserve"> Provide total care to </w:t>
      </w:r>
      <w:proofErr w:type="spellStart"/>
      <w:r w:rsidRPr="00145661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  <w:r w:rsidRPr="00145661">
        <w:rPr>
          <w:rFonts w:ascii="Times New Roman" w:hAnsi="Times New Roman" w:cs="Times New Roman"/>
          <w:sz w:val="24"/>
          <w:szCs w:val="24"/>
        </w:rPr>
        <w:t xml:space="preserve"> and ventilator dependent patients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 Assists with RESCU based rounding to promote ventilator weaning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 Mobilization and treatment of quadriplegic and paraplegic patients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 Provides patient and families with education/resources for lifestyle modifications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 Initiates and directs interdisciplinary teamwork to care for patients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Registered Nurse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Atrium Health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April 2015 – December 2015(8 months</w:t>
      </w:r>
      <w:proofErr w:type="gramStart"/>
      <w:r w:rsidRPr="00145661">
        <w:rPr>
          <w:rFonts w:ascii="Times New Roman" w:hAnsi="Times New Roman" w:cs="Times New Roman"/>
          <w:sz w:val="24"/>
          <w:szCs w:val="24"/>
        </w:rPr>
        <w:t>)7</w:t>
      </w:r>
      <w:proofErr w:type="gramEnd"/>
      <w:r w:rsidRPr="00145661">
        <w:rPr>
          <w:rFonts w:ascii="Times New Roman" w:hAnsi="Times New Roman" w:cs="Times New Roman"/>
          <w:sz w:val="24"/>
          <w:szCs w:val="24"/>
        </w:rPr>
        <w:t xml:space="preserve"> Tower Cardiac Telemetry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 Perform physical assessments and administer medication to patients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 Monitoring and interpretation of cardiac telemetry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 Work collaboratively with all healthcare teammates to provide holistic care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 xml:space="preserve"> Provide health </w:t>
      </w:r>
      <w:proofErr w:type="gramStart"/>
      <w:r w:rsidRPr="00145661">
        <w:rPr>
          <w:rFonts w:ascii="Times New Roman" w:hAnsi="Times New Roman" w:cs="Times New Roman"/>
          <w:sz w:val="24"/>
          <w:szCs w:val="24"/>
        </w:rPr>
        <w:t>promotion ,counseling</w:t>
      </w:r>
      <w:proofErr w:type="gramEnd"/>
      <w:r w:rsidRPr="00145661">
        <w:rPr>
          <w:rFonts w:ascii="Times New Roman" w:hAnsi="Times New Roman" w:cs="Times New Roman"/>
          <w:sz w:val="24"/>
          <w:szCs w:val="24"/>
        </w:rPr>
        <w:t xml:space="preserve"> that is patient and family centered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 Directs and supervises care delivered by healthcare teammates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Education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University of Michigan-Flint</w:t>
      </w:r>
    </w:p>
    <w:p w:rsidR="00145661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Bachelor of Science in Nursing, Nursing</w:t>
      </w:r>
    </w:p>
    <w:p w:rsidR="003375DA" w:rsidRPr="00145661" w:rsidRDefault="00145661" w:rsidP="00145661">
      <w:pPr>
        <w:rPr>
          <w:rFonts w:ascii="Times New Roman" w:hAnsi="Times New Roman" w:cs="Times New Roman"/>
          <w:sz w:val="24"/>
          <w:szCs w:val="24"/>
        </w:rPr>
      </w:pPr>
      <w:r w:rsidRPr="00145661">
        <w:rPr>
          <w:rFonts w:ascii="Times New Roman" w:hAnsi="Times New Roman" w:cs="Times New Roman"/>
          <w:sz w:val="24"/>
          <w:szCs w:val="24"/>
        </w:rPr>
        <w:t>2008 – 2014</w:t>
      </w:r>
    </w:p>
    <w:sectPr w:rsidR="003375DA" w:rsidRPr="00145661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661"/>
    <w:rsid w:val="00145661"/>
    <w:rsid w:val="00563AA8"/>
    <w:rsid w:val="00B5199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6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5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42889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84970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20185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588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ela-savage-7256a818a" TargetMode="External"/><Relationship Id="rId4" Type="http://schemas.openxmlformats.org/officeDocument/2006/relationships/hyperlink" Target="mailto:kaela.scash.sava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2019-11-25T12:26:00Z</dcterms:created>
  <dcterms:modified xsi:type="dcterms:W3CDTF">2019-11-25T12:36:00Z</dcterms:modified>
</cp:coreProperties>
</file>