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Mollie Sullivan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B7B02">
          <w:rPr>
            <w:rStyle w:val="Hyperlink"/>
            <w:rFonts w:ascii="Times New Roman" w:hAnsi="Times New Roman" w:cs="Times New Roman"/>
            <w:sz w:val="24"/>
            <w:szCs w:val="24"/>
          </w:rPr>
          <w:t>mollshansull@gmail.com</w:t>
        </w:r>
      </w:hyperlink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B7B0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https://www.linkedin.com/in/mollie-sullivan-6a2b178/</w:t>
        </w:r>
      </w:hyperlink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RN at Emory University Hospital Midtown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 xml:space="preserve">Lilburn, Georgia, United </w:t>
      </w:r>
      <w:proofErr w:type="spellStart"/>
      <w:r w:rsidRPr="005B7B0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B7B0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Previous positions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Emergency Room RN at Emory University Hospital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FSR at RS Medical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Education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Georgia State University, Bachelor of Science (BS), Nursing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Background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Summary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Recognized as a respected and trustworthy sales professional with strong planning, organization &amp;amp;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 xml:space="preserve">delivery skills; gained reputation as a knowledgeable business partner among medical </w:t>
      </w:r>
      <w:proofErr w:type="spellStart"/>
      <w:r w:rsidRPr="005B7B02">
        <w:rPr>
          <w:rFonts w:ascii="Times New Roman" w:hAnsi="Times New Roman" w:cs="Times New Roman"/>
          <w:sz w:val="24"/>
          <w:szCs w:val="24"/>
        </w:rPr>
        <w:t>community.Medical</w:t>
      </w:r>
      <w:proofErr w:type="spellEnd"/>
      <w:r w:rsidRPr="005B7B02">
        <w:rPr>
          <w:rFonts w:ascii="Times New Roman" w:hAnsi="Times New Roman" w:cs="Times New Roman"/>
          <w:sz w:val="24"/>
          <w:szCs w:val="24"/>
        </w:rPr>
        <w:t xml:space="preserve"> Products Expertise / Cultivate Relationships / Drive Sales and Revenue / Organized and Resourceful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Experienced Sales Representative driven to exceed goals through the development of lucrative business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7B02">
        <w:rPr>
          <w:rFonts w:ascii="Times New Roman" w:hAnsi="Times New Roman" w:cs="Times New Roman"/>
          <w:sz w:val="24"/>
          <w:szCs w:val="24"/>
        </w:rPr>
        <w:t>relationships</w:t>
      </w:r>
      <w:proofErr w:type="gramEnd"/>
      <w:r w:rsidRPr="005B7B02">
        <w:rPr>
          <w:rFonts w:ascii="Times New Roman" w:hAnsi="Times New Roman" w:cs="Times New Roman"/>
          <w:sz w:val="24"/>
          <w:szCs w:val="24"/>
        </w:rPr>
        <w:t xml:space="preserve"> with key account representatives. Ambitious and persistent, able to secure appointments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7B02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Pr="005B7B02">
        <w:rPr>
          <w:rFonts w:ascii="Times New Roman" w:hAnsi="Times New Roman" w:cs="Times New Roman"/>
          <w:sz w:val="24"/>
          <w:szCs w:val="24"/>
        </w:rPr>
        <w:t xml:space="preserve"> tenacity and product knowledge, willing to dedicate time and effort to uncovering business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7B02">
        <w:rPr>
          <w:rFonts w:ascii="Times New Roman" w:hAnsi="Times New Roman" w:cs="Times New Roman"/>
          <w:sz w:val="24"/>
          <w:szCs w:val="24"/>
        </w:rPr>
        <w:t>opportunities</w:t>
      </w:r>
      <w:proofErr w:type="gramEnd"/>
      <w:r w:rsidRPr="005B7B02">
        <w:rPr>
          <w:rFonts w:ascii="Times New Roman" w:hAnsi="Times New Roman" w:cs="Times New Roman"/>
          <w:sz w:val="24"/>
          <w:szCs w:val="24"/>
        </w:rPr>
        <w:t xml:space="preserve"> in the market. Track record of supporting business development efforts by cultivating trusting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7B02">
        <w:rPr>
          <w:rFonts w:ascii="Times New Roman" w:hAnsi="Times New Roman" w:cs="Times New Roman"/>
          <w:sz w:val="24"/>
          <w:szCs w:val="24"/>
        </w:rPr>
        <w:t>business</w:t>
      </w:r>
      <w:proofErr w:type="gramEnd"/>
      <w:r w:rsidRPr="005B7B02">
        <w:rPr>
          <w:rFonts w:ascii="Times New Roman" w:hAnsi="Times New Roman" w:cs="Times New Roman"/>
          <w:sz w:val="24"/>
          <w:szCs w:val="24"/>
        </w:rPr>
        <w:t xml:space="preserve"> partner relationships. Innovative thinker and resourceful sales leader with excellent presentation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7B02">
        <w:rPr>
          <w:rFonts w:ascii="Times New Roman" w:hAnsi="Times New Roman" w:cs="Times New Roman"/>
          <w:sz w:val="24"/>
          <w:szCs w:val="24"/>
        </w:rPr>
        <w:lastRenderedPageBreak/>
        <w:t>skills</w:t>
      </w:r>
      <w:proofErr w:type="gramEnd"/>
      <w:r w:rsidRPr="005B7B02">
        <w:rPr>
          <w:rFonts w:ascii="Times New Roman" w:hAnsi="Times New Roman" w:cs="Times New Roman"/>
          <w:sz w:val="24"/>
          <w:szCs w:val="24"/>
        </w:rPr>
        <w:t xml:space="preserve"> and a history of exceeding performance expectations. Seeking exceptional opportunity with a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7B02">
        <w:rPr>
          <w:rFonts w:ascii="Times New Roman" w:hAnsi="Times New Roman" w:cs="Times New Roman"/>
          <w:sz w:val="24"/>
          <w:szCs w:val="24"/>
        </w:rPr>
        <w:t>progressive</w:t>
      </w:r>
      <w:proofErr w:type="gramEnd"/>
      <w:r w:rsidRPr="005B7B02">
        <w:rPr>
          <w:rFonts w:ascii="Times New Roman" w:hAnsi="Times New Roman" w:cs="Times New Roman"/>
          <w:sz w:val="24"/>
          <w:szCs w:val="24"/>
        </w:rPr>
        <w:t xml:space="preserve"> organization where my persistence and strategic planning ability will be valued.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 xml:space="preserve">Specialties: business development, cold calling, conferences, customer relations, event management, features, first aid, focus, functional, marketing, </w:t>
      </w:r>
      <w:proofErr w:type="spellStart"/>
      <w:r w:rsidRPr="005B7B0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B7B02">
        <w:rPr>
          <w:rFonts w:ascii="Times New Roman" w:hAnsi="Times New Roman" w:cs="Times New Roman"/>
          <w:sz w:val="24"/>
          <w:szCs w:val="24"/>
        </w:rPr>
        <w:t xml:space="preserve"> office, </w:t>
      </w:r>
      <w:proofErr w:type="spellStart"/>
      <w:r w:rsidRPr="005B7B02">
        <w:rPr>
          <w:rFonts w:ascii="Times New Roman" w:hAnsi="Times New Roman" w:cs="Times New Roman"/>
          <w:sz w:val="24"/>
          <w:szCs w:val="24"/>
        </w:rPr>
        <w:t>netscape</w:t>
      </w:r>
      <w:proofErr w:type="spellEnd"/>
      <w:r w:rsidRPr="005B7B02">
        <w:rPr>
          <w:rFonts w:ascii="Times New Roman" w:hAnsi="Times New Roman" w:cs="Times New Roman"/>
          <w:sz w:val="24"/>
          <w:szCs w:val="24"/>
        </w:rPr>
        <w:t xml:space="preserve"> navigator, presentation skills, production, promotional materials, relationship building, sales, sales management, sales support, strategic,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Experience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RN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Emory University Hospital Midtown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5B7B0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B7B02">
        <w:rPr>
          <w:rFonts w:ascii="Times New Roman" w:hAnsi="Times New Roman" w:cs="Times New Roman"/>
          <w:sz w:val="24"/>
          <w:szCs w:val="24"/>
        </w:rPr>
        <w:t>4 years 3 months)CVOR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Currently a circulating and scrub RN for the cardiac team in the operating room at Emory Midtown.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Emergency Room RN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Emory University Hospital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March 2014 – August 2015(1 year 5 months</w:t>
      </w:r>
      <w:proofErr w:type="gramStart"/>
      <w:r w:rsidRPr="005B7B02">
        <w:rPr>
          <w:rFonts w:ascii="Times New Roman" w:hAnsi="Times New Roman" w:cs="Times New Roman"/>
          <w:sz w:val="24"/>
          <w:szCs w:val="24"/>
        </w:rPr>
        <w:t>)Midtown</w:t>
      </w:r>
      <w:proofErr w:type="gramEnd"/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FSR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RS Medical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March 2010 – August 2010(5 months)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Associate Sales Representative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Stryker Instruments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lastRenderedPageBreak/>
        <w:t>July 2008 – October 2009(1 year 3 months)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Outside Sales Service Representative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 xml:space="preserve">Cintas First Aid </w:t>
      </w:r>
      <w:proofErr w:type="gramStart"/>
      <w:r w:rsidRPr="005B7B0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B7B02">
        <w:rPr>
          <w:rFonts w:ascii="Times New Roman" w:hAnsi="Times New Roman" w:cs="Times New Roman"/>
          <w:sz w:val="24"/>
          <w:szCs w:val="24"/>
        </w:rPr>
        <w:t xml:space="preserve"> Safety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January 2006 – July 2008(2 years 6 months)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Associate Sales Broker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Columbia Paper LLC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January 2001 – January 2006(5 years)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Medical Laboratory Technician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Quest Diagnostics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January 1996 – January 2001(5 years)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Education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Georgia State University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2010 – 2013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Georgia State University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Northeastern Illinois University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Bachelor of Arts, Communication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lastRenderedPageBreak/>
        <w:t>2004 – 2006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Northeastern Illinois University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Cross-functional Team Leadership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Analysis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Sales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Strategic Planning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Sales Management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Hospitals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Business Development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Operating Room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Event Management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Strategy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Microsoft Office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Customer Service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Marketing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Management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Sales Operations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Orthopedic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Cold Calling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Selling</w:t>
      </w:r>
    </w:p>
    <w:p w:rsidR="005B7B02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Neurology</w:t>
      </w:r>
    </w:p>
    <w:p w:rsidR="009E4850" w:rsidRPr="005B7B02" w:rsidRDefault="005B7B02" w:rsidP="005B7B02">
      <w:pPr>
        <w:rPr>
          <w:rFonts w:ascii="Times New Roman" w:hAnsi="Times New Roman" w:cs="Times New Roman"/>
          <w:sz w:val="24"/>
          <w:szCs w:val="24"/>
        </w:rPr>
      </w:pPr>
      <w:r w:rsidRPr="005B7B02">
        <w:rPr>
          <w:rFonts w:ascii="Times New Roman" w:hAnsi="Times New Roman" w:cs="Times New Roman"/>
          <w:sz w:val="24"/>
          <w:szCs w:val="24"/>
        </w:rPr>
        <w:t>Surgeons</w:t>
      </w:r>
    </w:p>
    <w:sectPr w:rsidR="009E4850" w:rsidRPr="005B7B02" w:rsidSect="009E4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B02"/>
    <w:rsid w:val="005B7B02"/>
    <w:rsid w:val="009E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B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llie-sullivan-6a2b178/" TargetMode="External"/><Relationship Id="rId4" Type="http://schemas.openxmlformats.org/officeDocument/2006/relationships/hyperlink" Target="mailto:mollshansu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2019-11-25T08:38:00Z</dcterms:created>
  <dcterms:modified xsi:type="dcterms:W3CDTF">2019-11-25T08:38:00Z</dcterms:modified>
</cp:coreProperties>
</file>