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Tracey Cooksey</w:t>
      </w:r>
    </w:p>
    <w:p w:rsid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F1A93">
          <w:rPr>
            <w:rStyle w:val="Hyperlink"/>
            <w:rFonts w:ascii="Times New Roman" w:hAnsi="Times New Roman" w:cs="Times New Roman"/>
            <w:sz w:val="24"/>
            <w:szCs w:val="24"/>
          </w:rPr>
          <w:t>tsamaria@gmail.com</w:t>
        </w:r>
      </w:hyperlink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C1FE1">
          <w:rPr>
            <w:rStyle w:val="Hyperlink"/>
            <w:rFonts w:ascii="Times New Roman" w:hAnsi="Times New Roman" w:cs="Times New Roman"/>
            <w:sz w:val="24"/>
            <w:szCs w:val="24"/>
          </w:rPr>
          <w:t>traceycooksey@yahoo.com</w:t>
        </w:r>
      </w:hyperlink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C1FE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https://www.linkedin.com/in/tracey-cooksey-9739325/</w:t>
        </w:r>
      </w:hyperlink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Nurse Clinician - OR Circulator and Scrub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 xml:space="preserve">Covington, Georgia, United 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Previous positions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Nurse Clinician at Emory Healthcare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Clinical Risk Specialist-RN at CR Bard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Education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Mercer University, BSN, Nursing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Background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Experience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Operating Room Nurse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Emory Healthcare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CC1F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C1FE1">
        <w:rPr>
          <w:rFonts w:ascii="Times New Roman" w:hAnsi="Times New Roman" w:cs="Times New Roman"/>
          <w:sz w:val="24"/>
          <w:szCs w:val="24"/>
        </w:rPr>
        <w:t>3 years 2 months)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Nurse Clinician - Outpatient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Emory Healthcare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CC1F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C1FE1">
        <w:rPr>
          <w:rFonts w:ascii="Times New Roman" w:hAnsi="Times New Roman" w:cs="Times New Roman"/>
          <w:sz w:val="24"/>
          <w:szCs w:val="24"/>
        </w:rPr>
        <w:t>4 years 10 months)Greater Atlanta Area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 xml:space="preserve">Perform 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Urodynamic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Studies, 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Percutaneous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Nerve Stimulation and telephone 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Triage for General 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>/Ob, Female Pelvic Medicine and Reconstructive Surgery patients.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Nurse Clinician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Emory Healthcare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lastRenderedPageBreak/>
        <w:t>August 2012 – January 2015(2 years 5 months)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Prepare patients for surgery (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>/ Urological/Gastrointestinal)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Educate patients for post operative care at home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Begin, maintain and monitor tube feeds.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Central line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FE1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Wound dressing changes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Clinical Risk Specialist-RN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CR Bard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May 2011 – October 2011(5 months)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Product Education, Product compliance, Customer Service, Product Knowledge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Registered Nurse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 xml:space="preserve">Atlanta Medical </w:t>
      </w:r>
      <w:proofErr w:type="spellStart"/>
      <w:r w:rsidRPr="00CC1FE1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October 2010 – August 2011(10 months)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Telemetry Monitoring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FE1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Trauma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Soft Tissue Trauma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Charge RN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Chemotherapy Infusion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Peritoneal Dialysis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lastRenderedPageBreak/>
        <w:t>Clinical Education Consultant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Bard Medical Division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February 2011 – May 2011(3 months)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Product Education/ Training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Nurse Extern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DeKalb Medical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July 2010 – May 2011(10 months</w:t>
      </w:r>
      <w:proofErr w:type="gramStart"/>
      <w:r w:rsidRPr="00CC1FE1">
        <w:rPr>
          <w:rFonts w:ascii="Times New Roman" w:hAnsi="Times New Roman" w:cs="Times New Roman"/>
          <w:sz w:val="24"/>
          <w:szCs w:val="24"/>
        </w:rPr>
        <w:t>)Lithonia</w:t>
      </w:r>
      <w:proofErr w:type="gramEnd"/>
      <w:r w:rsidRPr="00CC1FE1">
        <w:rPr>
          <w:rFonts w:ascii="Times New Roman" w:hAnsi="Times New Roman" w:cs="Times New Roman"/>
          <w:sz w:val="24"/>
          <w:szCs w:val="24"/>
        </w:rPr>
        <w:t>, Georgia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Senior Administrative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C.R. Bard, Inc.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November 1996 – August 2008(11 years 9 months)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Education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Mercer University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BSN, Nursing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2008 – 2011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Mercer University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GANS Board Member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GBANS Board Member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FE1">
        <w:rPr>
          <w:rFonts w:ascii="Times New Roman" w:hAnsi="Times New Roman" w:cs="Times New Roman"/>
          <w:sz w:val="24"/>
          <w:szCs w:val="24"/>
        </w:rPr>
        <w:lastRenderedPageBreak/>
        <w:t>Honor</w:t>
      </w:r>
      <w:proofErr w:type="spellEnd"/>
      <w:r w:rsidRPr="00CC1FE1">
        <w:rPr>
          <w:rFonts w:ascii="Times New Roman" w:hAnsi="Times New Roman" w:cs="Times New Roman"/>
          <w:sz w:val="24"/>
          <w:szCs w:val="24"/>
        </w:rPr>
        <w:t xml:space="preserve"> Council Board Member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Languages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English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FE1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C1FE1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Quality Improvement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Dialysis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Public Health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Cardiac Monitoring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General Surgery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Trauma Nursing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CPOE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Nursing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Cerner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Nursing Process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BLS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Wound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Central Lines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Patient Safety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Nursing Education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Registered Nurses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Hospitals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HIPAA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ICU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IV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Acute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lastRenderedPageBreak/>
        <w:t>Cardiology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Telemetry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Phlebotomy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Quality Patient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Ambulatory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Nursing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Inpatient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Patient Education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Medical Devices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Chemotherapy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Direct Patient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EKG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Medical/Surgical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Surgery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Cardiac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ACLS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Healthcare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Ambulatory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NICU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Critical Care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Vital Signs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Health Education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Infection Control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Medical-Surgical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BCLS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Patient Advocacy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lastRenderedPageBreak/>
        <w:t>Physician Relations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Certifications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BLS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Causes Tracey cares about: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Children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Economic Empowerment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Education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Health</w:t>
      </w:r>
    </w:p>
    <w:p w:rsidR="00CC1FE1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Human Rights</w:t>
      </w:r>
    </w:p>
    <w:p w:rsidR="00EF6B06" w:rsidRPr="00CC1FE1" w:rsidRDefault="00CC1FE1" w:rsidP="00CC1FE1">
      <w:pPr>
        <w:rPr>
          <w:rFonts w:ascii="Times New Roman" w:hAnsi="Times New Roman" w:cs="Times New Roman"/>
          <w:sz w:val="24"/>
          <w:szCs w:val="24"/>
        </w:rPr>
      </w:pPr>
      <w:r w:rsidRPr="00CC1FE1">
        <w:rPr>
          <w:rFonts w:ascii="Times New Roman" w:hAnsi="Times New Roman" w:cs="Times New Roman"/>
          <w:sz w:val="24"/>
          <w:szCs w:val="24"/>
        </w:rPr>
        <w:t>Poverty Alleviation</w:t>
      </w:r>
    </w:p>
    <w:sectPr w:rsidR="00EF6B06" w:rsidRPr="00CC1FE1" w:rsidSect="00EF6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FE1"/>
    <w:rsid w:val="00CC1FE1"/>
    <w:rsid w:val="00E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F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tracey-cooksey-9739325/" TargetMode="External"/><Relationship Id="rId5" Type="http://schemas.openxmlformats.org/officeDocument/2006/relationships/hyperlink" Target="mailto:traceycooksey@yahoo.com" TargetMode="External"/><Relationship Id="rId4" Type="http://schemas.openxmlformats.org/officeDocument/2006/relationships/hyperlink" Target="mailto:tsama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2019-11-26T05:40:00Z</dcterms:created>
  <dcterms:modified xsi:type="dcterms:W3CDTF">2019-11-26T05:41:00Z</dcterms:modified>
</cp:coreProperties>
</file>