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 xml:space="preserve">Dustin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Joines</w:t>
      </w:r>
      <w:proofErr w:type="spellEnd"/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Contact Info: 276-780-2264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767D5">
          <w:rPr>
            <w:rStyle w:val="Hyperlink"/>
            <w:rFonts w:ascii="Times New Roman" w:hAnsi="Times New Roman" w:cs="Times New Roman"/>
            <w:sz w:val="24"/>
            <w:szCs w:val="24"/>
          </w:rPr>
          <w:t>joinesdl@gmail.com</w:t>
        </w:r>
      </w:hyperlink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67D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https://www.linkedin.com/in/dustinjoines</w:t>
        </w:r>
      </w:hyperlink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Registered Nurse at 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Chilhowie, Virginia, United StatesHospital &amp; Health Care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Previous positions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Clinical Administrative Coordinator at UnitedHealth Group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Care Technician - Specialist Certified at 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Education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Virginia Highlands Community College, Associate of Arts and Sciences (A.A.S.), Nursing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Background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Summary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7D5">
        <w:rPr>
          <w:rFonts w:ascii="Times New Roman" w:hAnsi="Times New Roman" w:cs="Times New Roman"/>
          <w:sz w:val="24"/>
          <w:szCs w:val="24"/>
        </w:rPr>
        <w:t>Experienced Emergency Nurse with a demonstrated history of working in the hospital &amp; healthcare industry.</w:t>
      </w:r>
      <w:proofErr w:type="gramEnd"/>
      <w:r w:rsidRPr="008767D5">
        <w:rPr>
          <w:rFonts w:ascii="Times New Roman" w:hAnsi="Times New Roman" w:cs="Times New Roman"/>
          <w:sz w:val="24"/>
          <w:szCs w:val="24"/>
        </w:rPr>
        <w:t xml:space="preserve"> Skilled in communication, process improvement, nursing, and client care. A strong healthcare professional with an Associate of Arts and Sciences (A.A.S.) focused in Nursing from Virginia Highlands Community College.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Experience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Registered Nurse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 xml:space="preserve">April 2019 – </w:t>
      </w:r>
      <w:proofErr w:type="gramStart"/>
      <w:r w:rsidRPr="008767D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767D5">
        <w:rPr>
          <w:rFonts w:ascii="Times New Roman" w:hAnsi="Times New Roman" w:cs="Times New Roman"/>
          <w:sz w:val="24"/>
          <w:szCs w:val="24"/>
        </w:rPr>
        <w:t>7 months)Marion, Virginia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Emergency Department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Clinical Administrative Coordinator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UnitedHealth Group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October 2018 – April 2019(6 months</w:t>
      </w:r>
      <w:proofErr w:type="gramStart"/>
      <w:r w:rsidRPr="008767D5">
        <w:rPr>
          <w:rFonts w:ascii="Times New Roman" w:hAnsi="Times New Roman" w:cs="Times New Roman"/>
          <w:sz w:val="24"/>
          <w:szCs w:val="24"/>
        </w:rPr>
        <w:t>)Telecommute</w:t>
      </w:r>
      <w:proofErr w:type="gramEnd"/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Care Technician - Specialist Certified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February 2018 – April 2019(1 year 2 months</w:t>
      </w:r>
      <w:proofErr w:type="gramStart"/>
      <w:r w:rsidRPr="008767D5">
        <w:rPr>
          <w:rFonts w:ascii="Times New Roman" w:hAnsi="Times New Roman" w:cs="Times New Roman"/>
          <w:sz w:val="24"/>
          <w:szCs w:val="24"/>
        </w:rPr>
        <w:t>)Bristol</w:t>
      </w:r>
      <w:proofErr w:type="gramEnd"/>
      <w:r w:rsidRPr="008767D5">
        <w:rPr>
          <w:rFonts w:ascii="Times New Roman" w:hAnsi="Times New Roman" w:cs="Times New Roman"/>
          <w:sz w:val="24"/>
          <w:szCs w:val="24"/>
        </w:rPr>
        <w:t xml:space="preserve"> TN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Emergency Department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Recommendations (1)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Service Representative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ZOLL Medical Corporation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2017 – 2018Tennessee, North Carolina, Virginia, Kentucky, West Virginia, South Carolina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67D5">
        <w:rPr>
          <w:rFonts w:ascii="Times New Roman" w:hAnsi="Times New Roman" w:cs="Times New Roman"/>
          <w:sz w:val="24"/>
          <w:szCs w:val="24"/>
        </w:rPr>
        <w:t>LifeVest</w:t>
      </w:r>
      <w:proofErr w:type="spellEnd"/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Nurse Intern I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2016 – 2017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Johnston Memorial Hospital - PCU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Service Representative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2016 – 2017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MSMG Cardiology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67D5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8767D5">
        <w:rPr>
          <w:rFonts w:ascii="Times New Roman" w:hAnsi="Times New Roman" w:cs="Times New Roman"/>
          <w:sz w:val="24"/>
          <w:szCs w:val="24"/>
        </w:rPr>
        <w:t xml:space="preserve"> Lab Tech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2014 – 2016Cath Lab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Care Partner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2013 – 2014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Johnston Memorial Hospital - Emergency Department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Access Representative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2012 – 2013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Johnston Memorial Hospital - Outpatient / Admissions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Nursing Assistant / Unit Clerk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2010 – 2012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Johnston Memorial Hospital - Emergency Department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2009 – 2010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Francis Marion Manor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Food Service Associate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Morrison Healthcare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2008 – 2009Marion, VA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Screen Printer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Confetti Advertising Inc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2004 – 2008Chilhowie, Virginia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Education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Virginia Highlands Community College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Associate of Arts and Sciences (A.A.S.), Nursing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2015 – 2019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Virginia Highlands Community College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NSLS, ANA, ENA, NSNA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University of Phoenix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General Education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2014 – 2015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University of Phoenix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Emory and Henry College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General Education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2008 – 2009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Emory and Henry College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Projects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The Heart of the Matter is Time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February 2016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STEMI Door to balloon times improvement over one year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Level IV Project (Levels I-V)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MSHA Quality Awards “Best Quality Award” – Ballad Health (Legacy MSHA) – 2016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 xml:space="preserve">Team Members (3): Dustin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Joines</w:t>
      </w:r>
      <w:proofErr w:type="spellEnd"/>
      <w:r w:rsidRPr="008767D5">
        <w:rPr>
          <w:rFonts w:ascii="Times New Roman" w:hAnsi="Times New Roman" w:cs="Times New Roman"/>
          <w:sz w:val="24"/>
          <w:szCs w:val="24"/>
        </w:rPr>
        <w:t xml:space="preserve">, Shannon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Fullen</w:t>
      </w:r>
      <w:proofErr w:type="spellEnd"/>
      <w:r w:rsidRPr="008767D5">
        <w:rPr>
          <w:rFonts w:ascii="Times New Roman" w:hAnsi="Times New Roman" w:cs="Times New Roman"/>
          <w:sz w:val="24"/>
          <w:szCs w:val="24"/>
        </w:rPr>
        <w:t>-Roberts, John Patterson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Start the Clock!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February 2016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STEMI education through simulation at Virginia Highlands Community College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Level III (Levels I-V)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 xml:space="preserve">Team Members (2): Dustin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Joines</w:t>
      </w:r>
      <w:proofErr w:type="spellEnd"/>
      <w:r w:rsidRPr="008767D5">
        <w:rPr>
          <w:rFonts w:ascii="Times New Roman" w:hAnsi="Times New Roman" w:cs="Times New Roman"/>
          <w:sz w:val="24"/>
          <w:szCs w:val="24"/>
        </w:rPr>
        <w:t xml:space="preserve">, Shannon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Fullen</w:t>
      </w:r>
      <w:proofErr w:type="spellEnd"/>
      <w:r w:rsidRPr="008767D5">
        <w:rPr>
          <w:rFonts w:ascii="Times New Roman" w:hAnsi="Times New Roman" w:cs="Times New Roman"/>
          <w:sz w:val="24"/>
          <w:szCs w:val="24"/>
        </w:rPr>
        <w:t>-Roberts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Leadership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ICD-10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Inpatient Care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Communication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Data Analysis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Nursing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Time Management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Analytical Skills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Nursing Process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Critical Thinking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Patient Safety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Priority Management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Clerical Skills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Prior Authorization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Microsoft Office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Health Insurance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Customer Service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Engaging People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Face-to-face Communication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Emergency Nursing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STEMI Coordination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Inventory Management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Direct Patient Care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EKG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Team Building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Certified Nursing Assistant (CNA)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Healthcare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Self-confidence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Organization Skills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7D5">
        <w:rPr>
          <w:rFonts w:ascii="Times New Roman" w:hAnsi="Times New Roman" w:cs="Times New Roman"/>
          <w:sz w:val="24"/>
          <w:szCs w:val="24"/>
        </w:rPr>
        <w:t>Lean Six Sigma</w:t>
      </w:r>
      <w:proofErr w:type="gramEnd"/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Staff Scheduling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Business Process Improvement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Certifications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Microsoft Office Specialist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Microsoft, License ID: 4891955 Cert: C258-3591 Transcript ID: 1225162 Access Code: 12345678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2007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lastRenderedPageBreak/>
        <w:t>Green Certification - Lean/Six Sigma Processes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Ballad Health, License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November 2015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Certified Nursing Assistant VA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Virginia Department of Health, License 1401133648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2009 – November 2019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Certified Nursing Assistant TN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Tennessee Board of Nursing, License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February 2018 – 2020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 xml:space="preserve">IHI Open School: Basic Certificate in Quality &amp; </w:t>
      </w:r>
      <w:proofErr w:type="spellStart"/>
      <w:r w:rsidRPr="008767D5">
        <w:rPr>
          <w:rFonts w:ascii="Times New Roman" w:hAnsi="Times New Roman" w:cs="Times New Roman"/>
          <w:sz w:val="24"/>
          <w:szCs w:val="24"/>
        </w:rPr>
        <w:t>Saftey</w:t>
      </w:r>
      <w:proofErr w:type="spellEnd"/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IHI, License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October 2018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August 2019 – August 2021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767D5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8767D5" w:rsidRDefault="008767D5" w:rsidP="008767D5">
      <w:pPr>
        <w:rPr>
          <w:rFonts w:ascii="Times New Roman" w:hAnsi="Times New Roman" w:cs="Times New Roman"/>
          <w:sz w:val="24"/>
          <w:szCs w:val="24"/>
        </w:rPr>
      </w:pPr>
      <w:r w:rsidRPr="008767D5">
        <w:rPr>
          <w:rFonts w:ascii="Times New Roman" w:hAnsi="Times New Roman" w:cs="Times New Roman"/>
          <w:sz w:val="24"/>
          <w:szCs w:val="24"/>
        </w:rPr>
        <w:t>October 2019 – October 2021</w:t>
      </w:r>
    </w:p>
    <w:sectPr w:rsidR="003375DA" w:rsidRPr="008767D5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7D5"/>
    <w:rsid w:val="00563AA8"/>
    <w:rsid w:val="0079703E"/>
    <w:rsid w:val="008767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ustinjoines" TargetMode="External"/><Relationship Id="rId4" Type="http://schemas.openxmlformats.org/officeDocument/2006/relationships/hyperlink" Target="mailto:joinesd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2019-11-27T04:49:00Z</dcterms:created>
  <dcterms:modified xsi:type="dcterms:W3CDTF">2019-11-27T05:07:00Z</dcterms:modified>
</cp:coreProperties>
</file>