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Katie </w:t>
      </w:r>
      <w:proofErr w:type="spellStart"/>
      <w:r w:rsidRPr="00F706C3">
        <w:rPr>
          <w:rFonts w:ascii="Times New Roman" w:hAnsi="Times New Roman" w:cs="Times New Roman"/>
          <w:sz w:val="24"/>
          <w:szCs w:val="24"/>
        </w:rPr>
        <w:t>Shirey</w:t>
      </w:r>
      <w:proofErr w:type="spellEnd"/>
      <w:r w:rsidRPr="00F706C3">
        <w:rPr>
          <w:rFonts w:ascii="Times New Roman" w:hAnsi="Times New Roman" w:cs="Times New Roman"/>
          <w:sz w:val="24"/>
          <w:szCs w:val="24"/>
        </w:rPr>
        <w:t xml:space="preserve"> Slate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Contact Info: </w:t>
      </w:r>
      <w:hyperlink r:id="rId4" w:history="1">
        <w:r w:rsidRPr="00F706C3">
          <w:rPr>
            <w:rStyle w:val="Hyperlink"/>
            <w:rFonts w:ascii="Times New Roman" w:hAnsi="Times New Roman" w:cs="Times New Roman"/>
            <w:sz w:val="24"/>
            <w:szCs w:val="24"/>
          </w:rPr>
          <w:t>kshirey08@yahoo.com</w:t>
        </w:r>
      </w:hyperlink>
    </w:p>
    <w:p w:rsidR="00F706C3" w:rsidRPr="00F706C3" w:rsidRDefault="00F706C3" w:rsidP="00F706C3">
      <w:pPr>
        <w:rPr>
          <w:rFonts w:ascii="Times New Roman" w:hAnsi="Times New Roman" w:cs="Times New Roman"/>
          <w:sz w:val="24"/>
          <w:szCs w:val="24"/>
        </w:rPr>
      </w:pPr>
      <w:hyperlink r:id="rId5" w:history="1">
        <w:r w:rsidRPr="00F706C3">
          <w:rPr>
            <w:rStyle w:val="Hyperlink"/>
            <w:rFonts w:ascii="Times New Roman" w:hAnsi="Times New Roman" w:cs="Times New Roman"/>
            <w:sz w:val="24"/>
            <w:szCs w:val="24"/>
          </w:rPr>
          <w:t>https://www.linkedin.com/in/katie-shirey-slate-64792444</w:t>
        </w:r>
      </w:hyperlink>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Emergency Department RN at New River Valley Medical Center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Hillsville, Virginia, United </w:t>
      </w:r>
      <w:r w:rsidRPr="00F706C3">
        <w:rPr>
          <w:rFonts w:ascii="Times New Roman" w:hAnsi="Times New Roman" w:cs="Times New Roman"/>
          <w:sz w:val="24"/>
          <w:szCs w:val="24"/>
        </w:rPr>
        <w:t>States Hospital</w:t>
      </w:r>
      <w:r w:rsidRPr="00F706C3">
        <w:rPr>
          <w:rFonts w:ascii="Times New Roman" w:hAnsi="Times New Roman" w:cs="Times New Roman"/>
          <w:sz w:val="24"/>
          <w:szCs w:val="24"/>
        </w:rPr>
        <w:t xml:space="preserve"> &amp; Health Care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Previous positions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Medical Office Associate II at </w:t>
      </w:r>
      <w:proofErr w:type="spellStart"/>
      <w:r w:rsidRPr="00F706C3">
        <w:rPr>
          <w:rFonts w:ascii="Times New Roman" w:hAnsi="Times New Roman" w:cs="Times New Roman"/>
          <w:sz w:val="24"/>
          <w:szCs w:val="24"/>
        </w:rPr>
        <w:t>Carilion</w:t>
      </w:r>
      <w:proofErr w:type="spellEnd"/>
      <w:r w:rsidRPr="00F706C3">
        <w:rPr>
          <w:rFonts w:ascii="Times New Roman" w:hAnsi="Times New Roman" w:cs="Times New Roman"/>
          <w:sz w:val="24"/>
          <w:szCs w:val="24"/>
        </w:rPr>
        <w:t xml:space="preserve"> Clinic</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Parenting Class Coordinator/Clinician at Wythe Well-Being, Emotional and Behavioral Health</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Education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Wytheville Community College, Associate’s Degree, Nursing</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Background</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Summary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After working over 7 years as a substance abuse counselor, I decided making a career change by earning a nursing degree with the goal of working in emergency medicine as my next step. After receiving my ADN in May '17, I was hired at </w:t>
      </w:r>
      <w:proofErr w:type="spellStart"/>
      <w:r w:rsidRPr="00F706C3">
        <w:rPr>
          <w:rFonts w:ascii="Times New Roman" w:hAnsi="Times New Roman" w:cs="Times New Roman"/>
          <w:sz w:val="24"/>
          <w:szCs w:val="24"/>
        </w:rPr>
        <w:t>Carilion</w:t>
      </w:r>
      <w:proofErr w:type="spellEnd"/>
      <w:r w:rsidRPr="00F706C3">
        <w:rPr>
          <w:rFonts w:ascii="Times New Roman" w:hAnsi="Times New Roman" w:cs="Times New Roman"/>
          <w:sz w:val="24"/>
          <w:szCs w:val="24"/>
        </w:rPr>
        <w:t xml:space="preserve"> New River Valley Medical Center's emergency department. I've always responded well and enjoyed a fast paced working environment. Because of this, along with my passion for helping others, I seemed to naturally be drawn to emergency medicine. I look forward to continuing this professional growth in my new career field as well as furthering my nursing education in the near future with earning both bachelor and even master degrees in the upcoming 5 years!</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Specialties: Behavioral disorders, conflict resolution, anger management, problem solver, interpersonal communication, professionalism, individualized patient care, team oriented, self starter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Experience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Registered Nurse Emergency Department</w:t>
      </w:r>
    </w:p>
    <w:p w:rsidR="00F706C3" w:rsidRPr="00F706C3" w:rsidRDefault="00F706C3" w:rsidP="00F706C3">
      <w:pPr>
        <w:rPr>
          <w:rFonts w:ascii="Times New Roman" w:hAnsi="Times New Roman" w:cs="Times New Roman"/>
          <w:sz w:val="24"/>
          <w:szCs w:val="24"/>
        </w:rPr>
      </w:pPr>
      <w:proofErr w:type="spellStart"/>
      <w:r w:rsidRPr="00F706C3">
        <w:rPr>
          <w:rFonts w:ascii="Times New Roman" w:hAnsi="Times New Roman" w:cs="Times New Roman"/>
          <w:sz w:val="24"/>
          <w:szCs w:val="24"/>
        </w:rPr>
        <w:t>Carilion</w:t>
      </w:r>
      <w:proofErr w:type="spellEnd"/>
      <w:r w:rsidRPr="00F706C3">
        <w:rPr>
          <w:rFonts w:ascii="Times New Roman" w:hAnsi="Times New Roman" w:cs="Times New Roman"/>
          <w:sz w:val="24"/>
          <w:szCs w:val="24"/>
        </w:rPr>
        <w:t xml:space="preserve"> Clinic</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lastRenderedPageBreak/>
        <w:t xml:space="preserve">May 2017 – </w:t>
      </w:r>
      <w:proofErr w:type="gramStart"/>
      <w:r w:rsidRPr="00F706C3">
        <w:rPr>
          <w:rFonts w:ascii="Times New Roman" w:hAnsi="Times New Roman" w:cs="Times New Roman"/>
          <w:sz w:val="24"/>
          <w:szCs w:val="24"/>
        </w:rPr>
        <w:t>Present(</w:t>
      </w:r>
      <w:proofErr w:type="gramEnd"/>
      <w:r w:rsidRPr="00F706C3">
        <w:rPr>
          <w:rFonts w:ascii="Times New Roman" w:hAnsi="Times New Roman" w:cs="Times New Roman"/>
          <w:sz w:val="24"/>
          <w:szCs w:val="24"/>
        </w:rPr>
        <w:t>2 years 6 months)New River Valley Medical Center - Emergency Department</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Emergency Medicine</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Medical Office Associate II</w:t>
      </w:r>
    </w:p>
    <w:p w:rsidR="00F706C3" w:rsidRPr="00F706C3" w:rsidRDefault="00F706C3" w:rsidP="00F706C3">
      <w:pPr>
        <w:rPr>
          <w:rFonts w:ascii="Times New Roman" w:hAnsi="Times New Roman" w:cs="Times New Roman"/>
          <w:sz w:val="24"/>
          <w:szCs w:val="24"/>
        </w:rPr>
      </w:pPr>
      <w:proofErr w:type="spellStart"/>
      <w:r w:rsidRPr="00F706C3">
        <w:rPr>
          <w:rFonts w:ascii="Times New Roman" w:hAnsi="Times New Roman" w:cs="Times New Roman"/>
          <w:sz w:val="24"/>
          <w:szCs w:val="24"/>
        </w:rPr>
        <w:t>Carilion</w:t>
      </w:r>
      <w:proofErr w:type="spellEnd"/>
      <w:r w:rsidRPr="00F706C3">
        <w:rPr>
          <w:rFonts w:ascii="Times New Roman" w:hAnsi="Times New Roman" w:cs="Times New Roman"/>
          <w:sz w:val="24"/>
          <w:szCs w:val="24"/>
        </w:rPr>
        <w:t xml:space="preserve"> Clinic</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January 2016 – May 2017(1 year 4 months</w:t>
      </w:r>
      <w:proofErr w:type="gramStart"/>
      <w:r w:rsidRPr="00F706C3">
        <w:rPr>
          <w:rFonts w:ascii="Times New Roman" w:hAnsi="Times New Roman" w:cs="Times New Roman"/>
          <w:sz w:val="24"/>
          <w:szCs w:val="24"/>
        </w:rPr>
        <w:t>)Various</w:t>
      </w:r>
      <w:proofErr w:type="gramEnd"/>
      <w:r w:rsidRPr="00F706C3">
        <w:rPr>
          <w:rFonts w:ascii="Times New Roman" w:hAnsi="Times New Roman" w:cs="Times New Roman"/>
          <w:sz w:val="24"/>
          <w:szCs w:val="24"/>
        </w:rPr>
        <w:t xml:space="preserve"> Office Locations: Ranging from Galax to Wytheville, VA and Giles to Blacksburg, VA.</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Travel to various offices as needed (family practices, specialty, hospital, </w:t>
      </w:r>
      <w:proofErr w:type="gramStart"/>
      <w:r w:rsidRPr="00F706C3">
        <w:rPr>
          <w:rFonts w:ascii="Times New Roman" w:hAnsi="Times New Roman" w:cs="Times New Roman"/>
          <w:sz w:val="24"/>
          <w:szCs w:val="24"/>
        </w:rPr>
        <w:t>rehabilitation</w:t>
      </w:r>
      <w:proofErr w:type="gramEnd"/>
      <w:r w:rsidRPr="00F706C3">
        <w:rPr>
          <w:rFonts w:ascii="Times New Roman" w:hAnsi="Times New Roman" w:cs="Times New Roman"/>
          <w:sz w:val="24"/>
          <w:szCs w:val="24"/>
        </w:rPr>
        <w:t>/therapy) to assist office personnel with:</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Check-in/Check-out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Scheduling appointments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Obtaining </w:t>
      </w:r>
      <w:proofErr w:type="spellStart"/>
      <w:r w:rsidRPr="00F706C3">
        <w:rPr>
          <w:rFonts w:ascii="Times New Roman" w:hAnsi="Times New Roman" w:cs="Times New Roman"/>
          <w:sz w:val="24"/>
          <w:szCs w:val="24"/>
        </w:rPr>
        <w:t>copay</w:t>
      </w:r>
      <w:proofErr w:type="spellEnd"/>
      <w:r w:rsidRPr="00F706C3">
        <w:rPr>
          <w:rFonts w:ascii="Times New Roman" w:hAnsi="Times New Roman" w:cs="Times New Roman"/>
          <w:sz w:val="24"/>
          <w:szCs w:val="24"/>
        </w:rPr>
        <w:t xml:space="preserve"> and balancing cash drawer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Verifying new patient insurance and paperwork</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Appointment reminder phone calls and contacting "no show" patients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Contact and schedule patients with incoming referral by PCP</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Making copies as needed</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Answer and direct phone calls to appropriate department/person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Collaborate closely with medical staff and other healthcare professionals (inside and outside </w:t>
      </w:r>
      <w:proofErr w:type="spellStart"/>
      <w:r w:rsidRPr="00F706C3">
        <w:rPr>
          <w:rFonts w:ascii="Times New Roman" w:hAnsi="Times New Roman" w:cs="Times New Roman"/>
          <w:sz w:val="24"/>
          <w:szCs w:val="24"/>
        </w:rPr>
        <w:t>Carilion</w:t>
      </w:r>
      <w:proofErr w:type="spellEnd"/>
      <w:r w:rsidRPr="00F706C3">
        <w:rPr>
          <w:rFonts w:ascii="Times New Roman" w:hAnsi="Times New Roman" w:cs="Times New Roman"/>
          <w:sz w:val="24"/>
          <w:szCs w:val="24"/>
        </w:rPr>
        <w:t>) to assist with individualized patient oriented care via labs/procedures results, medication refills, patient education on medication/procedures, and even scheduling follow-up appointment at various offices as needed</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lastRenderedPageBreak/>
        <w:t>Parenting Class Coordinator/Clinician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Wythe Well-Being, Emotional and Behavioral Health</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August 2014 – November 2015(1 year 3 months</w:t>
      </w:r>
      <w:proofErr w:type="gramStart"/>
      <w:r w:rsidRPr="00F706C3">
        <w:rPr>
          <w:rFonts w:ascii="Times New Roman" w:hAnsi="Times New Roman" w:cs="Times New Roman"/>
          <w:sz w:val="24"/>
          <w:szCs w:val="24"/>
        </w:rPr>
        <w:t>)Wytheville</w:t>
      </w:r>
      <w:proofErr w:type="gramEnd"/>
      <w:r w:rsidRPr="00F706C3">
        <w:rPr>
          <w:rFonts w:ascii="Times New Roman" w:hAnsi="Times New Roman" w:cs="Times New Roman"/>
          <w:sz w:val="24"/>
          <w:szCs w:val="24"/>
        </w:rPr>
        <w:t>, VA</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Parenting Class Coordinator duties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Schedule and solidify location for parenting classes throughout 27th, 28th, 29th VA districts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Hire and supervise parent educators instructing co-parenting classes as well as establish monthly schedule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Face-to-face marketing to lawyers, department of social services, and courts in appropriately approved districts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Maintain communication with referrals for continued support and with Supreme Court contact regarding program and information changes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Create curriculum, market, and facilitate parenting class surrounding substance use and mental health</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Individual therapist duties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Assessment of eligible client to determine service needs, developing individualized integrated care plan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Refer client to appropriate services and/or activities to help in obtaining needs, monitoring follow-up</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Evaluating client progress in during each session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Consults and cooperates with community systems to facilitate linkage, referral, crisis management, advocacy, and follow up with the focus on attaining treatment goals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Provide crisis management services to client</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Substance Abuse Counselor/Case Manager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CRC Health Group</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February 2013 – October 2013(8 months</w:t>
      </w:r>
      <w:proofErr w:type="gramStart"/>
      <w:r w:rsidRPr="00F706C3">
        <w:rPr>
          <w:rFonts w:ascii="Times New Roman" w:hAnsi="Times New Roman" w:cs="Times New Roman"/>
          <w:sz w:val="24"/>
          <w:szCs w:val="24"/>
        </w:rPr>
        <w:t>)Galax</w:t>
      </w:r>
      <w:proofErr w:type="gramEnd"/>
      <w:r w:rsidRPr="00F706C3">
        <w:rPr>
          <w:rFonts w:ascii="Times New Roman" w:hAnsi="Times New Roman" w:cs="Times New Roman"/>
          <w:sz w:val="24"/>
          <w:szCs w:val="24"/>
        </w:rPr>
        <w:t>, VA</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Life Center of Galax</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Returned to previous full-time duties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 Assisted with forming and implementing Young </w:t>
      </w:r>
      <w:proofErr w:type="spellStart"/>
      <w:r w:rsidRPr="00F706C3">
        <w:rPr>
          <w:rFonts w:ascii="Times New Roman" w:hAnsi="Times New Roman" w:cs="Times New Roman"/>
          <w:sz w:val="24"/>
          <w:szCs w:val="24"/>
        </w:rPr>
        <w:t>Mens</w:t>
      </w:r>
      <w:proofErr w:type="spellEnd"/>
      <w:r w:rsidRPr="00F706C3">
        <w:rPr>
          <w:rFonts w:ascii="Times New Roman" w:hAnsi="Times New Roman" w:cs="Times New Roman"/>
          <w:sz w:val="24"/>
          <w:szCs w:val="24"/>
        </w:rPr>
        <w:t>' Unit (a.k.a. Wolf Lair). This new program became</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focused</w:t>
      </w:r>
      <w:proofErr w:type="gramEnd"/>
      <w:r w:rsidRPr="00F706C3">
        <w:rPr>
          <w:rFonts w:ascii="Times New Roman" w:hAnsi="Times New Roman" w:cs="Times New Roman"/>
          <w:sz w:val="24"/>
          <w:szCs w:val="24"/>
        </w:rPr>
        <w:t xml:space="preserve"> on day-to-day and long-term issues generally associated with 18-26 year-old males.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 Assisted in scheduling lectures, confronting of unhealthy/inappropriate </w:t>
      </w:r>
      <w:proofErr w:type="spellStart"/>
      <w:r w:rsidRPr="00F706C3">
        <w:rPr>
          <w:rFonts w:ascii="Times New Roman" w:hAnsi="Times New Roman" w:cs="Times New Roman"/>
          <w:sz w:val="24"/>
          <w:szCs w:val="24"/>
        </w:rPr>
        <w:t>bevaioral</w:t>
      </w:r>
      <w:proofErr w:type="spellEnd"/>
      <w:r w:rsidRPr="00F706C3">
        <w:rPr>
          <w:rFonts w:ascii="Times New Roman" w:hAnsi="Times New Roman" w:cs="Times New Roman"/>
          <w:sz w:val="24"/>
          <w:szCs w:val="24"/>
        </w:rPr>
        <w:t xml:space="preserve"> issues, and assistant to lead</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counselor</w:t>
      </w:r>
      <w:proofErr w:type="gramEnd"/>
      <w:r w:rsidRPr="00F706C3">
        <w:rPr>
          <w:rFonts w:ascii="Times New Roman" w:hAnsi="Times New Roman" w:cs="Times New Roman"/>
          <w:sz w:val="24"/>
          <w:szCs w:val="24"/>
        </w:rPr>
        <w:t xml:space="preserve"> in program, maintaining her role in her absence.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Skills: Leadership, Conflict Resolution, Problem Solving, Time Management, Interpersonal Skills, Professionalism,</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being</w:t>
      </w:r>
      <w:proofErr w:type="gramEnd"/>
      <w:r w:rsidRPr="00F706C3">
        <w:rPr>
          <w:rFonts w:ascii="Times New Roman" w:hAnsi="Times New Roman" w:cs="Times New Roman"/>
          <w:sz w:val="24"/>
          <w:szCs w:val="24"/>
        </w:rPr>
        <w:t xml:space="preserve"> Self Motivated, and Strong/Clear Communication</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Substance Abuse/Family Counselor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CRC Health Group</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August 2011 – February 2013(1 year 6 months</w:t>
      </w:r>
      <w:proofErr w:type="gramStart"/>
      <w:r w:rsidRPr="00F706C3">
        <w:rPr>
          <w:rFonts w:ascii="Times New Roman" w:hAnsi="Times New Roman" w:cs="Times New Roman"/>
          <w:sz w:val="24"/>
          <w:szCs w:val="24"/>
        </w:rPr>
        <w:t>)Galax</w:t>
      </w:r>
      <w:proofErr w:type="gramEnd"/>
      <w:r w:rsidRPr="00F706C3">
        <w:rPr>
          <w:rFonts w:ascii="Times New Roman" w:hAnsi="Times New Roman" w:cs="Times New Roman"/>
          <w:sz w:val="24"/>
          <w:szCs w:val="24"/>
        </w:rPr>
        <w:t>, VA</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Life Center of Galax</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Lead individual family sessions; weekend family program lectures, and engaging patients/families in learning</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coping</w:t>
      </w:r>
      <w:proofErr w:type="gramEnd"/>
      <w:r w:rsidRPr="00F706C3">
        <w:rPr>
          <w:rFonts w:ascii="Times New Roman" w:hAnsi="Times New Roman" w:cs="Times New Roman"/>
          <w:sz w:val="24"/>
          <w:szCs w:val="24"/>
        </w:rPr>
        <w:t xml:space="preserve"> skills to effectively manage addiction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Formulate individual patients’ psychosocial assessments and integrated summaries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Assist with other areas of family program as needed (crisis management/conflict resolution, lead groups/</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lectures</w:t>
      </w:r>
      <w:proofErr w:type="gramEnd"/>
      <w:r w:rsidRPr="00F706C3">
        <w:rPr>
          <w:rFonts w:ascii="Times New Roman" w:hAnsi="Times New Roman" w:cs="Times New Roman"/>
          <w:sz w:val="24"/>
          <w:szCs w:val="24"/>
        </w:rPr>
        <w:t>, and evaluate patients’ need for appropriate referral)</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lastRenderedPageBreak/>
        <w:t>• Assist Weekend Coordinator in management tasks (including but not limited to: communication of patient</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issues</w:t>
      </w:r>
      <w:proofErr w:type="gramEnd"/>
      <w:r w:rsidRPr="00F706C3">
        <w:rPr>
          <w:rFonts w:ascii="Times New Roman" w:hAnsi="Times New Roman" w:cs="Times New Roman"/>
          <w:sz w:val="24"/>
          <w:szCs w:val="24"/>
        </w:rPr>
        <w:t xml:space="preserve"> with off campus techs and/or nursing staff, begin daily schedule of weekend counselors, providing</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leadership</w:t>
      </w:r>
      <w:proofErr w:type="gramEnd"/>
      <w:r w:rsidRPr="00F706C3">
        <w:rPr>
          <w:rFonts w:ascii="Times New Roman" w:hAnsi="Times New Roman" w:cs="Times New Roman"/>
          <w:sz w:val="24"/>
          <w:szCs w:val="24"/>
        </w:rPr>
        <w:t xml:space="preserve"> to staff, etc.)</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Substance Abuse Counselor/Case Manager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CRC Health Group</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August 2008 – August 2011(3 years</w:t>
      </w:r>
      <w:proofErr w:type="gramStart"/>
      <w:r w:rsidRPr="00F706C3">
        <w:rPr>
          <w:rFonts w:ascii="Times New Roman" w:hAnsi="Times New Roman" w:cs="Times New Roman"/>
          <w:sz w:val="24"/>
          <w:szCs w:val="24"/>
        </w:rPr>
        <w:t>)Galax</w:t>
      </w:r>
      <w:proofErr w:type="gramEnd"/>
      <w:r w:rsidRPr="00F706C3">
        <w:rPr>
          <w:rFonts w:ascii="Times New Roman" w:hAnsi="Times New Roman" w:cs="Times New Roman"/>
          <w:sz w:val="24"/>
          <w:szCs w:val="24"/>
        </w:rPr>
        <w:t>, VA</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Life Center of Galax</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Supervise/manage case load of 8-12 residential patients in dual diagnosis setting</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Formulate psychosocial assessments, integrated summaries, multidisciplinary treatment plans, and finalize</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follow-up</w:t>
      </w:r>
      <w:proofErr w:type="gramEnd"/>
      <w:r w:rsidRPr="00F706C3">
        <w:rPr>
          <w:rFonts w:ascii="Times New Roman" w:hAnsi="Times New Roman" w:cs="Times New Roman"/>
          <w:sz w:val="24"/>
          <w:szCs w:val="24"/>
        </w:rPr>
        <w:t xml:space="preserve"> care in patient’s local area by target dates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Lead chemical dependency didactic and/or groups on various topics daily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Facilitate individual family sessions as needed and regularly meet 1:1 with patients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Maintain open communication and cultivate new relationships with psychiatrists, physicians, psychologists,</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counselors</w:t>
      </w:r>
      <w:proofErr w:type="gramEnd"/>
      <w:r w:rsidRPr="00F706C3">
        <w:rPr>
          <w:rFonts w:ascii="Times New Roman" w:hAnsi="Times New Roman" w:cs="Times New Roman"/>
          <w:sz w:val="24"/>
          <w:szCs w:val="24"/>
        </w:rPr>
        <w:t xml:space="preserve"> and/or other outpatient facility personnel</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Consult regularly among Life Center and external staff of counselors, contracted CSB staff, lawyers/attorneys,</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probation</w:t>
      </w:r>
      <w:proofErr w:type="gramEnd"/>
      <w:r w:rsidRPr="00F706C3">
        <w:rPr>
          <w:rFonts w:ascii="Times New Roman" w:hAnsi="Times New Roman" w:cs="Times New Roman"/>
          <w:sz w:val="24"/>
          <w:szCs w:val="24"/>
        </w:rPr>
        <w:t xml:space="preserve"> officers, and other outside resources in regards to: patient care, behavioral issues/complaints,</w:t>
      </w: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amendments</w:t>
      </w:r>
      <w:proofErr w:type="gramEnd"/>
      <w:r w:rsidRPr="00F706C3">
        <w:rPr>
          <w:rFonts w:ascii="Times New Roman" w:hAnsi="Times New Roman" w:cs="Times New Roman"/>
          <w:sz w:val="24"/>
          <w:szCs w:val="24"/>
        </w:rPr>
        <w:t xml:space="preserve"> to daily operations of patient policy/practice/documentation, administrative discharge, etc.</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lastRenderedPageBreak/>
        <w:t>Intern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Mount Rogers Community Services Board</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January 2008 – May 2008(4 months</w:t>
      </w:r>
      <w:proofErr w:type="gramStart"/>
      <w:r w:rsidRPr="00F706C3">
        <w:rPr>
          <w:rFonts w:ascii="Times New Roman" w:hAnsi="Times New Roman" w:cs="Times New Roman"/>
          <w:sz w:val="24"/>
          <w:szCs w:val="24"/>
        </w:rPr>
        <w:t>)Marion</w:t>
      </w:r>
      <w:proofErr w:type="gramEnd"/>
      <w:r w:rsidRPr="00F706C3">
        <w:rPr>
          <w:rFonts w:ascii="Times New Roman" w:hAnsi="Times New Roman" w:cs="Times New Roman"/>
          <w:sz w:val="24"/>
          <w:szCs w:val="24"/>
        </w:rPr>
        <w:t>, VA</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Friendship Home - Psychosocial Rehabilitation Facility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Led stress &amp; anger management groups as well as arts and crafts therapy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Updated member goals and chart information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Counseled and interacted one-on-one with members; teaching clients daily living skills to gain independence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Observed new members intakes</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Education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Wytheville Community College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Associate’s Degree, Nursing</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2015 – 2017</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Involved in community services activities associated with Student Nursing Organization (SNO)</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Activities and Societies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Student Nursing Organization (Student Liaison 2015-2016 academic </w:t>
      </w:r>
      <w:proofErr w:type="gramStart"/>
      <w:r w:rsidRPr="00F706C3">
        <w:rPr>
          <w:rFonts w:ascii="Times New Roman" w:hAnsi="Times New Roman" w:cs="Times New Roman"/>
          <w:sz w:val="24"/>
          <w:szCs w:val="24"/>
        </w:rPr>
        <w:t>year</w:t>
      </w:r>
      <w:proofErr w:type="gramEnd"/>
      <w:r w:rsidRPr="00F706C3">
        <w:rPr>
          <w:rFonts w:ascii="Times New Roman" w:hAnsi="Times New Roman" w:cs="Times New Roman"/>
          <w:sz w:val="24"/>
          <w:szCs w:val="24"/>
        </w:rPr>
        <w:t>)</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University of New England</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Master Degree, Social Work</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2011 – 2012</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lastRenderedPageBreak/>
        <w:t>University of New England</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Emory &amp; Henry College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Bachelor of Science, Psychology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2005 – 2008</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proofErr w:type="gramStart"/>
      <w:r w:rsidRPr="00F706C3">
        <w:rPr>
          <w:rFonts w:ascii="Times New Roman" w:hAnsi="Times New Roman" w:cs="Times New Roman"/>
          <w:sz w:val="24"/>
          <w:szCs w:val="24"/>
        </w:rPr>
        <w:t>Studied psychology, focusing on natural sciences (i.e. physics, chemistry, biology and their physiological relationship to psychology).</w:t>
      </w:r>
      <w:proofErr w:type="gramEnd"/>
      <w:r w:rsidRPr="00F706C3">
        <w:rPr>
          <w:rFonts w:ascii="Times New Roman" w:hAnsi="Times New Roman" w:cs="Times New Roman"/>
          <w:sz w:val="24"/>
          <w:szCs w:val="24"/>
        </w:rPr>
        <w:t xml:space="preserve"> </w:t>
      </w:r>
      <w:proofErr w:type="gramStart"/>
      <w:r w:rsidRPr="00F706C3">
        <w:rPr>
          <w:rFonts w:ascii="Times New Roman" w:hAnsi="Times New Roman" w:cs="Times New Roman"/>
          <w:sz w:val="24"/>
          <w:szCs w:val="24"/>
        </w:rPr>
        <w:t xml:space="preserve">Received </w:t>
      </w:r>
      <w:proofErr w:type="spellStart"/>
      <w:r w:rsidRPr="00F706C3">
        <w:rPr>
          <w:rFonts w:ascii="Times New Roman" w:hAnsi="Times New Roman" w:cs="Times New Roman"/>
          <w:sz w:val="24"/>
          <w:szCs w:val="24"/>
        </w:rPr>
        <w:t>Lettie</w:t>
      </w:r>
      <w:proofErr w:type="spellEnd"/>
      <w:r w:rsidRPr="00F706C3">
        <w:rPr>
          <w:rFonts w:ascii="Times New Roman" w:hAnsi="Times New Roman" w:cs="Times New Roman"/>
          <w:sz w:val="24"/>
          <w:szCs w:val="24"/>
        </w:rPr>
        <w:t xml:space="preserve"> Pate Whitehead Scholarship yearly during attendance.</w:t>
      </w:r>
      <w:proofErr w:type="gramEnd"/>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Activities and Societies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Psychology Club; Chemistry Tutor for local high school students; Intramural Volleyball</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Galax High School</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Advanced Studies Diploma, Biology; Chemistry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2000 – 2004</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Participate in softball; theater (one-act play competition, forensics competition, and public presentation of full play at GHS); and active in various high school clubs (Spanish, drama, secretary of Kids-for-Kids, National Honors Society, yearbook); served on prom committee junior year; high school band from 8th-12th grade</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Languages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English</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Spanish (moderate)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Projects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Young Men's Unit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See most recent employment as Substance Abuse Counselor position with CRC Health.</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Team Members (2): Katie </w:t>
      </w:r>
      <w:proofErr w:type="spellStart"/>
      <w:r w:rsidRPr="00F706C3">
        <w:rPr>
          <w:rFonts w:ascii="Times New Roman" w:hAnsi="Times New Roman" w:cs="Times New Roman"/>
          <w:sz w:val="24"/>
          <w:szCs w:val="24"/>
        </w:rPr>
        <w:t>Shirey</w:t>
      </w:r>
      <w:proofErr w:type="spellEnd"/>
      <w:r w:rsidRPr="00F706C3">
        <w:rPr>
          <w:rFonts w:ascii="Times New Roman" w:hAnsi="Times New Roman" w:cs="Times New Roman"/>
          <w:sz w:val="24"/>
          <w:szCs w:val="24"/>
        </w:rPr>
        <w:t xml:space="preserve"> Slate, Katie </w:t>
      </w:r>
      <w:proofErr w:type="spellStart"/>
      <w:r w:rsidRPr="00F706C3">
        <w:rPr>
          <w:rFonts w:ascii="Times New Roman" w:hAnsi="Times New Roman" w:cs="Times New Roman"/>
          <w:sz w:val="24"/>
          <w:szCs w:val="24"/>
        </w:rPr>
        <w:t>Shirey</w:t>
      </w:r>
      <w:proofErr w:type="spellEnd"/>
      <w:r w:rsidRPr="00F706C3">
        <w:rPr>
          <w:rFonts w:ascii="Times New Roman" w:hAnsi="Times New Roman" w:cs="Times New Roman"/>
          <w:sz w:val="24"/>
          <w:szCs w:val="24"/>
        </w:rPr>
        <w:t xml:space="preserve"> Slate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Skills &amp; Expertise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Crisis Management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Leadership</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Family Therapy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Multitasking Skills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Analytical Skills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Conflict Resolution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Nursing Process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Motivated self-starter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Creative Direction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Public Speaking</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Interpersonal Skill</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Clinical Research</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Treatment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Group Therapy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Program Development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Direct Patient Care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Anger Management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Psychology</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Problem Solving</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Dual Diagnosis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Medicine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Case Management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lastRenderedPageBreak/>
        <w:t>Mental Health</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Stress Management</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Organization &amp; prioritization skills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Professional Communication</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Certifications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Health Insurance Producer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Commonwealth of Virginia, License 894157</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December 2013 – December 2014</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CPR</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GALAX VOLUNTEER FIRE DEPARTMENT INCORPORATED, License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September 2015 – September 2015</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Suicide </w:t>
      </w:r>
      <w:proofErr w:type="spellStart"/>
      <w:r w:rsidRPr="00F706C3">
        <w:rPr>
          <w:rFonts w:ascii="Times New Roman" w:hAnsi="Times New Roman" w:cs="Times New Roman"/>
          <w:sz w:val="24"/>
          <w:szCs w:val="24"/>
        </w:rPr>
        <w:t>safeTALK</w:t>
      </w:r>
      <w:proofErr w:type="spellEnd"/>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Life Center </w:t>
      </w:r>
      <w:proofErr w:type="gramStart"/>
      <w:r w:rsidRPr="00F706C3">
        <w:rPr>
          <w:rFonts w:ascii="Times New Roman" w:hAnsi="Times New Roman" w:cs="Times New Roman"/>
          <w:sz w:val="24"/>
          <w:szCs w:val="24"/>
        </w:rPr>
        <w:t>Of</w:t>
      </w:r>
      <w:proofErr w:type="gramEnd"/>
      <w:r w:rsidRPr="00F706C3">
        <w:rPr>
          <w:rFonts w:ascii="Times New Roman" w:hAnsi="Times New Roman" w:cs="Times New Roman"/>
          <w:sz w:val="24"/>
          <w:szCs w:val="24"/>
        </w:rPr>
        <w:t xml:space="preserve"> Galax, License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 xml:space="preserve">Advanced </w:t>
      </w:r>
      <w:proofErr w:type="spellStart"/>
      <w:r w:rsidRPr="00F706C3">
        <w:rPr>
          <w:rFonts w:ascii="Times New Roman" w:hAnsi="Times New Roman" w:cs="Times New Roman"/>
          <w:sz w:val="24"/>
          <w:szCs w:val="24"/>
        </w:rPr>
        <w:t>Cardia</w:t>
      </w:r>
      <w:proofErr w:type="spellEnd"/>
      <w:r w:rsidRPr="00F706C3">
        <w:rPr>
          <w:rFonts w:ascii="Times New Roman" w:hAnsi="Times New Roman" w:cs="Times New Roman"/>
          <w:sz w:val="24"/>
          <w:szCs w:val="24"/>
        </w:rPr>
        <w:t xml:space="preserve"> Life Support (ACLS)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Wytheville Community College, License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February 2017 – February 2017</w:t>
      </w:r>
    </w:p>
    <w:p w:rsidR="00F706C3" w:rsidRPr="00F706C3" w:rsidRDefault="00F706C3" w:rsidP="00F706C3">
      <w:pPr>
        <w:rPr>
          <w:rFonts w:ascii="Times New Roman" w:hAnsi="Times New Roman" w:cs="Times New Roman"/>
          <w:sz w:val="24"/>
          <w:szCs w:val="24"/>
        </w:rPr>
      </w:pP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Pediatric Advanced Life Support (PALS)</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Wytheville Community College, License</w:t>
      </w:r>
    </w:p>
    <w:p w:rsidR="00F706C3" w:rsidRPr="00F706C3" w:rsidRDefault="00F706C3" w:rsidP="00F706C3">
      <w:pPr>
        <w:rPr>
          <w:rFonts w:ascii="Times New Roman" w:hAnsi="Times New Roman" w:cs="Times New Roman"/>
          <w:sz w:val="24"/>
          <w:szCs w:val="24"/>
        </w:rPr>
      </w:pPr>
      <w:r w:rsidRPr="00F706C3">
        <w:rPr>
          <w:rFonts w:ascii="Times New Roman" w:hAnsi="Times New Roman" w:cs="Times New Roman"/>
          <w:sz w:val="24"/>
          <w:szCs w:val="24"/>
        </w:rPr>
        <w:t>March 2017 – March 2017</w:t>
      </w:r>
    </w:p>
    <w:p w:rsidR="003375DA" w:rsidRPr="00F706C3" w:rsidRDefault="00F706C3">
      <w:pPr>
        <w:rPr>
          <w:rFonts w:ascii="Times New Roman" w:hAnsi="Times New Roman" w:cs="Times New Roman"/>
          <w:sz w:val="24"/>
          <w:szCs w:val="24"/>
        </w:rPr>
      </w:pPr>
    </w:p>
    <w:sectPr w:rsidR="003375DA" w:rsidRPr="00F706C3" w:rsidSect="00797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6C3"/>
    <w:rsid w:val="00563AA8"/>
    <w:rsid w:val="0079703E"/>
    <w:rsid w:val="00F706C3"/>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6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tie-shirey-slate-64792444" TargetMode="External"/><Relationship Id="rId4" Type="http://schemas.openxmlformats.org/officeDocument/2006/relationships/hyperlink" Target="mailto:kshirey0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2019-11-27T04:08:00Z</dcterms:created>
  <dcterms:modified xsi:type="dcterms:W3CDTF">2019-11-27T04:09:00Z</dcterms:modified>
</cp:coreProperties>
</file>