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FCC" w:rsidRPr="00ED5EDC" w:rsidRDefault="00CD4FCC" w:rsidP="00ED5EDC">
      <w:pPr>
        <w:pStyle w:val="NoSpacing"/>
      </w:pPr>
      <w:r w:rsidRPr="00ED5EDC">
        <w:t xml:space="preserve">Heather </w:t>
      </w:r>
      <w:proofErr w:type="spellStart"/>
      <w:r w:rsidRPr="00ED5EDC">
        <w:t>Juhan</w:t>
      </w:r>
      <w:proofErr w:type="spellEnd"/>
      <w:r w:rsidRPr="00ED5EDC">
        <w:t>, RN</w:t>
      </w:r>
    </w:p>
    <w:p w:rsidR="00CD4FCC" w:rsidRPr="00ED5EDC" w:rsidRDefault="001A479E" w:rsidP="00ED5EDC">
      <w:pPr>
        <w:pStyle w:val="NoSpacing"/>
      </w:pPr>
      <w:hyperlink r:id="rId4" w:history="1">
        <w:r w:rsidR="00CD4FCC" w:rsidRPr="00ED5EDC">
          <w:t>h.juhan@gmail.com</w:t>
        </w:r>
      </w:hyperlink>
    </w:p>
    <w:p w:rsidR="00CD4FCC" w:rsidRPr="00ED5EDC" w:rsidRDefault="001A479E" w:rsidP="00ED5EDC">
      <w:pPr>
        <w:pStyle w:val="NoSpacing"/>
      </w:pPr>
      <w:hyperlink r:id="rId5" w:history="1">
        <w:r w:rsidR="00CD4FCC" w:rsidRPr="00ED5EDC">
          <w:t>https://www.linkedin.com/in/heatherjuhan/</w:t>
        </w:r>
      </w:hyperlink>
    </w:p>
    <w:p w:rsidR="00CD4FCC" w:rsidRPr="00ED5EDC" w:rsidRDefault="00CD4FCC" w:rsidP="00ED5EDC">
      <w:pPr>
        <w:pStyle w:val="NoSpacing"/>
      </w:pPr>
      <w:r w:rsidRPr="00ED5EDC">
        <w:t xml:space="preserve">Staff Registered Nurse at </w:t>
      </w:r>
      <w:proofErr w:type="spellStart"/>
      <w:r w:rsidRPr="00ED5EDC">
        <w:t>Northside</w:t>
      </w:r>
      <w:proofErr w:type="spellEnd"/>
      <w:r w:rsidRPr="00ED5EDC">
        <w:t xml:space="preserve"> Hospital</w:t>
      </w:r>
    </w:p>
    <w:p w:rsidR="00CD4FCC" w:rsidRPr="00ED5EDC" w:rsidRDefault="00CD4FCC" w:rsidP="00ED5EDC">
      <w:pPr>
        <w:pStyle w:val="NoSpacing"/>
      </w:pPr>
      <w:r w:rsidRPr="00ED5EDC">
        <w:t xml:space="preserve">Atlanta, Georgia, United </w:t>
      </w:r>
      <w:proofErr w:type="spellStart"/>
      <w:r w:rsidRPr="00ED5EDC">
        <w:t>StatesHospital</w:t>
      </w:r>
      <w:proofErr w:type="spellEnd"/>
      <w:r w:rsidRPr="00ED5EDC">
        <w:t xml:space="preserve"> &amp; Health Care</w:t>
      </w:r>
    </w:p>
    <w:p w:rsidR="00CD4FCC" w:rsidRPr="00ED5EDC" w:rsidRDefault="00CD4FCC" w:rsidP="00ED5EDC">
      <w:pPr>
        <w:pStyle w:val="NoSpacing"/>
      </w:pPr>
      <w:r w:rsidRPr="00ED5EDC">
        <w:t>Previous positions</w:t>
      </w:r>
    </w:p>
    <w:p w:rsidR="00CD4FCC" w:rsidRPr="00ED5EDC" w:rsidRDefault="00CD4FCC" w:rsidP="00ED5EDC">
      <w:pPr>
        <w:pStyle w:val="NoSpacing"/>
      </w:pPr>
      <w:r w:rsidRPr="00ED5EDC">
        <w:t xml:space="preserve">Certified Clinical Research Coordinator, CCRC at Emory </w:t>
      </w:r>
      <w:proofErr w:type="spellStart"/>
      <w:r w:rsidRPr="00ED5EDC">
        <w:t>Winship</w:t>
      </w:r>
      <w:proofErr w:type="spellEnd"/>
      <w:r w:rsidRPr="00ED5EDC">
        <w:t xml:space="preserve"> Cancer Institute</w:t>
      </w:r>
    </w:p>
    <w:p w:rsidR="00CD4FCC" w:rsidRPr="00ED5EDC" w:rsidRDefault="00CD4FCC" w:rsidP="00ED5EDC">
      <w:pPr>
        <w:pStyle w:val="NoSpacing"/>
      </w:pPr>
      <w:r w:rsidRPr="00ED5EDC">
        <w:t>Clinical Research Coordinator at Radiant Research</w:t>
      </w:r>
    </w:p>
    <w:p w:rsidR="00CD4FCC" w:rsidRPr="00ED5EDC" w:rsidRDefault="00CD4FCC" w:rsidP="00ED5EDC">
      <w:pPr>
        <w:pStyle w:val="NoSpacing"/>
      </w:pPr>
      <w:r w:rsidRPr="00ED5EDC">
        <w:t>Education</w:t>
      </w:r>
    </w:p>
    <w:p w:rsidR="00CD4FCC" w:rsidRPr="00ED5EDC" w:rsidRDefault="00CD4FCC" w:rsidP="00ED5EDC">
      <w:pPr>
        <w:pStyle w:val="NoSpacing"/>
      </w:pPr>
      <w:r w:rsidRPr="00ED5EDC">
        <w:t>Georgia State Perimeter College, Associate’s Degree, Registered Nursing/Registered Nurse</w:t>
      </w:r>
    </w:p>
    <w:p w:rsidR="00CD4FCC" w:rsidRPr="00ED5EDC" w:rsidRDefault="00CD4FCC" w:rsidP="00ED5EDC">
      <w:pPr>
        <w:pStyle w:val="NoSpacing"/>
      </w:pPr>
    </w:p>
    <w:p w:rsidR="00CD4FCC" w:rsidRPr="00ED5EDC" w:rsidRDefault="00CD4FCC" w:rsidP="00ED5EDC">
      <w:pPr>
        <w:pStyle w:val="NoSpacing"/>
      </w:pPr>
      <w:r w:rsidRPr="00ED5EDC">
        <w:t>Summary</w:t>
      </w:r>
    </w:p>
    <w:p w:rsidR="00CD4FCC" w:rsidRPr="00ED5EDC" w:rsidRDefault="00CD4FCC" w:rsidP="00ED5EDC">
      <w:pPr>
        <w:pStyle w:val="NoSpacing"/>
      </w:pPr>
      <w:r w:rsidRPr="00ED5EDC">
        <w:t>Specialties: Strong software and computer skills, including MS Office applications</w:t>
      </w:r>
    </w:p>
    <w:p w:rsidR="00CD4FCC" w:rsidRPr="00ED5EDC" w:rsidRDefault="00CD4FCC" w:rsidP="00ED5EDC">
      <w:pPr>
        <w:pStyle w:val="NoSpacing"/>
      </w:pPr>
      <w:r w:rsidRPr="00ED5EDC">
        <w:t>Ability to establish and maintain effective working relationships with coworkers, managers, and clients</w:t>
      </w:r>
    </w:p>
    <w:p w:rsidR="00CD4FCC" w:rsidRPr="00ED5EDC" w:rsidRDefault="00CD4FCC" w:rsidP="00ED5EDC">
      <w:pPr>
        <w:pStyle w:val="NoSpacing"/>
      </w:pPr>
      <w:r w:rsidRPr="00ED5EDC">
        <w:t>Results and detail-oriented approach to work delivery and output Good problem solving skills</w:t>
      </w:r>
    </w:p>
    <w:p w:rsidR="00CD4FCC" w:rsidRPr="00ED5EDC" w:rsidRDefault="00CD4FCC" w:rsidP="00ED5EDC">
      <w:pPr>
        <w:pStyle w:val="NoSpacing"/>
      </w:pPr>
      <w:r w:rsidRPr="00ED5EDC">
        <w:t>Exposure to Project Management</w:t>
      </w:r>
    </w:p>
    <w:p w:rsidR="00CD4FCC" w:rsidRPr="00ED5EDC" w:rsidRDefault="00CD4FCC" w:rsidP="00ED5EDC">
      <w:pPr>
        <w:pStyle w:val="NoSpacing"/>
      </w:pPr>
      <w:r w:rsidRPr="00ED5EDC">
        <w:t>Good communication and interpersonal skills</w:t>
      </w:r>
    </w:p>
    <w:p w:rsidR="00CD4FCC" w:rsidRPr="00ED5EDC" w:rsidRDefault="00CD4FCC" w:rsidP="00ED5EDC">
      <w:pPr>
        <w:pStyle w:val="NoSpacing"/>
      </w:pPr>
      <w:r w:rsidRPr="00ED5EDC">
        <w:t>Ability to work under limited direction</w:t>
      </w:r>
    </w:p>
    <w:p w:rsidR="00CD4FCC" w:rsidRPr="00ED5EDC" w:rsidRDefault="00CD4FCC" w:rsidP="00ED5EDC">
      <w:pPr>
        <w:pStyle w:val="NoSpacing"/>
      </w:pPr>
    </w:p>
    <w:p w:rsidR="00CD4FCC" w:rsidRPr="00ED5EDC" w:rsidRDefault="00CD4FCC" w:rsidP="00ED5EDC">
      <w:pPr>
        <w:pStyle w:val="NoSpacing"/>
      </w:pPr>
      <w:r w:rsidRPr="00ED5EDC">
        <w:t>Experience</w:t>
      </w:r>
    </w:p>
    <w:p w:rsidR="00CD4FCC" w:rsidRPr="00ED5EDC" w:rsidRDefault="00CD4FCC" w:rsidP="00ED5EDC">
      <w:pPr>
        <w:pStyle w:val="NoSpacing"/>
      </w:pPr>
      <w:r w:rsidRPr="00ED5EDC">
        <w:t>Staff Registered Nurse</w:t>
      </w:r>
    </w:p>
    <w:p w:rsidR="00CD4FCC" w:rsidRPr="00ED5EDC" w:rsidRDefault="00CD4FCC" w:rsidP="00ED5EDC">
      <w:pPr>
        <w:pStyle w:val="NoSpacing"/>
      </w:pPr>
      <w:proofErr w:type="spellStart"/>
      <w:r w:rsidRPr="00ED5EDC">
        <w:t>Northside</w:t>
      </w:r>
      <w:proofErr w:type="spellEnd"/>
      <w:r w:rsidRPr="00ED5EDC">
        <w:t xml:space="preserve"> Hospital</w:t>
      </w:r>
    </w:p>
    <w:p w:rsidR="00CD4FCC" w:rsidRPr="00ED5EDC" w:rsidRDefault="00CD4FCC" w:rsidP="00ED5EDC">
      <w:pPr>
        <w:pStyle w:val="NoSpacing"/>
      </w:pPr>
      <w:r w:rsidRPr="00ED5EDC">
        <w:t xml:space="preserve">June 2016 – </w:t>
      </w:r>
      <w:proofErr w:type="gramStart"/>
      <w:r w:rsidRPr="00ED5EDC">
        <w:t>Present(</w:t>
      </w:r>
      <w:proofErr w:type="gramEnd"/>
      <w:r w:rsidRPr="00ED5EDC">
        <w:t>3 years 6 months)Atlanta, GA</w:t>
      </w:r>
    </w:p>
    <w:p w:rsidR="00CD4FCC" w:rsidRPr="00ED5EDC" w:rsidRDefault="00CD4FCC" w:rsidP="00ED5EDC">
      <w:pPr>
        <w:pStyle w:val="NoSpacing"/>
      </w:pPr>
      <w:r w:rsidRPr="00ED5EDC">
        <w:t>Labor and Delivery</w:t>
      </w:r>
    </w:p>
    <w:p w:rsidR="00CD4FCC" w:rsidRPr="00ED5EDC" w:rsidRDefault="00CD4FCC" w:rsidP="00ED5EDC">
      <w:pPr>
        <w:pStyle w:val="NoSpacing"/>
      </w:pPr>
    </w:p>
    <w:p w:rsidR="00CD4FCC" w:rsidRPr="00ED5EDC" w:rsidRDefault="00CD4FCC" w:rsidP="00ED5EDC">
      <w:pPr>
        <w:pStyle w:val="NoSpacing"/>
      </w:pPr>
      <w:r w:rsidRPr="00ED5EDC">
        <w:t>Certified Clinical Research Coordinator, CCRC</w:t>
      </w:r>
    </w:p>
    <w:p w:rsidR="00CD4FCC" w:rsidRPr="00ED5EDC" w:rsidRDefault="00CD4FCC" w:rsidP="00ED5EDC">
      <w:pPr>
        <w:pStyle w:val="NoSpacing"/>
      </w:pPr>
      <w:r w:rsidRPr="00ED5EDC">
        <w:t xml:space="preserve">Emory </w:t>
      </w:r>
      <w:proofErr w:type="spellStart"/>
      <w:r w:rsidRPr="00ED5EDC">
        <w:t>Winship</w:t>
      </w:r>
      <w:proofErr w:type="spellEnd"/>
      <w:r w:rsidRPr="00ED5EDC">
        <w:t xml:space="preserve"> Cancer Institute</w:t>
      </w:r>
    </w:p>
    <w:p w:rsidR="00CD4FCC" w:rsidRPr="00ED5EDC" w:rsidRDefault="00CD4FCC" w:rsidP="00ED5EDC">
      <w:pPr>
        <w:pStyle w:val="NoSpacing"/>
      </w:pPr>
      <w:r w:rsidRPr="00ED5EDC">
        <w:t>March 2013 – June 2014(1 year 3 months</w:t>
      </w:r>
      <w:proofErr w:type="gramStart"/>
      <w:r w:rsidRPr="00ED5EDC">
        <w:t>)Atlanta</w:t>
      </w:r>
      <w:proofErr w:type="gramEnd"/>
      <w:r w:rsidRPr="00ED5EDC">
        <w:t>, GA</w:t>
      </w:r>
    </w:p>
    <w:p w:rsidR="00CD4FCC" w:rsidRPr="00ED5EDC" w:rsidRDefault="00CD4FCC" w:rsidP="00ED5EDC">
      <w:pPr>
        <w:pStyle w:val="NoSpacing"/>
      </w:pPr>
    </w:p>
    <w:p w:rsidR="00CD4FCC" w:rsidRPr="00ED5EDC" w:rsidRDefault="00CD4FCC" w:rsidP="00ED5EDC">
      <w:pPr>
        <w:pStyle w:val="NoSpacing"/>
      </w:pPr>
      <w:r w:rsidRPr="00ED5EDC">
        <w:t>Clinical Research Coordinator</w:t>
      </w:r>
    </w:p>
    <w:p w:rsidR="00CD4FCC" w:rsidRPr="00ED5EDC" w:rsidRDefault="00CD4FCC" w:rsidP="00ED5EDC">
      <w:pPr>
        <w:pStyle w:val="NoSpacing"/>
      </w:pPr>
      <w:r w:rsidRPr="00ED5EDC">
        <w:t>Radiant Research</w:t>
      </w:r>
    </w:p>
    <w:p w:rsidR="00CD4FCC" w:rsidRPr="00ED5EDC" w:rsidRDefault="00CD4FCC" w:rsidP="00ED5EDC">
      <w:pPr>
        <w:pStyle w:val="NoSpacing"/>
      </w:pPr>
      <w:r w:rsidRPr="00ED5EDC">
        <w:t>June 2012 – December 2012(6 months</w:t>
      </w:r>
      <w:proofErr w:type="gramStart"/>
      <w:r w:rsidRPr="00ED5EDC">
        <w:t>)Greater</w:t>
      </w:r>
      <w:proofErr w:type="gramEnd"/>
      <w:r w:rsidRPr="00ED5EDC">
        <w:t xml:space="preserve"> Atlanta Area</w:t>
      </w:r>
    </w:p>
    <w:p w:rsidR="00CD4FCC" w:rsidRPr="00ED5EDC" w:rsidRDefault="00CD4FCC" w:rsidP="00ED5EDC">
      <w:pPr>
        <w:pStyle w:val="NoSpacing"/>
      </w:pPr>
    </w:p>
    <w:p w:rsidR="00CD4FCC" w:rsidRPr="00ED5EDC" w:rsidRDefault="00CD4FCC" w:rsidP="00ED5EDC">
      <w:pPr>
        <w:pStyle w:val="NoSpacing"/>
      </w:pPr>
      <w:r w:rsidRPr="00ED5EDC">
        <w:t>Coordinates assigned protocols from study start up through completion, working closely with the PI and Sub-Investigator. Documents adverse events, prepares and reviews all documents submitted to the IRB, conducts protocol reviews and planning of study procedures, participates in conducting all subject visits per protocol, maintains source documents for all subjects, prepares for and participates in study visits with monitors, sponsors, and auditors, and performs the consent process on all applicable subjects.</w:t>
      </w:r>
    </w:p>
    <w:p w:rsidR="00CD4FCC" w:rsidRPr="00ED5EDC" w:rsidRDefault="00CD4FCC" w:rsidP="00ED5EDC">
      <w:pPr>
        <w:pStyle w:val="NoSpacing"/>
      </w:pPr>
    </w:p>
    <w:p w:rsidR="00CD4FCC" w:rsidRPr="00ED5EDC" w:rsidRDefault="00CD4FCC" w:rsidP="00ED5EDC">
      <w:pPr>
        <w:pStyle w:val="NoSpacing"/>
      </w:pPr>
      <w:r w:rsidRPr="00ED5EDC">
        <w:t>Clinical Research Coordinator</w:t>
      </w:r>
    </w:p>
    <w:p w:rsidR="00CD4FCC" w:rsidRPr="00ED5EDC" w:rsidRDefault="00CD4FCC" w:rsidP="00ED5EDC">
      <w:pPr>
        <w:pStyle w:val="NoSpacing"/>
      </w:pPr>
      <w:r w:rsidRPr="00ED5EDC">
        <w:t>Atlanta Center for Medical Research</w:t>
      </w:r>
    </w:p>
    <w:p w:rsidR="00CD4FCC" w:rsidRPr="00ED5EDC" w:rsidRDefault="00CD4FCC" w:rsidP="00ED5EDC">
      <w:pPr>
        <w:pStyle w:val="NoSpacing"/>
      </w:pPr>
      <w:r w:rsidRPr="00ED5EDC">
        <w:t>January 2011 – June 2012(1 year 5 months)</w:t>
      </w:r>
    </w:p>
    <w:p w:rsidR="00CD4FCC" w:rsidRPr="00ED5EDC" w:rsidRDefault="00CD4FCC" w:rsidP="00ED5EDC">
      <w:pPr>
        <w:pStyle w:val="NoSpacing"/>
      </w:pPr>
    </w:p>
    <w:p w:rsidR="00CD4FCC" w:rsidRPr="00ED5EDC" w:rsidRDefault="00CD4FCC" w:rsidP="00ED5EDC">
      <w:pPr>
        <w:pStyle w:val="NoSpacing"/>
      </w:pPr>
    </w:p>
    <w:p w:rsidR="00CD4FCC" w:rsidRPr="00ED5EDC" w:rsidRDefault="00CD4FCC" w:rsidP="00ED5EDC">
      <w:pPr>
        <w:pStyle w:val="NoSpacing"/>
      </w:pPr>
      <w:r w:rsidRPr="00ED5EDC">
        <w:t xml:space="preserve">Coordinated assigned protocols including Phase I, II, III, and IV inpatient and outpatient clinical trials from study start up through completion, working closely with the PI, Sub-Investigators, Raters, Laboratory and Pharmacy. Trained on administering and instructing subjects on Patient Rated Assessments; Dispensed and reviewed medications, monitored patient progress, completed clinical </w:t>
      </w:r>
      <w:r w:rsidRPr="00ED5EDC">
        <w:lastRenderedPageBreak/>
        <w:t>measurements and study-specific trial assessments; Recognized potential obstacles and worked to resolve them within set timelines per protocol; Ensured compliance of general and study specific regulatory related processes with SOPs, FDA, NIH, and applicable regulations for the reporting of events to regulatory agencies; Assessed, completed, and submitted protocol related documents to the appropriate committees; Processed data queries and ensured resolution.</w:t>
      </w:r>
    </w:p>
    <w:p w:rsidR="00CD4FCC" w:rsidRPr="00ED5EDC" w:rsidRDefault="00CD4FCC" w:rsidP="00ED5EDC">
      <w:pPr>
        <w:pStyle w:val="NoSpacing"/>
      </w:pPr>
    </w:p>
    <w:p w:rsidR="00CD4FCC" w:rsidRPr="00ED5EDC" w:rsidRDefault="00CD4FCC" w:rsidP="00ED5EDC">
      <w:pPr>
        <w:pStyle w:val="NoSpacing"/>
      </w:pPr>
      <w:r w:rsidRPr="00ED5EDC">
        <w:t>Clinical Research Assistant III</w:t>
      </w:r>
    </w:p>
    <w:p w:rsidR="00CD4FCC" w:rsidRPr="00ED5EDC" w:rsidRDefault="00CD4FCC" w:rsidP="00ED5EDC">
      <w:pPr>
        <w:pStyle w:val="NoSpacing"/>
      </w:pPr>
      <w:r w:rsidRPr="00ED5EDC">
        <w:t>Atlanta Center for Medical Research</w:t>
      </w:r>
    </w:p>
    <w:p w:rsidR="00CD4FCC" w:rsidRPr="00ED5EDC" w:rsidRDefault="00CD4FCC" w:rsidP="00ED5EDC">
      <w:pPr>
        <w:pStyle w:val="NoSpacing"/>
      </w:pPr>
      <w:r w:rsidRPr="00ED5EDC">
        <w:t>April 2010 – December 2010(8 months)</w:t>
      </w:r>
    </w:p>
    <w:p w:rsidR="00CD4FCC" w:rsidRPr="00ED5EDC" w:rsidRDefault="00CD4FCC" w:rsidP="00ED5EDC">
      <w:pPr>
        <w:pStyle w:val="NoSpacing"/>
      </w:pPr>
    </w:p>
    <w:p w:rsidR="00CD4FCC" w:rsidRPr="00ED5EDC" w:rsidRDefault="00CD4FCC" w:rsidP="00ED5EDC">
      <w:pPr>
        <w:pStyle w:val="NoSpacing"/>
      </w:pPr>
    </w:p>
    <w:p w:rsidR="00CD4FCC" w:rsidRPr="00ED5EDC" w:rsidRDefault="00CD4FCC" w:rsidP="00ED5EDC">
      <w:pPr>
        <w:pStyle w:val="NoSpacing"/>
      </w:pPr>
      <w:r w:rsidRPr="00ED5EDC">
        <w:t xml:space="preserve">Assisted with Phase I, II, III, and IV inpatient and outpatient clinical trials from study start up through completion. Entered and managed data in Smart Study clinical trial databases. Created and maintained current records of patient medical information and current study enrollment in research databases. </w:t>
      </w:r>
      <w:proofErr w:type="gramStart"/>
      <w:r w:rsidRPr="00ED5EDC">
        <w:t>Provided accurate information to inquiries from patients and staff regarding current studies and patient participation.</w:t>
      </w:r>
      <w:proofErr w:type="gramEnd"/>
    </w:p>
    <w:p w:rsidR="00CD4FCC" w:rsidRPr="00ED5EDC" w:rsidRDefault="00CD4FCC" w:rsidP="00ED5EDC">
      <w:pPr>
        <w:pStyle w:val="NoSpacing"/>
      </w:pPr>
    </w:p>
    <w:p w:rsidR="00CD4FCC" w:rsidRPr="00ED5EDC" w:rsidRDefault="00CD4FCC" w:rsidP="00ED5EDC">
      <w:pPr>
        <w:pStyle w:val="NoSpacing"/>
      </w:pPr>
      <w:r w:rsidRPr="00ED5EDC">
        <w:t>As a Research Assistant III, daily tasks include utilizing protocols to create source documents for numerous clinical trials being conducted at the Atlanta Center for Medical Research. Time was also spent in the Pharmacy dispensing and reconciling drug.</w:t>
      </w:r>
    </w:p>
    <w:p w:rsidR="00CD4FCC" w:rsidRPr="00ED5EDC" w:rsidRDefault="00CD4FCC" w:rsidP="00ED5EDC">
      <w:pPr>
        <w:pStyle w:val="NoSpacing"/>
      </w:pPr>
    </w:p>
    <w:p w:rsidR="00CD4FCC" w:rsidRPr="00ED5EDC" w:rsidRDefault="00CD4FCC" w:rsidP="00ED5EDC">
      <w:pPr>
        <w:pStyle w:val="NoSpacing"/>
      </w:pPr>
      <w:r w:rsidRPr="00ED5EDC">
        <w:t xml:space="preserve">Proficient in many data entry systems including but not limited to </w:t>
      </w:r>
      <w:proofErr w:type="spellStart"/>
      <w:r w:rsidRPr="00ED5EDC">
        <w:t>ePharma</w:t>
      </w:r>
      <w:proofErr w:type="spellEnd"/>
      <w:r w:rsidRPr="00ED5EDC">
        <w:t xml:space="preserve"> solutions EDC, </w:t>
      </w:r>
      <w:proofErr w:type="spellStart"/>
      <w:r w:rsidRPr="00ED5EDC">
        <w:t>Medidata</w:t>
      </w:r>
      <w:proofErr w:type="spellEnd"/>
      <w:r w:rsidRPr="00ED5EDC">
        <w:t xml:space="preserve"> RAVE EDC, and </w:t>
      </w:r>
      <w:proofErr w:type="spellStart"/>
      <w:r w:rsidRPr="00ED5EDC">
        <w:t>InForm</w:t>
      </w:r>
      <w:proofErr w:type="spellEnd"/>
      <w:r w:rsidRPr="00ED5EDC">
        <w:t xml:space="preserve"> EDC.</w:t>
      </w:r>
    </w:p>
    <w:p w:rsidR="00CD4FCC" w:rsidRPr="00ED5EDC" w:rsidRDefault="00CD4FCC" w:rsidP="00ED5EDC">
      <w:pPr>
        <w:pStyle w:val="NoSpacing"/>
      </w:pPr>
    </w:p>
    <w:p w:rsidR="00CD4FCC" w:rsidRPr="00ED5EDC" w:rsidRDefault="00CD4FCC" w:rsidP="00ED5EDC">
      <w:pPr>
        <w:pStyle w:val="NoSpacing"/>
      </w:pPr>
      <w:proofErr w:type="gramStart"/>
      <w:r w:rsidRPr="00ED5EDC">
        <w:t>Trained in Good Clinical Practice, Practical Application and Implementation, FDA's Human Subject Protection/Bioresearch Monitoring Initiative, and the Informed Consent Process.</w:t>
      </w:r>
      <w:proofErr w:type="gramEnd"/>
    </w:p>
    <w:p w:rsidR="00CD4FCC" w:rsidRPr="00ED5EDC" w:rsidRDefault="00CD4FCC" w:rsidP="00ED5EDC">
      <w:pPr>
        <w:pStyle w:val="NoSpacing"/>
      </w:pPr>
    </w:p>
    <w:p w:rsidR="00CD4FCC" w:rsidRPr="00ED5EDC" w:rsidRDefault="00CD4FCC" w:rsidP="00ED5EDC">
      <w:pPr>
        <w:pStyle w:val="NoSpacing"/>
      </w:pPr>
      <w:r w:rsidRPr="00ED5EDC">
        <w:t>Clinical Research Assistant Internship</w:t>
      </w:r>
    </w:p>
    <w:p w:rsidR="00CD4FCC" w:rsidRPr="00ED5EDC" w:rsidRDefault="00CD4FCC" w:rsidP="00ED5EDC">
      <w:pPr>
        <w:pStyle w:val="NoSpacing"/>
      </w:pPr>
      <w:r w:rsidRPr="00ED5EDC">
        <w:t>The Georgia Institute for Clinical Research</w:t>
      </w:r>
    </w:p>
    <w:p w:rsidR="00CD4FCC" w:rsidRPr="00ED5EDC" w:rsidRDefault="00CD4FCC" w:rsidP="00ED5EDC">
      <w:pPr>
        <w:pStyle w:val="NoSpacing"/>
      </w:pPr>
      <w:r w:rsidRPr="00ED5EDC">
        <w:t>January 2010 – May 2010(4 months)</w:t>
      </w:r>
    </w:p>
    <w:p w:rsidR="00CD4FCC" w:rsidRPr="00ED5EDC" w:rsidRDefault="00CD4FCC" w:rsidP="00ED5EDC">
      <w:pPr>
        <w:pStyle w:val="NoSpacing"/>
      </w:pPr>
    </w:p>
    <w:p w:rsidR="00CD4FCC" w:rsidRPr="00ED5EDC" w:rsidRDefault="00CD4FCC" w:rsidP="00ED5EDC">
      <w:pPr>
        <w:pStyle w:val="NoSpacing"/>
      </w:pPr>
      <w:r w:rsidRPr="00ED5EDC">
        <w:t xml:space="preserve">Assisted with Phase II, III, and IV outpatient clinical trials from study start up through completion. Entered and managed data in Smart Study clinical trial databases. Created and maintained current records of patient medical information and current study enrollment in research databases. Reviewed medical histories and generated reports on clinical research patients. </w:t>
      </w:r>
      <w:proofErr w:type="gramStart"/>
      <w:r w:rsidRPr="00ED5EDC">
        <w:t>Managed patient information from multiple sources including media ads, physician referrals, and call-ins. Created and evaluated media for recruiting campaigns.</w:t>
      </w:r>
      <w:proofErr w:type="gramEnd"/>
      <w:r w:rsidRPr="00ED5EDC">
        <w:t xml:space="preserve"> </w:t>
      </w:r>
      <w:proofErr w:type="gramStart"/>
      <w:r w:rsidRPr="00ED5EDC">
        <w:t>Prepared notes and summaries of current study requirements in various formats for audiences including medical professionals, potential advertisers, and study candidates.</w:t>
      </w:r>
      <w:proofErr w:type="gramEnd"/>
      <w:r w:rsidRPr="00ED5EDC">
        <w:t xml:space="preserve"> </w:t>
      </w:r>
      <w:proofErr w:type="gramStart"/>
      <w:r w:rsidRPr="00ED5EDC">
        <w:t>Provided accurate information to inquiries from patients and staff regarding current studies and patient participation.</w:t>
      </w:r>
      <w:proofErr w:type="gramEnd"/>
    </w:p>
    <w:p w:rsidR="00CD4FCC" w:rsidRPr="00ED5EDC" w:rsidRDefault="00CD4FCC" w:rsidP="00ED5EDC">
      <w:pPr>
        <w:pStyle w:val="NoSpacing"/>
      </w:pPr>
    </w:p>
    <w:p w:rsidR="00CD4FCC" w:rsidRPr="00ED5EDC" w:rsidRDefault="00CD4FCC" w:rsidP="00ED5EDC">
      <w:pPr>
        <w:pStyle w:val="NoSpacing"/>
      </w:pPr>
      <w:r w:rsidRPr="00ED5EDC">
        <w:t>Intern</w:t>
      </w:r>
    </w:p>
    <w:p w:rsidR="00CD4FCC" w:rsidRPr="00ED5EDC" w:rsidRDefault="00CD4FCC" w:rsidP="00ED5EDC">
      <w:pPr>
        <w:pStyle w:val="NoSpacing"/>
      </w:pPr>
      <w:r w:rsidRPr="00ED5EDC">
        <w:t>Centers for Disease Control and Prevention</w:t>
      </w:r>
    </w:p>
    <w:p w:rsidR="00CD4FCC" w:rsidRPr="00ED5EDC" w:rsidRDefault="00CD4FCC" w:rsidP="00ED5EDC">
      <w:pPr>
        <w:pStyle w:val="NoSpacing"/>
      </w:pPr>
      <w:r w:rsidRPr="00ED5EDC">
        <w:t>May 2009 – November 2009(6 months)</w:t>
      </w:r>
    </w:p>
    <w:p w:rsidR="00CD4FCC" w:rsidRPr="00ED5EDC" w:rsidRDefault="00CD4FCC" w:rsidP="00ED5EDC">
      <w:pPr>
        <w:pStyle w:val="NoSpacing"/>
      </w:pPr>
    </w:p>
    <w:p w:rsidR="00CD4FCC" w:rsidRPr="00ED5EDC" w:rsidRDefault="00CD4FCC" w:rsidP="00ED5EDC">
      <w:pPr>
        <w:pStyle w:val="NoSpacing"/>
      </w:pPr>
    </w:p>
    <w:p w:rsidR="00CD4FCC" w:rsidRPr="00ED5EDC" w:rsidRDefault="00CD4FCC" w:rsidP="00ED5EDC">
      <w:pPr>
        <w:pStyle w:val="NoSpacing"/>
      </w:pPr>
      <w:proofErr w:type="gramStart"/>
      <w:r w:rsidRPr="00ED5EDC">
        <w:lastRenderedPageBreak/>
        <w:t xml:space="preserve">Conducted a </w:t>
      </w:r>
      <w:proofErr w:type="spellStart"/>
      <w:r w:rsidRPr="00ED5EDC">
        <w:t>multilocus</w:t>
      </w:r>
      <w:proofErr w:type="spellEnd"/>
      <w:r w:rsidRPr="00ED5EDC">
        <w:t xml:space="preserve"> sequence analysis project using PCR and gel electrophoresis with the bacterium </w:t>
      </w:r>
      <w:proofErr w:type="spellStart"/>
      <w:r w:rsidRPr="00ED5EDC">
        <w:t>Vibrio</w:t>
      </w:r>
      <w:proofErr w:type="spellEnd"/>
      <w:r w:rsidRPr="00ED5EDC">
        <w:t xml:space="preserve"> </w:t>
      </w:r>
      <w:proofErr w:type="spellStart"/>
      <w:r w:rsidRPr="00ED5EDC">
        <w:t>mimicus</w:t>
      </w:r>
      <w:proofErr w:type="spellEnd"/>
      <w:r w:rsidRPr="00ED5EDC">
        <w:t>.</w:t>
      </w:r>
      <w:proofErr w:type="gramEnd"/>
      <w:r w:rsidRPr="00ED5EDC">
        <w:t xml:space="preserve"> Position required understanding of the science behind the experiments and utilization of organizational and time management skills to meet timeline and deliverables.</w:t>
      </w:r>
    </w:p>
    <w:p w:rsidR="00CD4FCC" w:rsidRPr="00ED5EDC" w:rsidRDefault="00CD4FCC" w:rsidP="00ED5EDC">
      <w:pPr>
        <w:pStyle w:val="NoSpacing"/>
      </w:pPr>
    </w:p>
    <w:p w:rsidR="00CD4FCC" w:rsidRPr="00ED5EDC" w:rsidRDefault="00CD4FCC" w:rsidP="00ED5EDC">
      <w:pPr>
        <w:pStyle w:val="NoSpacing"/>
      </w:pPr>
      <w:r w:rsidRPr="00ED5EDC">
        <w:t>Education</w:t>
      </w:r>
    </w:p>
    <w:p w:rsidR="00CD4FCC" w:rsidRPr="00ED5EDC" w:rsidRDefault="00CD4FCC" w:rsidP="00ED5EDC">
      <w:pPr>
        <w:pStyle w:val="NoSpacing"/>
      </w:pPr>
      <w:r w:rsidRPr="00ED5EDC">
        <w:t>Georgia State Perimeter College</w:t>
      </w:r>
    </w:p>
    <w:p w:rsidR="00CD4FCC" w:rsidRPr="00ED5EDC" w:rsidRDefault="00CD4FCC" w:rsidP="00ED5EDC">
      <w:pPr>
        <w:pStyle w:val="NoSpacing"/>
      </w:pPr>
      <w:r w:rsidRPr="00ED5EDC">
        <w:t>Associate’s Degree, Registered Nursing/Registered Nurse</w:t>
      </w:r>
    </w:p>
    <w:p w:rsidR="00CD4FCC" w:rsidRPr="00ED5EDC" w:rsidRDefault="00CD4FCC" w:rsidP="00ED5EDC">
      <w:pPr>
        <w:pStyle w:val="NoSpacing"/>
      </w:pPr>
      <w:r w:rsidRPr="00ED5EDC">
        <w:t>2014 – 2016</w:t>
      </w:r>
    </w:p>
    <w:p w:rsidR="00CD4FCC" w:rsidRPr="00ED5EDC" w:rsidRDefault="00CD4FCC" w:rsidP="00ED5EDC">
      <w:pPr>
        <w:pStyle w:val="NoSpacing"/>
      </w:pPr>
    </w:p>
    <w:p w:rsidR="00CD4FCC" w:rsidRPr="00ED5EDC" w:rsidRDefault="00CD4FCC" w:rsidP="00ED5EDC">
      <w:pPr>
        <w:pStyle w:val="NoSpacing"/>
      </w:pPr>
      <w:r w:rsidRPr="00ED5EDC">
        <w:t>Kennesaw State University</w:t>
      </w:r>
    </w:p>
    <w:p w:rsidR="00CD4FCC" w:rsidRPr="00ED5EDC" w:rsidRDefault="00CD4FCC" w:rsidP="00ED5EDC">
      <w:pPr>
        <w:pStyle w:val="NoSpacing"/>
      </w:pPr>
      <w:r w:rsidRPr="00ED5EDC">
        <w:t>Bachelor of Science, Biotechnology</w:t>
      </w:r>
    </w:p>
    <w:p w:rsidR="00CD4FCC" w:rsidRPr="00ED5EDC" w:rsidRDefault="00CD4FCC" w:rsidP="00ED5EDC">
      <w:pPr>
        <w:pStyle w:val="NoSpacing"/>
      </w:pPr>
      <w:r w:rsidRPr="00ED5EDC">
        <w:t>2006 – 2010</w:t>
      </w:r>
    </w:p>
    <w:p w:rsidR="00CD4FCC" w:rsidRPr="00ED5EDC" w:rsidRDefault="00CD4FCC" w:rsidP="00ED5EDC">
      <w:pPr>
        <w:pStyle w:val="NoSpacing"/>
      </w:pPr>
    </w:p>
    <w:p w:rsidR="00CD4FCC" w:rsidRPr="00ED5EDC" w:rsidRDefault="00CD4FCC" w:rsidP="00ED5EDC">
      <w:pPr>
        <w:pStyle w:val="NoSpacing"/>
      </w:pPr>
      <w:r w:rsidRPr="00ED5EDC">
        <w:t>Kennesaw State University</w:t>
      </w:r>
    </w:p>
    <w:p w:rsidR="00CD4FCC" w:rsidRPr="00ED5EDC" w:rsidRDefault="00CD4FCC" w:rsidP="00ED5EDC">
      <w:pPr>
        <w:pStyle w:val="NoSpacing"/>
      </w:pPr>
      <w:r w:rsidRPr="00ED5EDC">
        <w:t>Activities and Societies</w:t>
      </w:r>
    </w:p>
    <w:p w:rsidR="00CD4FCC" w:rsidRPr="00ED5EDC" w:rsidRDefault="00CD4FCC" w:rsidP="00ED5EDC">
      <w:pPr>
        <w:pStyle w:val="NoSpacing"/>
      </w:pPr>
      <w:r w:rsidRPr="00ED5EDC">
        <w:t>Biomedical Certificate</w:t>
      </w:r>
    </w:p>
    <w:p w:rsidR="00CD4FCC" w:rsidRPr="00ED5EDC" w:rsidRDefault="00CD4FCC" w:rsidP="00ED5EDC">
      <w:pPr>
        <w:pStyle w:val="NoSpacing"/>
      </w:pPr>
    </w:p>
    <w:p w:rsidR="00CD4FCC" w:rsidRPr="00ED5EDC" w:rsidRDefault="00CD4FCC" w:rsidP="00ED5EDC">
      <w:pPr>
        <w:pStyle w:val="NoSpacing"/>
      </w:pPr>
      <w:r w:rsidRPr="00ED5EDC">
        <w:t>Skills &amp; Expertise</w:t>
      </w:r>
    </w:p>
    <w:p w:rsidR="00CD4FCC" w:rsidRPr="00ED5EDC" w:rsidRDefault="00CD4FCC" w:rsidP="00ED5EDC">
      <w:pPr>
        <w:pStyle w:val="NoSpacing"/>
      </w:pPr>
      <w:r w:rsidRPr="00ED5EDC">
        <w:t>CTMS</w:t>
      </w:r>
    </w:p>
    <w:p w:rsidR="00CD4FCC" w:rsidRPr="00ED5EDC" w:rsidRDefault="00CD4FCC" w:rsidP="00ED5EDC">
      <w:pPr>
        <w:pStyle w:val="NoSpacing"/>
      </w:pPr>
      <w:r w:rsidRPr="00ED5EDC">
        <w:t>GCP</w:t>
      </w:r>
    </w:p>
    <w:p w:rsidR="00CD4FCC" w:rsidRPr="00ED5EDC" w:rsidRDefault="00CD4FCC" w:rsidP="00ED5EDC">
      <w:pPr>
        <w:pStyle w:val="NoSpacing"/>
      </w:pPr>
      <w:r w:rsidRPr="00ED5EDC">
        <w:t>Clinical Data Management</w:t>
      </w:r>
    </w:p>
    <w:p w:rsidR="00CD4FCC" w:rsidRPr="00ED5EDC" w:rsidRDefault="00CD4FCC" w:rsidP="00ED5EDC">
      <w:pPr>
        <w:pStyle w:val="NoSpacing"/>
      </w:pPr>
      <w:r w:rsidRPr="00ED5EDC">
        <w:t>Oracle Clinical</w:t>
      </w:r>
    </w:p>
    <w:p w:rsidR="00CD4FCC" w:rsidRPr="00ED5EDC" w:rsidRDefault="00CD4FCC" w:rsidP="00ED5EDC">
      <w:pPr>
        <w:pStyle w:val="NoSpacing"/>
      </w:pPr>
      <w:r w:rsidRPr="00ED5EDC">
        <w:t>Sop</w:t>
      </w:r>
    </w:p>
    <w:p w:rsidR="00CD4FCC" w:rsidRPr="00ED5EDC" w:rsidRDefault="00CD4FCC" w:rsidP="00ED5EDC">
      <w:pPr>
        <w:pStyle w:val="NoSpacing"/>
      </w:pPr>
      <w:r w:rsidRPr="00ED5EDC">
        <w:t>Data Analysis</w:t>
      </w:r>
    </w:p>
    <w:p w:rsidR="00CD4FCC" w:rsidRPr="00ED5EDC" w:rsidRDefault="00CD4FCC" w:rsidP="00ED5EDC">
      <w:pPr>
        <w:pStyle w:val="NoSpacing"/>
      </w:pPr>
      <w:r w:rsidRPr="00ED5EDC">
        <w:t>Clinical Research</w:t>
      </w:r>
    </w:p>
    <w:p w:rsidR="00CD4FCC" w:rsidRPr="00ED5EDC" w:rsidRDefault="00CD4FCC" w:rsidP="00ED5EDC">
      <w:pPr>
        <w:pStyle w:val="NoSpacing"/>
      </w:pPr>
      <w:r w:rsidRPr="00ED5EDC">
        <w:t>Microsoft Office</w:t>
      </w:r>
    </w:p>
    <w:p w:rsidR="00CD4FCC" w:rsidRPr="00ED5EDC" w:rsidRDefault="00CD4FCC" w:rsidP="00ED5EDC">
      <w:pPr>
        <w:pStyle w:val="NoSpacing"/>
      </w:pPr>
      <w:r w:rsidRPr="00ED5EDC">
        <w:t>PowerPoint</w:t>
      </w:r>
    </w:p>
    <w:p w:rsidR="00CD4FCC" w:rsidRPr="00ED5EDC" w:rsidRDefault="00CD4FCC" w:rsidP="00ED5EDC">
      <w:pPr>
        <w:pStyle w:val="NoSpacing"/>
      </w:pPr>
      <w:r w:rsidRPr="00ED5EDC">
        <w:t>Research</w:t>
      </w:r>
    </w:p>
    <w:p w:rsidR="00CD4FCC" w:rsidRPr="00ED5EDC" w:rsidRDefault="00CD4FCC" w:rsidP="00ED5EDC">
      <w:pPr>
        <w:pStyle w:val="NoSpacing"/>
      </w:pPr>
      <w:r w:rsidRPr="00ED5EDC">
        <w:t>IRB</w:t>
      </w:r>
    </w:p>
    <w:p w:rsidR="00CD4FCC" w:rsidRPr="00ED5EDC" w:rsidRDefault="00CD4FCC" w:rsidP="00ED5EDC">
      <w:pPr>
        <w:pStyle w:val="NoSpacing"/>
      </w:pPr>
      <w:r w:rsidRPr="00ED5EDC">
        <w:t>FDA</w:t>
      </w:r>
    </w:p>
    <w:p w:rsidR="00CD4FCC" w:rsidRPr="00ED5EDC" w:rsidRDefault="00CD4FCC" w:rsidP="00ED5EDC">
      <w:pPr>
        <w:pStyle w:val="NoSpacing"/>
      </w:pPr>
      <w:r w:rsidRPr="00ED5EDC">
        <w:t>Institutional Review Board (IRB)</w:t>
      </w:r>
    </w:p>
    <w:p w:rsidR="00CD4FCC" w:rsidRPr="00ED5EDC" w:rsidRDefault="00CD4FCC" w:rsidP="00ED5EDC">
      <w:pPr>
        <w:pStyle w:val="NoSpacing"/>
      </w:pPr>
      <w:r w:rsidRPr="00ED5EDC">
        <w:t>Biotechnology</w:t>
      </w:r>
    </w:p>
    <w:p w:rsidR="00CD4FCC" w:rsidRPr="00ED5EDC" w:rsidRDefault="00CD4FCC" w:rsidP="00ED5EDC">
      <w:pPr>
        <w:pStyle w:val="NoSpacing"/>
      </w:pPr>
      <w:r w:rsidRPr="00ED5EDC">
        <w:t>Pharmaceutical Industry</w:t>
      </w:r>
    </w:p>
    <w:p w:rsidR="00CD4FCC" w:rsidRPr="00ED5EDC" w:rsidRDefault="00CD4FCC" w:rsidP="00ED5EDC">
      <w:pPr>
        <w:pStyle w:val="NoSpacing"/>
      </w:pPr>
      <w:r w:rsidRPr="00ED5EDC">
        <w:t>ICH-GCP</w:t>
      </w:r>
    </w:p>
    <w:p w:rsidR="00CD4FCC" w:rsidRPr="00ED5EDC" w:rsidRDefault="00CD4FCC" w:rsidP="00ED5EDC">
      <w:pPr>
        <w:pStyle w:val="NoSpacing"/>
      </w:pPr>
      <w:r w:rsidRPr="00ED5EDC">
        <w:t>EDC</w:t>
      </w:r>
    </w:p>
    <w:p w:rsidR="00CD4FCC" w:rsidRPr="00ED5EDC" w:rsidRDefault="00CD4FCC" w:rsidP="00ED5EDC">
      <w:pPr>
        <w:pStyle w:val="NoSpacing"/>
      </w:pPr>
      <w:r w:rsidRPr="00ED5EDC">
        <w:t>SOP</w:t>
      </w:r>
    </w:p>
    <w:p w:rsidR="00CD4FCC" w:rsidRPr="00ED5EDC" w:rsidRDefault="00CD4FCC" w:rsidP="00ED5EDC">
      <w:pPr>
        <w:pStyle w:val="NoSpacing"/>
      </w:pPr>
      <w:r w:rsidRPr="00ED5EDC">
        <w:t>Protocol</w:t>
      </w:r>
    </w:p>
    <w:p w:rsidR="00CD4FCC" w:rsidRPr="00ED5EDC" w:rsidRDefault="00CD4FCC" w:rsidP="00ED5EDC">
      <w:pPr>
        <w:pStyle w:val="NoSpacing"/>
      </w:pPr>
      <w:r w:rsidRPr="00ED5EDC">
        <w:t>Clinical Monitoring</w:t>
      </w:r>
    </w:p>
    <w:p w:rsidR="00CD4FCC" w:rsidRPr="00ED5EDC" w:rsidRDefault="00CD4FCC" w:rsidP="00ED5EDC">
      <w:pPr>
        <w:pStyle w:val="NoSpacing"/>
      </w:pPr>
      <w:r w:rsidRPr="00ED5EDC">
        <w:t>Clinical Development</w:t>
      </w:r>
    </w:p>
    <w:p w:rsidR="00CD4FCC" w:rsidRPr="00ED5EDC" w:rsidRDefault="00CD4FCC" w:rsidP="00ED5EDC">
      <w:pPr>
        <w:pStyle w:val="NoSpacing"/>
      </w:pPr>
      <w:r w:rsidRPr="00ED5EDC">
        <w:t>Clinical Trials</w:t>
      </w:r>
    </w:p>
    <w:p w:rsidR="00CD4FCC" w:rsidRPr="00ED5EDC" w:rsidRDefault="00CD4FCC" w:rsidP="00ED5EDC">
      <w:pPr>
        <w:pStyle w:val="NoSpacing"/>
      </w:pPr>
      <w:r w:rsidRPr="00ED5EDC">
        <w:t>CRO</w:t>
      </w:r>
    </w:p>
    <w:p w:rsidR="00CD4FCC" w:rsidRPr="00ED5EDC" w:rsidRDefault="00CD4FCC" w:rsidP="00ED5EDC">
      <w:pPr>
        <w:pStyle w:val="NoSpacing"/>
      </w:pPr>
      <w:r w:rsidRPr="00ED5EDC">
        <w:t>Certifications</w:t>
      </w:r>
    </w:p>
    <w:p w:rsidR="00CD4FCC" w:rsidRPr="00ED5EDC" w:rsidRDefault="00CD4FCC" w:rsidP="00ED5EDC">
      <w:pPr>
        <w:pStyle w:val="NoSpacing"/>
      </w:pPr>
      <w:r w:rsidRPr="00ED5EDC">
        <w:t>Certified Clinical Research Coordinator</w:t>
      </w:r>
    </w:p>
    <w:p w:rsidR="00CD4FCC" w:rsidRPr="00ED5EDC" w:rsidRDefault="00CD4FCC" w:rsidP="00ED5EDC">
      <w:pPr>
        <w:pStyle w:val="NoSpacing"/>
      </w:pPr>
      <w:r w:rsidRPr="00ED5EDC">
        <w:t>ACRP, License</w:t>
      </w:r>
    </w:p>
    <w:p w:rsidR="00645D80" w:rsidRPr="00ED5EDC" w:rsidRDefault="00CD4FCC" w:rsidP="00ED5EDC">
      <w:pPr>
        <w:pStyle w:val="NoSpacing"/>
      </w:pPr>
      <w:r w:rsidRPr="00ED5EDC">
        <w:t>March 2013</w:t>
      </w:r>
    </w:p>
    <w:sectPr w:rsidR="00645D80" w:rsidRPr="00ED5EDC" w:rsidSect="00845A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4FCC"/>
    <w:rsid w:val="001A479E"/>
    <w:rsid w:val="00845AFD"/>
    <w:rsid w:val="00AD0517"/>
    <w:rsid w:val="00C26FE6"/>
    <w:rsid w:val="00CD4FCC"/>
    <w:rsid w:val="00ED5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A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4FCC"/>
    <w:pPr>
      <w:spacing w:after="0" w:line="240" w:lineRule="auto"/>
    </w:pPr>
  </w:style>
  <w:style w:type="character" w:styleId="Hyperlink">
    <w:name w:val="Hyperlink"/>
    <w:basedOn w:val="DefaultParagraphFont"/>
    <w:uiPriority w:val="99"/>
    <w:unhideWhenUsed/>
    <w:rsid w:val="00CD4FCC"/>
    <w:rPr>
      <w:color w:val="0000FF"/>
      <w:u w:val="single"/>
    </w:rPr>
  </w:style>
</w:styles>
</file>

<file path=word/webSettings.xml><?xml version="1.0" encoding="utf-8"?>
<w:webSettings xmlns:r="http://schemas.openxmlformats.org/officeDocument/2006/relationships" xmlns:w="http://schemas.openxmlformats.org/wordprocessingml/2006/main">
  <w:divs>
    <w:div w:id="939684945">
      <w:bodyDiv w:val="1"/>
      <w:marLeft w:val="0"/>
      <w:marRight w:val="0"/>
      <w:marTop w:val="0"/>
      <w:marBottom w:val="0"/>
      <w:divBdr>
        <w:top w:val="none" w:sz="0" w:space="0" w:color="auto"/>
        <w:left w:val="none" w:sz="0" w:space="0" w:color="auto"/>
        <w:bottom w:val="none" w:sz="0" w:space="0" w:color="auto"/>
        <w:right w:val="none" w:sz="0" w:space="0" w:color="auto"/>
      </w:divBdr>
    </w:div>
    <w:div w:id="1264189608">
      <w:bodyDiv w:val="1"/>
      <w:marLeft w:val="0"/>
      <w:marRight w:val="0"/>
      <w:marTop w:val="0"/>
      <w:marBottom w:val="0"/>
      <w:divBdr>
        <w:top w:val="none" w:sz="0" w:space="0" w:color="auto"/>
        <w:left w:val="none" w:sz="0" w:space="0" w:color="auto"/>
        <w:bottom w:val="none" w:sz="0" w:space="0" w:color="auto"/>
        <w:right w:val="none" w:sz="0" w:space="0" w:color="auto"/>
      </w:divBdr>
      <w:divsChild>
        <w:div w:id="877473946">
          <w:marLeft w:val="0"/>
          <w:marRight w:val="0"/>
          <w:marTop w:val="0"/>
          <w:marBottom w:val="0"/>
          <w:divBdr>
            <w:top w:val="none" w:sz="0" w:space="0" w:color="auto"/>
            <w:left w:val="none" w:sz="0" w:space="0" w:color="auto"/>
            <w:bottom w:val="none" w:sz="0" w:space="0" w:color="auto"/>
            <w:right w:val="none" w:sz="0" w:space="0" w:color="auto"/>
          </w:divBdr>
          <w:divsChild>
            <w:div w:id="2014382170">
              <w:marLeft w:val="0"/>
              <w:marRight w:val="0"/>
              <w:marTop w:val="0"/>
              <w:marBottom w:val="150"/>
              <w:divBdr>
                <w:top w:val="none" w:sz="0" w:space="0" w:color="auto"/>
                <w:left w:val="none" w:sz="0" w:space="0" w:color="auto"/>
                <w:bottom w:val="none" w:sz="0" w:space="0" w:color="auto"/>
                <w:right w:val="none" w:sz="0" w:space="0" w:color="auto"/>
              </w:divBdr>
              <w:divsChild>
                <w:div w:id="1610772758">
                  <w:marLeft w:val="0"/>
                  <w:marRight w:val="0"/>
                  <w:marTop w:val="0"/>
                  <w:marBottom w:val="0"/>
                  <w:divBdr>
                    <w:top w:val="none" w:sz="0" w:space="0" w:color="auto"/>
                    <w:left w:val="none" w:sz="0" w:space="0" w:color="auto"/>
                    <w:bottom w:val="none" w:sz="0" w:space="0" w:color="auto"/>
                    <w:right w:val="none" w:sz="0" w:space="0" w:color="auto"/>
                  </w:divBdr>
                  <w:divsChild>
                    <w:div w:id="1789080714">
                      <w:marLeft w:val="0"/>
                      <w:marRight w:val="0"/>
                      <w:marTop w:val="0"/>
                      <w:marBottom w:val="0"/>
                      <w:divBdr>
                        <w:top w:val="none" w:sz="0" w:space="0" w:color="auto"/>
                        <w:left w:val="none" w:sz="0" w:space="0" w:color="auto"/>
                        <w:bottom w:val="none" w:sz="0" w:space="0" w:color="auto"/>
                        <w:right w:val="none" w:sz="0" w:space="0" w:color="auto"/>
                      </w:divBdr>
                      <w:divsChild>
                        <w:div w:id="1778745040">
                          <w:marLeft w:val="0"/>
                          <w:marRight w:val="0"/>
                          <w:marTop w:val="0"/>
                          <w:marBottom w:val="0"/>
                          <w:divBdr>
                            <w:top w:val="none" w:sz="0" w:space="0" w:color="auto"/>
                            <w:left w:val="none" w:sz="0" w:space="0" w:color="auto"/>
                            <w:bottom w:val="none" w:sz="0" w:space="0" w:color="auto"/>
                            <w:right w:val="none" w:sz="0" w:space="0" w:color="auto"/>
                          </w:divBdr>
                        </w:div>
                      </w:divsChild>
                    </w:div>
                    <w:div w:id="1653287314">
                      <w:marLeft w:val="0"/>
                      <w:marRight w:val="0"/>
                      <w:marTop w:val="0"/>
                      <w:marBottom w:val="0"/>
                      <w:divBdr>
                        <w:top w:val="none" w:sz="0" w:space="0" w:color="auto"/>
                        <w:left w:val="none" w:sz="0" w:space="0" w:color="auto"/>
                        <w:bottom w:val="none" w:sz="0" w:space="0" w:color="auto"/>
                        <w:right w:val="none" w:sz="0" w:space="0" w:color="auto"/>
                      </w:divBdr>
                      <w:divsChild>
                        <w:div w:id="1664162850">
                          <w:marLeft w:val="0"/>
                          <w:marRight w:val="0"/>
                          <w:marTop w:val="0"/>
                          <w:marBottom w:val="0"/>
                          <w:divBdr>
                            <w:top w:val="none" w:sz="0" w:space="0" w:color="auto"/>
                            <w:left w:val="none" w:sz="0" w:space="0" w:color="auto"/>
                            <w:bottom w:val="none" w:sz="0" w:space="0" w:color="auto"/>
                            <w:right w:val="none" w:sz="0" w:space="0" w:color="auto"/>
                          </w:divBdr>
                          <w:divsChild>
                            <w:div w:id="5897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548796">
              <w:marLeft w:val="0"/>
              <w:marRight w:val="0"/>
              <w:marTop w:val="0"/>
              <w:marBottom w:val="0"/>
              <w:divBdr>
                <w:top w:val="single" w:sz="6" w:space="0" w:color="CCCCCC"/>
                <w:left w:val="none" w:sz="0" w:space="0" w:color="auto"/>
                <w:bottom w:val="none" w:sz="0" w:space="0" w:color="auto"/>
                <w:right w:val="none" w:sz="0" w:space="0" w:color="auto"/>
              </w:divBdr>
            </w:div>
          </w:divsChild>
        </w:div>
        <w:div w:id="325280461">
          <w:marLeft w:val="0"/>
          <w:marRight w:val="0"/>
          <w:marTop w:val="150"/>
          <w:marBottom w:val="0"/>
          <w:divBdr>
            <w:top w:val="none" w:sz="0" w:space="0" w:color="auto"/>
            <w:left w:val="none" w:sz="0" w:space="0" w:color="auto"/>
            <w:bottom w:val="none" w:sz="0" w:space="0" w:color="auto"/>
            <w:right w:val="none" w:sz="0" w:space="0" w:color="auto"/>
          </w:divBdr>
          <w:divsChild>
            <w:div w:id="252318785">
              <w:marLeft w:val="0"/>
              <w:marRight w:val="0"/>
              <w:marTop w:val="0"/>
              <w:marBottom w:val="0"/>
              <w:divBdr>
                <w:top w:val="none" w:sz="0" w:space="0" w:color="auto"/>
                <w:left w:val="none" w:sz="0" w:space="0" w:color="auto"/>
                <w:bottom w:val="none" w:sz="0" w:space="0" w:color="auto"/>
                <w:right w:val="none" w:sz="0" w:space="0" w:color="auto"/>
              </w:divBdr>
            </w:div>
          </w:divsChild>
        </w:div>
        <w:div w:id="413204972">
          <w:marLeft w:val="0"/>
          <w:marRight w:val="0"/>
          <w:marTop w:val="150"/>
          <w:marBottom w:val="0"/>
          <w:divBdr>
            <w:top w:val="none" w:sz="0" w:space="0" w:color="auto"/>
            <w:left w:val="none" w:sz="0" w:space="0" w:color="auto"/>
            <w:bottom w:val="none" w:sz="0" w:space="0" w:color="auto"/>
            <w:right w:val="none" w:sz="0" w:space="0" w:color="auto"/>
          </w:divBdr>
          <w:divsChild>
            <w:div w:id="1751541110">
              <w:marLeft w:val="0"/>
              <w:marRight w:val="0"/>
              <w:marTop w:val="0"/>
              <w:marBottom w:val="0"/>
              <w:divBdr>
                <w:top w:val="none" w:sz="0" w:space="0" w:color="auto"/>
                <w:left w:val="none" w:sz="0" w:space="0" w:color="auto"/>
                <w:bottom w:val="none" w:sz="0" w:space="0" w:color="auto"/>
                <w:right w:val="none" w:sz="0" w:space="0" w:color="auto"/>
              </w:divBdr>
            </w:div>
            <w:div w:id="1078407616">
              <w:marLeft w:val="0"/>
              <w:marRight w:val="0"/>
              <w:marTop w:val="0"/>
              <w:marBottom w:val="0"/>
              <w:divBdr>
                <w:top w:val="none" w:sz="0" w:space="0" w:color="auto"/>
                <w:left w:val="none" w:sz="0" w:space="0" w:color="auto"/>
                <w:bottom w:val="none" w:sz="0" w:space="0" w:color="auto"/>
                <w:right w:val="none" w:sz="0" w:space="0" w:color="auto"/>
              </w:divBdr>
              <w:divsChild>
                <w:div w:id="421991731">
                  <w:marLeft w:val="300"/>
                  <w:marRight w:val="300"/>
                  <w:marTop w:val="0"/>
                  <w:marBottom w:val="0"/>
                  <w:divBdr>
                    <w:top w:val="none" w:sz="0" w:space="0" w:color="auto"/>
                    <w:left w:val="none" w:sz="0" w:space="0" w:color="auto"/>
                    <w:bottom w:val="none" w:sz="0" w:space="0" w:color="auto"/>
                    <w:right w:val="none" w:sz="0" w:space="0" w:color="auto"/>
                  </w:divBdr>
                </w:div>
                <w:div w:id="1507745090">
                  <w:marLeft w:val="0"/>
                  <w:marRight w:val="0"/>
                  <w:marTop w:val="0"/>
                  <w:marBottom w:val="0"/>
                  <w:divBdr>
                    <w:top w:val="none" w:sz="0" w:space="0" w:color="auto"/>
                    <w:left w:val="none" w:sz="0" w:space="0" w:color="auto"/>
                    <w:bottom w:val="none" w:sz="0" w:space="0" w:color="auto"/>
                    <w:right w:val="none" w:sz="0" w:space="0" w:color="auto"/>
                  </w:divBdr>
                </w:div>
              </w:divsChild>
            </w:div>
            <w:div w:id="1269191395">
              <w:marLeft w:val="0"/>
              <w:marRight w:val="0"/>
              <w:marTop w:val="0"/>
              <w:marBottom w:val="0"/>
              <w:divBdr>
                <w:top w:val="none" w:sz="0" w:space="0" w:color="auto"/>
                <w:left w:val="none" w:sz="0" w:space="0" w:color="auto"/>
                <w:bottom w:val="none" w:sz="0" w:space="0" w:color="auto"/>
                <w:right w:val="none" w:sz="0" w:space="0" w:color="auto"/>
              </w:divBdr>
              <w:divsChild>
                <w:div w:id="895318755">
                  <w:marLeft w:val="300"/>
                  <w:marRight w:val="300"/>
                  <w:marTop w:val="0"/>
                  <w:marBottom w:val="0"/>
                  <w:divBdr>
                    <w:top w:val="single" w:sz="6" w:space="11" w:color="CCCCCC"/>
                    <w:left w:val="none" w:sz="0" w:space="0" w:color="auto"/>
                    <w:bottom w:val="none" w:sz="0" w:space="0" w:color="auto"/>
                    <w:right w:val="none" w:sz="0" w:space="0" w:color="auto"/>
                  </w:divBdr>
                </w:div>
                <w:div w:id="1778985505">
                  <w:marLeft w:val="0"/>
                  <w:marRight w:val="0"/>
                  <w:marTop w:val="0"/>
                  <w:marBottom w:val="0"/>
                  <w:divBdr>
                    <w:top w:val="none" w:sz="0" w:space="0" w:color="auto"/>
                    <w:left w:val="none" w:sz="0" w:space="0" w:color="auto"/>
                    <w:bottom w:val="none" w:sz="0" w:space="0" w:color="auto"/>
                    <w:right w:val="none" w:sz="0" w:space="0" w:color="auto"/>
                  </w:divBdr>
                  <w:divsChild>
                    <w:div w:id="1643534559">
                      <w:marLeft w:val="0"/>
                      <w:marRight w:val="0"/>
                      <w:marTop w:val="0"/>
                      <w:marBottom w:val="0"/>
                      <w:divBdr>
                        <w:top w:val="none" w:sz="0" w:space="0" w:color="auto"/>
                        <w:left w:val="none" w:sz="0" w:space="0" w:color="auto"/>
                        <w:bottom w:val="none" w:sz="0" w:space="0" w:color="auto"/>
                        <w:right w:val="none" w:sz="0" w:space="0" w:color="auto"/>
                      </w:divBdr>
                    </w:div>
                    <w:div w:id="101384717">
                      <w:marLeft w:val="0"/>
                      <w:marRight w:val="0"/>
                      <w:marTop w:val="0"/>
                      <w:marBottom w:val="0"/>
                      <w:divBdr>
                        <w:top w:val="none" w:sz="0" w:space="0" w:color="auto"/>
                        <w:left w:val="none" w:sz="0" w:space="0" w:color="auto"/>
                        <w:bottom w:val="none" w:sz="0" w:space="0" w:color="auto"/>
                        <w:right w:val="none" w:sz="0" w:space="0" w:color="auto"/>
                      </w:divBdr>
                    </w:div>
                    <w:div w:id="592469729">
                      <w:marLeft w:val="0"/>
                      <w:marRight w:val="0"/>
                      <w:marTop w:val="0"/>
                      <w:marBottom w:val="0"/>
                      <w:divBdr>
                        <w:top w:val="none" w:sz="0" w:space="0" w:color="auto"/>
                        <w:left w:val="none" w:sz="0" w:space="0" w:color="auto"/>
                        <w:bottom w:val="none" w:sz="0" w:space="0" w:color="auto"/>
                        <w:right w:val="none" w:sz="0" w:space="0" w:color="auto"/>
                      </w:divBdr>
                    </w:div>
                    <w:div w:id="261183858">
                      <w:marLeft w:val="0"/>
                      <w:marRight w:val="0"/>
                      <w:marTop w:val="0"/>
                      <w:marBottom w:val="0"/>
                      <w:divBdr>
                        <w:top w:val="none" w:sz="0" w:space="0" w:color="auto"/>
                        <w:left w:val="none" w:sz="0" w:space="0" w:color="auto"/>
                        <w:bottom w:val="none" w:sz="0" w:space="0" w:color="auto"/>
                        <w:right w:val="none" w:sz="0" w:space="0" w:color="auto"/>
                      </w:divBdr>
                    </w:div>
                    <w:div w:id="224878611">
                      <w:marLeft w:val="0"/>
                      <w:marRight w:val="0"/>
                      <w:marTop w:val="0"/>
                      <w:marBottom w:val="0"/>
                      <w:divBdr>
                        <w:top w:val="none" w:sz="0" w:space="0" w:color="auto"/>
                        <w:left w:val="none" w:sz="0" w:space="0" w:color="auto"/>
                        <w:bottom w:val="none" w:sz="0" w:space="0" w:color="auto"/>
                        <w:right w:val="none" w:sz="0" w:space="0" w:color="auto"/>
                      </w:divBdr>
                    </w:div>
                    <w:div w:id="1716343454">
                      <w:marLeft w:val="0"/>
                      <w:marRight w:val="0"/>
                      <w:marTop w:val="0"/>
                      <w:marBottom w:val="0"/>
                      <w:divBdr>
                        <w:top w:val="none" w:sz="0" w:space="0" w:color="auto"/>
                        <w:left w:val="none" w:sz="0" w:space="0" w:color="auto"/>
                        <w:bottom w:val="none" w:sz="0" w:space="0" w:color="auto"/>
                        <w:right w:val="none" w:sz="0" w:space="0" w:color="auto"/>
                      </w:divBdr>
                    </w:div>
                    <w:div w:id="5131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2689">
              <w:marLeft w:val="0"/>
              <w:marRight w:val="0"/>
              <w:marTop w:val="0"/>
              <w:marBottom w:val="0"/>
              <w:divBdr>
                <w:top w:val="none" w:sz="0" w:space="0" w:color="auto"/>
                <w:left w:val="none" w:sz="0" w:space="0" w:color="auto"/>
                <w:bottom w:val="none" w:sz="0" w:space="0" w:color="auto"/>
                <w:right w:val="none" w:sz="0" w:space="0" w:color="auto"/>
              </w:divBdr>
              <w:divsChild>
                <w:div w:id="1801150813">
                  <w:marLeft w:val="300"/>
                  <w:marRight w:val="300"/>
                  <w:marTop w:val="0"/>
                  <w:marBottom w:val="0"/>
                  <w:divBdr>
                    <w:top w:val="single" w:sz="6" w:space="11" w:color="CCCCCC"/>
                    <w:left w:val="none" w:sz="0" w:space="0" w:color="auto"/>
                    <w:bottom w:val="none" w:sz="0" w:space="0" w:color="auto"/>
                    <w:right w:val="none" w:sz="0" w:space="0" w:color="auto"/>
                  </w:divBdr>
                </w:div>
                <w:div w:id="50856746">
                  <w:marLeft w:val="0"/>
                  <w:marRight w:val="0"/>
                  <w:marTop w:val="0"/>
                  <w:marBottom w:val="0"/>
                  <w:divBdr>
                    <w:top w:val="none" w:sz="0" w:space="0" w:color="auto"/>
                    <w:left w:val="none" w:sz="0" w:space="0" w:color="auto"/>
                    <w:bottom w:val="none" w:sz="0" w:space="0" w:color="auto"/>
                    <w:right w:val="none" w:sz="0" w:space="0" w:color="auto"/>
                  </w:divBdr>
                  <w:divsChild>
                    <w:div w:id="59721096">
                      <w:marLeft w:val="0"/>
                      <w:marRight w:val="0"/>
                      <w:marTop w:val="0"/>
                      <w:marBottom w:val="0"/>
                      <w:divBdr>
                        <w:top w:val="none" w:sz="0" w:space="0" w:color="auto"/>
                        <w:left w:val="none" w:sz="0" w:space="0" w:color="auto"/>
                        <w:bottom w:val="none" w:sz="0" w:space="0" w:color="auto"/>
                        <w:right w:val="none" w:sz="0" w:space="0" w:color="auto"/>
                      </w:divBdr>
                    </w:div>
                    <w:div w:id="4690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0249">
              <w:marLeft w:val="0"/>
              <w:marRight w:val="0"/>
              <w:marTop w:val="0"/>
              <w:marBottom w:val="0"/>
              <w:divBdr>
                <w:top w:val="none" w:sz="0" w:space="0" w:color="auto"/>
                <w:left w:val="none" w:sz="0" w:space="0" w:color="auto"/>
                <w:bottom w:val="none" w:sz="0" w:space="0" w:color="auto"/>
                <w:right w:val="none" w:sz="0" w:space="0" w:color="auto"/>
              </w:divBdr>
              <w:divsChild>
                <w:div w:id="1023743539">
                  <w:marLeft w:val="300"/>
                  <w:marRight w:val="300"/>
                  <w:marTop w:val="0"/>
                  <w:marBottom w:val="0"/>
                  <w:divBdr>
                    <w:top w:val="single" w:sz="6" w:space="11" w:color="CCCCCC"/>
                    <w:left w:val="none" w:sz="0" w:space="0" w:color="auto"/>
                    <w:bottom w:val="none" w:sz="0" w:space="0" w:color="auto"/>
                    <w:right w:val="none" w:sz="0" w:space="0" w:color="auto"/>
                  </w:divBdr>
                </w:div>
                <w:div w:id="315842053">
                  <w:marLeft w:val="0"/>
                  <w:marRight w:val="0"/>
                  <w:marTop w:val="0"/>
                  <w:marBottom w:val="0"/>
                  <w:divBdr>
                    <w:top w:val="none" w:sz="0" w:space="0" w:color="auto"/>
                    <w:left w:val="none" w:sz="0" w:space="0" w:color="auto"/>
                    <w:bottom w:val="none" w:sz="0" w:space="0" w:color="auto"/>
                    <w:right w:val="none" w:sz="0" w:space="0" w:color="auto"/>
                  </w:divBdr>
                </w:div>
              </w:divsChild>
            </w:div>
            <w:div w:id="1861505881">
              <w:marLeft w:val="0"/>
              <w:marRight w:val="0"/>
              <w:marTop w:val="0"/>
              <w:marBottom w:val="0"/>
              <w:divBdr>
                <w:top w:val="none" w:sz="0" w:space="0" w:color="auto"/>
                <w:left w:val="none" w:sz="0" w:space="0" w:color="auto"/>
                <w:bottom w:val="none" w:sz="0" w:space="0" w:color="auto"/>
                <w:right w:val="none" w:sz="0" w:space="0" w:color="auto"/>
              </w:divBdr>
              <w:divsChild>
                <w:div w:id="478614391">
                  <w:marLeft w:val="300"/>
                  <w:marRight w:val="300"/>
                  <w:marTop w:val="0"/>
                  <w:marBottom w:val="0"/>
                  <w:divBdr>
                    <w:top w:val="single" w:sz="6" w:space="11" w:color="CCCCCC"/>
                    <w:left w:val="none" w:sz="0" w:space="0" w:color="auto"/>
                    <w:bottom w:val="none" w:sz="0" w:space="0" w:color="auto"/>
                    <w:right w:val="none" w:sz="0" w:space="0" w:color="auto"/>
                  </w:divBdr>
                </w:div>
                <w:div w:id="2078434010">
                  <w:marLeft w:val="0"/>
                  <w:marRight w:val="0"/>
                  <w:marTop w:val="0"/>
                  <w:marBottom w:val="0"/>
                  <w:divBdr>
                    <w:top w:val="none" w:sz="0" w:space="0" w:color="auto"/>
                    <w:left w:val="none" w:sz="0" w:space="0" w:color="auto"/>
                    <w:bottom w:val="none" w:sz="0" w:space="0" w:color="auto"/>
                    <w:right w:val="none" w:sz="0" w:space="0" w:color="auto"/>
                  </w:divBdr>
                  <w:divsChild>
                    <w:div w:id="20092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8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heatherjuhan/" TargetMode="External"/><Relationship Id="rId4" Type="http://schemas.openxmlformats.org/officeDocument/2006/relationships/hyperlink" Target="mailto:h.juh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2019-12-02T10:17:00Z</dcterms:created>
  <dcterms:modified xsi:type="dcterms:W3CDTF">2019-12-02T11:45:00Z</dcterms:modified>
</cp:coreProperties>
</file>