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F5" w:rsidRPr="00CB5194" w:rsidRDefault="00760EF5" w:rsidP="00760EF5">
      <w:pPr>
        <w:pStyle w:val="NoSpacing"/>
      </w:pPr>
      <w:r w:rsidRPr="00CB5194">
        <w:t xml:space="preserve">Aubrey </w:t>
      </w:r>
      <w:proofErr w:type="spellStart"/>
      <w:r w:rsidRPr="00CB5194">
        <w:t>Possavino</w:t>
      </w:r>
      <w:proofErr w:type="spellEnd"/>
    </w:p>
    <w:p w:rsidR="00AB2A34" w:rsidRPr="00CB5194" w:rsidRDefault="00AB2A34" w:rsidP="00760EF5">
      <w:pPr>
        <w:pStyle w:val="NoSpacing"/>
      </w:pPr>
      <w:r w:rsidRPr="00CB5194">
        <w:t>920-203-2416</w:t>
      </w:r>
    </w:p>
    <w:p w:rsidR="00760EF5" w:rsidRPr="00CB5194" w:rsidRDefault="00760EF5" w:rsidP="00760EF5">
      <w:pPr>
        <w:pStyle w:val="NoSpacing"/>
      </w:pPr>
      <w:r w:rsidRPr="00CB5194">
        <w:t>arasmu16@yahoo.com</w:t>
      </w:r>
    </w:p>
    <w:p w:rsidR="00760EF5" w:rsidRPr="00CB5194" w:rsidRDefault="00A5137A" w:rsidP="00760EF5">
      <w:pPr>
        <w:pStyle w:val="NoSpacing"/>
      </w:pPr>
      <w:hyperlink r:id="rId4" w:history="1">
        <w:r w:rsidR="00760EF5" w:rsidRPr="00CB5194">
          <w:rPr>
            <w:rStyle w:val="Hyperlink"/>
          </w:rPr>
          <w:t>https://www.linkedin.com/in/aubrey-possavino-704a7827/</w:t>
        </w:r>
      </w:hyperlink>
    </w:p>
    <w:p w:rsidR="00760EF5" w:rsidRPr="00CB5194" w:rsidRDefault="00760EF5" w:rsidP="00760EF5">
      <w:pPr>
        <w:pStyle w:val="NoSpacing"/>
      </w:pPr>
      <w:r w:rsidRPr="00CB5194">
        <w:t xml:space="preserve">Charge Nurse, RN at </w:t>
      </w:r>
      <w:proofErr w:type="spellStart"/>
      <w:r w:rsidRPr="00CB5194">
        <w:t>ThedaCare</w:t>
      </w:r>
      <w:proofErr w:type="spellEnd"/>
    </w:p>
    <w:p w:rsidR="00760EF5" w:rsidRPr="00CB5194" w:rsidRDefault="00760EF5" w:rsidP="00760EF5">
      <w:pPr>
        <w:pStyle w:val="NoSpacing"/>
      </w:pPr>
      <w:r w:rsidRPr="00CB5194">
        <w:t xml:space="preserve">Florence, South Carolina, United </w:t>
      </w:r>
      <w:proofErr w:type="spellStart"/>
      <w:r w:rsidRPr="00CB5194">
        <w:t>StatesMedical</w:t>
      </w:r>
      <w:proofErr w:type="spellEnd"/>
      <w:r w:rsidRPr="00CB5194">
        <w:t xml:space="preserve"> Practice</w:t>
      </w:r>
    </w:p>
    <w:p w:rsidR="00760EF5" w:rsidRPr="00CB5194" w:rsidRDefault="00760EF5" w:rsidP="00760EF5">
      <w:pPr>
        <w:pStyle w:val="NoSpacing"/>
      </w:pPr>
      <w:r w:rsidRPr="00CB5194">
        <w:t>Previous positions</w:t>
      </w:r>
    </w:p>
    <w:p w:rsidR="00760EF5" w:rsidRPr="00CB5194" w:rsidRDefault="00760EF5" w:rsidP="00760EF5">
      <w:pPr>
        <w:pStyle w:val="NoSpacing"/>
      </w:pPr>
      <w:r w:rsidRPr="00CB5194">
        <w:t xml:space="preserve">Triage Nurse at </w:t>
      </w:r>
      <w:proofErr w:type="spellStart"/>
      <w:r w:rsidRPr="00CB5194">
        <w:t>ThedaCare</w:t>
      </w:r>
      <w:proofErr w:type="spellEnd"/>
    </w:p>
    <w:p w:rsidR="00760EF5" w:rsidRPr="00CB5194" w:rsidRDefault="00760EF5" w:rsidP="00760EF5">
      <w:pPr>
        <w:pStyle w:val="NoSpacing"/>
      </w:pPr>
      <w:r w:rsidRPr="00CB5194">
        <w:t xml:space="preserve">Practice Associate, Preceptor at </w:t>
      </w:r>
      <w:proofErr w:type="spellStart"/>
      <w:r w:rsidRPr="00CB5194">
        <w:t>ThedaCare</w:t>
      </w:r>
      <w:proofErr w:type="spellEnd"/>
      <w:r w:rsidRPr="00CB5194">
        <w:t xml:space="preserve"> Pediatrics</w:t>
      </w:r>
    </w:p>
    <w:p w:rsidR="00760EF5" w:rsidRPr="00CB5194" w:rsidRDefault="00760EF5" w:rsidP="00760EF5">
      <w:pPr>
        <w:pStyle w:val="NoSpacing"/>
      </w:pPr>
      <w:r w:rsidRPr="00CB5194">
        <w:t>Education</w:t>
      </w:r>
    </w:p>
    <w:p w:rsidR="00760EF5" w:rsidRPr="00CB5194" w:rsidRDefault="00760EF5" w:rsidP="00760EF5">
      <w:pPr>
        <w:pStyle w:val="NoSpacing"/>
      </w:pPr>
      <w:r w:rsidRPr="00CB5194">
        <w:t>University of Texas at Arlington College of Nursing, Bachelor of Science - BS, Nursing Science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Summary</w:t>
      </w:r>
    </w:p>
    <w:p w:rsidR="00760EF5" w:rsidRPr="00CB5194" w:rsidRDefault="00760EF5" w:rsidP="00760EF5">
      <w:pPr>
        <w:pStyle w:val="NoSpacing"/>
      </w:pPr>
      <w:proofErr w:type="gramStart"/>
      <w:r w:rsidRPr="00CB5194">
        <w:t>Driven, multi-skilled healthcare professional looking to work interdependently with others in the industry to provide quality patient care.</w:t>
      </w:r>
      <w:proofErr w:type="gramEnd"/>
      <w:r w:rsidRPr="00CB5194">
        <w:t xml:space="preserve"> </w:t>
      </w:r>
      <w:proofErr w:type="gramStart"/>
      <w:r w:rsidRPr="00CB5194">
        <w:t xml:space="preserve">Cross-trained to allocate inpatient, outpatient and </w:t>
      </w:r>
      <w:proofErr w:type="spellStart"/>
      <w:r w:rsidRPr="00CB5194">
        <w:t>Telehealth</w:t>
      </w:r>
      <w:proofErr w:type="spellEnd"/>
      <w:r w:rsidRPr="00CB5194">
        <w:t xml:space="preserve"> services.</w:t>
      </w:r>
      <w:proofErr w:type="gramEnd"/>
      <w:r w:rsidRPr="00CB5194">
        <w:t xml:space="preserve"> People-oriented, and has experience working with all age groups. </w:t>
      </w:r>
      <w:proofErr w:type="gramStart"/>
      <w:r w:rsidRPr="00CB5194">
        <w:t>Known for strong communication, interpersonal skills, teamwork, compassion and bedside manner.</w:t>
      </w:r>
      <w:proofErr w:type="gramEnd"/>
      <w:r w:rsidRPr="00CB5194">
        <w:t xml:space="preserve"> </w:t>
      </w:r>
      <w:proofErr w:type="gramStart"/>
      <w:r w:rsidRPr="00CB5194">
        <w:t>Experienced in handling confrontation calmly, while always striving to provide the best outcomes for the patient.</w:t>
      </w:r>
      <w:proofErr w:type="gramEnd"/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Experience</w:t>
      </w:r>
    </w:p>
    <w:p w:rsidR="00760EF5" w:rsidRPr="00CB5194" w:rsidRDefault="00760EF5" w:rsidP="00760EF5">
      <w:pPr>
        <w:pStyle w:val="NoSpacing"/>
      </w:pPr>
      <w:r w:rsidRPr="00CB5194">
        <w:t>Registered Nurse</w:t>
      </w:r>
    </w:p>
    <w:p w:rsidR="00760EF5" w:rsidRPr="00CB5194" w:rsidRDefault="00760EF5" w:rsidP="00760EF5">
      <w:pPr>
        <w:pStyle w:val="NoSpacing"/>
      </w:pPr>
      <w:proofErr w:type="spellStart"/>
      <w:r w:rsidRPr="00CB5194">
        <w:t>ThedaCare</w:t>
      </w:r>
      <w:proofErr w:type="spellEnd"/>
    </w:p>
    <w:p w:rsidR="00760EF5" w:rsidRPr="00CB5194" w:rsidRDefault="00760EF5" w:rsidP="00760EF5">
      <w:pPr>
        <w:pStyle w:val="NoSpacing"/>
      </w:pPr>
      <w:r w:rsidRPr="00CB5194">
        <w:t xml:space="preserve">December 2014 – </w:t>
      </w:r>
      <w:proofErr w:type="gramStart"/>
      <w:r w:rsidRPr="00CB5194">
        <w:t>Present(</w:t>
      </w:r>
      <w:proofErr w:type="gramEnd"/>
      <w:r w:rsidRPr="00CB5194">
        <w:t>5 years)</w:t>
      </w:r>
    </w:p>
    <w:p w:rsidR="00760EF5" w:rsidRPr="00CB5194" w:rsidRDefault="00760EF5" w:rsidP="00760EF5">
      <w:pPr>
        <w:pStyle w:val="NoSpacing"/>
      </w:pPr>
      <w:r w:rsidRPr="00CB5194">
        <w:t xml:space="preserve">Charge Nurse, with specialty experience in Cardiovascular services including Electrophysiology, Vascular and </w:t>
      </w:r>
      <w:proofErr w:type="spellStart"/>
      <w:r w:rsidRPr="00CB5194">
        <w:t>Cardiothoracoc</w:t>
      </w:r>
      <w:proofErr w:type="spellEnd"/>
      <w:r w:rsidRPr="00CB5194">
        <w:t xml:space="preserve"> surgery recovery, Cardiac and ER observation, along with experience in Medical/Surgical services, and Psychiatric inpatient units.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Triage Nurse</w:t>
      </w:r>
    </w:p>
    <w:p w:rsidR="00760EF5" w:rsidRPr="00CB5194" w:rsidRDefault="00760EF5" w:rsidP="00760EF5">
      <w:pPr>
        <w:pStyle w:val="NoSpacing"/>
      </w:pPr>
      <w:proofErr w:type="spellStart"/>
      <w:r w:rsidRPr="00CB5194">
        <w:t>ThedaCare</w:t>
      </w:r>
      <w:proofErr w:type="spellEnd"/>
    </w:p>
    <w:p w:rsidR="00760EF5" w:rsidRPr="00CB5194" w:rsidRDefault="00760EF5" w:rsidP="00760EF5">
      <w:pPr>
        <w:pStyle w:val="NoSpacing"/>
      </w:pPr>
      <w:r w:rsidRPr="00CB5194">
        <w:t>December 2013 – December 2014(1 year</w:t>
      </w:r>
      <w:proofErr w:type="gramStart"/>
      <w:r w:rsidRPr="00CB5194">
        <w:t>)</w:t>
      </w:r>
      <w:proofErr w:type="spellStart"/>
      <w:r w:rsidRPr="00CB5194">
        <w:t>appleton</w:t>
      </w:r>
      <w:proofErr w:type="spellEnd"/>
      <w:proofErr w:type="gramEnd"/>
      <w:r w:rsidRPr="00CB5194">
        <w:t xml:space="preserve">, </w:t>
      </w:r>
      <w:proofErr w:type="spellStart"/>
      <w:r w:rsidRPr="00CB5194">
        <w:t>wisconsin</w:t>
      </w:r>
      <w:proofErr w:type="spellEnd"/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Pediatrics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Practice Associate, Preceptor</w:t>
      </w:r>
    </w:p>
    <w:p w:rsidR="00760EF5" w:rsidRPr="00CB5194" w:rsidRDefault="00760EF5" w:rsidP="00760EF5">
      <w:pPr>
        <w:pStyle w:val="NoSpacing"/>
      </w:pPr>
      <w:proofErr w:type="spellStart"/>
      <w:r w:rsidRPr="00CB5194">
        <w:t>ThedaCare</w:t>
      </w:r>
      <w:proofErr w:type="spellEnd"/>
      <w:r w:rsidRPr="00CB5194">
        <w:t xml:space="preserve"> Pediatrics</w:t>
      </w:r>
    </w:p>
    <w:p w:rsidR="00760EF5" w:rsidRPr="00CB5194" w:rsidRDefault="00760EF5" w:rsidP="00760EF5">
      <w:pPr>
        <w:pStyle w:val="NoSpacing"/>
      </w:pPr>
      <w:r w:rsidRPr="00CB5194">
        <w:t>December 2010 – December 2014(4 years</w:t>
      </w:r>
      <w:proofErr w:type="gramStart"/>
      <w:r w:rsidRPr="00CB5194">
        <w:t>)Appleton</w:t>
      </w:r>
      <w:proofErr w:type="gramEnd"/>
      <w:r w:rsidRPr="00CB5194">
        <w:t>, WI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Pediatrics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Nurse Intern</w:t>
      </w:r>
    </w:p>
    <w:p w:rsidR="00760EF5" w:rsidRPr="00CB5194" w:rsidRDefault="00760EF5" w:rsidP="00760EF5">
      <w:pPr>
        <w:pStyle w:val="NoSpacing"/>
      </w:pPr>
      <w:proofErr w:type="spellStart"/>
      <w:r w:rsidRPr="00CB5194">
        <w:t>ThedaCare</w:t>
      </w:r>
      <w:proofErr w:type="spellEnd"/>
    </w:p>
    <w:p w:rsidR="00760EF5" w:rsidRPr="00CB5194" w:rsidRDefault="00760EF5" w:rsidP="00760EF5">
      <w:pPr>
        <w:pStyle w:val="NoSpacing"/>
      </w:pPr>
      <w:r w:rsidRPr="00CB5194">
        <w:t>May 2014 – July 2014(2 months</w:t>
      </w:r>
      <w:proofErr w:type="gramStart"/>
      <w:r w:rsidRPr="00CB5194">
        <w:t>)Berlin</w:t>
      </w:r>
      <w:proofErr w:type="gramEnd"/>
      <w:r w:rsidRPr="00CB5194">
        <w:t>, WI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Units: Medical/Surgical, ICU, ER, OB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Health and Wellness Coach</w:t>
      </w:r>
    </w:p>
    <w:p w:rsidR="00760EF5" w:rsidRPr="00CB5194" w:rsidRDefault="00760EF5" w:rsidP="00760EF5">
      <w:pPr>
        <w:pStyle w:val="NoSpacing"/>
      </w:pPr>
      <w:proofErr w:type="spellStart"/>
      <w:r w:rsidRPr="00CB5194">
        <w:lastRenderedPageBreak/>
        <w:t>ThedaCare</w:t>
      </w:r>
      <w:proofErr w:type="spellEnd"/>
    </w:p>
    <w:p w:rsidR="00760EF5" w:rsidRPr="00CB5194" w:rsidRDefault="00760EF5" w:rsidP="00760EF5">
      <w:pPr>
        <w:pStyle w:val="NoSpacing"/>
      </w:pPr>
      <w:r w:rsidRPr="00CB5194">
        <w:t>April 2013 – June 2014(1 year 2 months)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Phlebotomy, Biometric Screenings, Health and Wellness Coaching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Education</w:t>
      </w:r>
    </w:p>
    <w:p w:rsidR="00760EF5" w:rsidRPr="00CB5194" w:rsidRDefault="00760EF5" w:rsidP="00760EF5">
      <w:pPr>
        <w:pStyle w:val="NoSpacing"/>
      </w:pPr>
      <w:r w:rsidRPr="00CB5194">
        <w:t>University of Texas at Arlington College of Nursing</w:t>
      </w:r>
    </w:p>
    <w:p w:rsidR="00760EF5" w:rsidRPr="00CB5194" w:rsidRDefault="00760EF5" w:rsidP="00760EF5">
      <w:pPr>
        <w:pStyle w:val="NoSpacing"/>
      </w:pPr>
      <w:r w:rsidRPr="00CB5194">
        <w:t>Bachelor of Science - BS, Nursing Science</w:t>
      </w:r>
    </w:p>
    <w:p w:rsidR="00760EF5" w:rsidRPr="00CB5194" w:rsidRDefault="00760EF5" w:rsidP="00760EF5">
      <w:pPr>
        <w:pStyle w:val="NoSpacing"/>
      </w:pPr>
      <w:r w:rsidRPr="00CB5194">
        <w:t>University of Texas at Arlington College of Nursing</w:t>
      </w:r>
    </w:p>
    <w:p w:rsidR="00760EF5" w:rsidRPr="00CB5194" w:rsidRDefault="00760EF5" w:rsidP="00760EF5">
      <w:pPr>
        <w:pStyle w:val="NoSpacing"/>
      </w:pPr>
      <w:r w:rsidRPr="00CB5194">
        <w:t>Fox Valley Technical College</w:t>
      </w:r>
    </w:p>
    <w:p w:rsidR="00760EF5" w:rsidRPr="00CB5194" w:rsidRDefault="00760EF5" w:rsidP="00760EF5">
      <w:pPr>
        <w:pStyle w:val="NoSpacing"/>
      </w:pPr>
      <w:r w:rsidRPr="00CB5194">
        <w:t>Associate of Science (AS), Registered Nursing/Registered Nurse</w:t>
      </w:r>
    </w:p>
    <w:p w:rsidR="00760EF5" w:rsidRPr="00CB5194" w:rsidRDefault="00760EF5" w:rsidP="00760EF5">
      <w:pPr>
        <w:pStyle w:val="NoSpacing"/>
      </w:pPr>
      <w:r w:rsidRPr="00CB5194">
        <w:t>2010 – 2014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Fox Valley Technical College</w:t>
      </w:r>
    </w:p>
    <w:p w:rsidR="00760EF5" w:rsidRPr="00CB5194" w:rsidRDefault="00760EF5" w:rsidP="00760EF5">
      <w:pPr>
        <w:pStyle w:val="NoSpacing"/>
      </w:pPr>
      <w:r w:rsidRPr="00CB5194">
        <w:t>Fox Valley Technical College</w:t>
      </w:r>
    </w:p>
    <w:p w:rsidR="00760EF5" w:rsidRPr="00CB5194" w:rsidRDefault="00760EF5" w:rsidP="00760EF5">
      <w:pPr>
        <w:pStyle w:val="NoSpacing"/>
      </w:pPr>
      <w:r w:rsidRPr="00CB5194">
        <w:t>Nursing, Medical Assisting</w:t>
      </w:r>
    </w:p>
    <w:p w:rsidR="00760EF5" w:rsidRPr="00CB5194" w:rsidRDefault="00760EF5" w:rsidP="00760EF5">
      <w:pPr>
        <w:pStyle w:val="NoSpacing"/>
      </w:pPr>
      <w:r w:rsidRPr="00CB5194">
        <w:t>2009 – 2011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Fox Valley Technical College</w:t>
      </w:r>
    </w:p>
    <w:p w:rsidR="00760EF5" w:rsidRPr="00CB5194" w:rsidRDefault="00760EF5" w:rsidP="00760EF5">
      <w:pPr>
        <w:pStyle w:val="NoSpacing"/>
      </w:pPr>
      <w:r w:rsidRPr="00CB5194">
        <w:t>Activities and Societies</w:t>
      </w:r>
    </w:p>
    <w:p w:rsidR="00760EF5" w:rsidRPr="00CB5194" w:rsidRDefault="00760EF5" w:rsidP="00760EF5">
      <w:pPr>
        <w:pStyle w:val="NoSpacing"/>
      </w:pPr>
      <w:r w:rsidRPr="00CB5194">
        <w:t>Student Nurses Association, American Association of Medical Assisting,</w:t>
      </w:r>
    </w:p>
    <w:p w:rsidR="00760EF5" w:rsidRPr="00CB5194" w:rsidRDefault="00760EF5" w:rsidP="00760EF5">
      <w:pPr>
        <w:pStyle w:val="NoSpacing"/>
      </w:pPr>
      <w:r w:rsidRPr="00CB5194">
        <w:t>Wisconsin state registry of certified nursing assistants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University of Wisconsin Oshkosh</w:t>
      </w:r>
    </w:p>
    <w:p w:rsidR="00760EF5" w:rsidRPr="00CB5194" w:rsidRDefault="00760EF5" w:rsidP="00760EF5">
      <w:pPr>
        <w:pStyle w:val="NoSpacing"/>
      </w:pPr>
      <w:r w:rsidRPr="00CB5194">
        <w:t>Business, Management, Marketing, and Related Support Services</w:t>
      </w:r>
    </w:p>
    <w:p w:rsidR="00760EF5" w:rsidRPr="00CB5194" w:rsidRDefault="00760EF5" w:rsidP="00760EF5">
      <w:pPr>
        <w:pStyle w:val="NoSpacing"/>
      </w:pPr>
      <w:r w:rsidRPr="00CB5194">
        <w:t>2007 – 2010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University of Wisconsin Oshkosh</w:t>
      </w:r>
    </w:p>
    <w:p w:rsidR="00760EF5" w:rsidRPr="00CB5194" w:rsidRDefault="00760EF5" w:rsidP="00760EF5">
      <w:pPr>
        <w:pStyle w:val="NoSpacing"/>
      </w:pPr>
      <w:r w:rsidRPr="00CB5194">
        <w:t>Skills &amp; Expertise</w:t>
      </w:r>
    </w:p>
    <w:p w:rsidR="00760EF5" w:rsidRPr="00CB5194" w:rsidRDefault="00760EF5" w:rsidP="00760EF5">
      <w:pPr>
        <w:pStyle w:val="NoSpacing"/>
      </w:pPr>
      <w:r w:rsidRPr="00CB5194">
        <w:t>Epic Systems</w:t>
      </w:r>
    </w:p>
    <w:p w:rsidR="00760EF5" w:rsidRPr="00CB5194" w:rsidRDefault="00760EF5" w:rsidP="00760EF5">
      <w:pPr>
        <w:pStyle w:val="NoSpacing"/>
      </w:pPr>
      <w:r w:rsidRPr="00CB5194">
        <w:t>Quality Improvement</w:t>
      </w:r>
    </w:p>
    <w:p w:rsidR="00760EF5" w:rsidRPr="00CB5194" w:rsidRDefault="00760EF5" w:rsidP="00760EF5">
      <w:pPr>
        <w:pStyle w:val="NoSpacing"/>
      </w:pPr>
      <w:r w:rsidRPr="00CB5194">
        <w:t>Medical Coding</w:t>
      </w:r>
    </w:p>
    <w:p w:rsidR="00760EF5" w:rsidRPr="00CB5194" w:rsidRDefault="00760EF5" w:rsidP="00760EF5">
      <w:pPr>
        <w:pStyle w:val="NoSpacing"/>
      </w:pPr>
      <w:r w:rsidRPr="00CB5194">
        <w:t>Pediatrics</w:t>
      </w:r>
    </w:p>
    <w:p w:rsidR="00760EF5" w:rsidRPr="00CB5194" w:rsidRDefault="00760EF5" w:rsidP="00760EF5">
      <w:pPr>
        <w:pStyle w:val="NoSpacing"/>
      </w:pPr>
      <w:proofErr w:type="spellStart"/>
      <w:r w:rsidRPr="00CB5194">
        <w:t>Meditech</w:t>
      </w:r>
      <w:proofErr w:type="spellEnd"/>
    </w:p>
    <w:p w:rsidR="00760EF5" w:rsidRPr="00CB5194" w:rsidRDefault="00760EF5" w:rsidP="00760EF5">
      <w:pPr>
        <w:pStyle w:val="NoSpacing"/>
      </w:pPr>
      <w:r w:rsidRPr="00CB5194">
        <w:t>Medical Records</w:t>
      </w:r>
    </w:p>
    <w:p w:rsidR="00760EF5" w:rsidRPr="00CB5194" w:rsidRDefault="00760EF5" w:rsidP="00760EF5">
      <w:pPr>
        <w:pStyle w:val="NoSpacing"/>
      </w:pPr>
      <w:r w:rsidRPr="00CB5194">
        <w:t>Cardiac Electrophysiology</w:t>
      </w:r>
    </w:p>
    <w:p w:rsidR="00760EF5" w:rsidRPr="00CB5194" w:rsidRDefault="00760EF5" w:rsidP="00760EF5">
      <w:pPr>
        <w:pStyle w:val="NoSpacing"/>
      </w:pPr>
      <w:r w:rsidRPr="00CB5194">
        <w:t>Clinics</w:t>
      </w:r>
    </w:p>
    <w:p w:rsidR="00760EF5" w:rsidRPr="00CB5194" w:rsidRDefault="00760EF5" w:rsidP="00760EF5">
      <w:pPr>
        <w:pStyle w:val="NoSpacing"/>
      </w:pPr>
      <w:r w:rsidRPr="00CB5194">
        <w:t>Triage</w:t>
      </w:r>
    </w:p>
    <w:p w:rsidR="00760EF5" w:rsidRPr="00CB5194" w:rsidRDefault="00760EF5" w:rsidP="00760EF5">
      <w:pPr>
        <w:pStyle w:val="NoSpacing"/>
      </w:pPr>
      <w:r w:rsidRPr="00CB5194">
        <w:t>Inpatient Care</w:t>
      </w:r>
    </w:p>
    <w:p w:rsidR="00760EF5" w:rsidRPr="00CB5194" w:rsidRDefault="00760EF5" w:rsidP="00760EF5">
      <w:pPr>
        <w:pStyle w:val="NoSpacing"/>
      </w:pPr>
      <w:r w:rsidRPr="00CB5194">
        <w:t>CPOE</w:t>
      </w:r>
    </w:p>
    <w:p w:rsidR="00760EF5" w:rsidRPr="00CB5194" w:rsidRDefault="00760EF5" w:rsidP="00760EF5">
      <w:pPr>
        <w:pStyle w:val="NoSpacing"/>
      </w:pPr>
      <w:r w:rsidRPr="00CB5194">
        <w:t>Appointment Scheduling</w:t>
      </w:r>
    </w:p>
    <w:p w:rsidR="00760EF5" w:rsidRPr="00CB5194" w:rsidRDefault="00760EF5" w:rsidP="00760EF5">
      <w:pPr>
        <w:pStyle w:val="NoSpacing"/>
      </w:pPr>
      <w:r w:rsidRPr="00CB5194">
        <w:t>Nursing</w:t>
      </w:r>
    </w:p>
    <w:p w:rsidR="00760EF5" w:rsidRPr="00CB5194" w:rsidRDefault="00760EF5" w:rsidP="00760EF5">
      <w:pPr>
        <w:pStyle w:val="NoSpacing"/>
      </w:pPr>
      <w:r w:rsidRPr="00CB5194">
        <w:t>Medical Terminology</w:t>
      </w:r>
    </w:p>
    <w:p w:rsidR="00760EF5" w:rsidRPr="00CB5194" w:rsidRDefault="00760EF5" w:rsidP="00760EF5">
      <w:pPr>
        <w:pStyle w:val="NoSpacing"/>
      </w:pPr>
      <w:r w:rsidRPr="00CB5194">
        <w:t>Patient Safety</w:t>
      </w:r>
    </w:p>
    <w:p w:rsidR="00760EF5" w:rsidRPr="00CB5194" w:rsidRDefault="00760EF5" w:rsidP="00760EF5">
      <w:pPr>
        <w:pStyle w:val="NoSpacing"/>
      </w:pPr>
      <w:r w:rsidRPr="00CB5194">
        <w:t>Hospitals</w:t>
      </w:r>
    </w:p>
    <w:p w:rsidR="00760EF5" w:rsidRPr="00CB5194" w:rsidRDefault="00760EF5" w:rsidP="00760EF5">
      <w:pPr>
        <w:pStyle w:val="NoSpacing"/>
      </w:pPr>
      <w:r w:rsidRPr="00CB5194">
        <w:t>HIPAA</w:t>
      </w:r>
    </w:p>
    <w:p w:rsidR="00760EF5" w:rsidRPr="00CB5194" w:rsidRDefault="00760EF5" w:rsidP="00760EF5">
      <w:pPr>
        <w:pStyle w:val="NoSpacing"/>
      </w:pPr>
      <w:r w:rsidRPr="00CB5194">
        <w:t>IV</w:t>
      </w:r>
    </w:p>
    <w:p w:rsidR="00760EF5" w:rsidRPr="00CB5194" w:rsidRDefault="00760EF5" w:rsidP="00760EF5">
      <w:pPr>
        <w:pStyle w:val="NoSpacing"/>
      </w:pPr>
      <w:r w:rsidRPr="00CB5194">
        <w:lastRenderedPageBreak/>
        <w:t>Microsoft Excel</w:t>
      </w:r>
    </w:p>
    <w:p w:rsidR="00760EF5" w:rsidRPr="00CB5194" w:rsidRDefault="00760EF5" w:rsidP="00760EF5">
      <w:pPr>
        <w:pStyle w:val="NoSpacing"/>
      </w:pPr>
      <w:r w:rsidRPr="00CB5194">
        <w:t>Cardiology</w:t>
      </w:r>
    </w:p>
    <w:p w:rsidR="00760EF5" w:rsidRPr="00CB5194" w:rsidRDefault="00760EF5" w:rsidP="00760EF5">
      <w:pPr>
        <w:pStyle w:val="NoSpacing"/>
      </w:pPr>
      <w:r w:rsidRPr="00CB5194">
        <w:t>Health Care Provider CPR certified</w:t>
      </w:r>
    </w:p>
    <w:p w:rsidR="00760EF5" w:rsidRPr="00CB5194" w:rsidRDefault="00760EF5" w:rsidP="00760EF5">
      <w:pPr>
        <w:pStyle w:val="NoSpacing"/>
      </w:pPr>
      <w:r w:rsidRPr="00CB5194">
        <w:t>Microsoft Office</w:t>
      </w:r>
    </w:p>
    <w:p w:rsidR="00760EF5" w:rsidRPr="00CB5194" w:rsidRDefault="00760EF5" w:rsidP="00760EF5">
      <w:pPr>
        <w:pStyle w:val="NoSpacing"/>
      </w:pPr>
      <w:r w:rsidRPr="00CB5194">
        <w:t>Phlebotomy</w:t>
      </w:r>
    </w:p>
    <w:p w:rsidR="00760EF5" w:rsidRPr="00CB5194" w:rsidRDefault="00760EF5" w:rsidP="00760EF5">
      <w:pPr>
        <w:pStyle w:val="NoSpacing"/>
      </w:pPr>
      <w:r w:rsidRPr="00CB5194">
        <w:t>Quality Patient Care</w:t>
      </w:r>
    </w:p>
    <w:p w:rsidR="00760EF5" w:rsidRPr="00CB5194" w:rsidRDefault="00760EF5" w:rsidP="00760EF5">
      <w:pPr>
        <w:pStyle w:val="NoSpacing"/>
      </w:pPr>
      <w:r w:rsidRPr="00CB5194">
        <w:t>EHR</w:t>
      </w:r>
    </w:p>
    <w:p w:rsidR="00760EF5" w:rsidRPr="00CB5194" w:rsidRDefault="00760EF5" w:rsidP="00760EF5">
      <w:pPr>
        <w:pStyle w:val="NoSpacing"/>
      </w:pPr>
      <w:r w:rsidRPr="00CB5194">
        <w:t>Customer Service</w:t>
      </w:r>
    </w:p>
    <w:p w:rsidR="00760EF5" w:rsidRPr="00CB5194" w:rsidRDefault="00760EF5" w:rsidP="00760EF5">
      <w:pPr>
        <w:pStyle w:val="NoSpacing"/>
      </w:pPr>
      <w:r w:rsidRPr="00CB5194">
        <w:t>PowerPoint</w:t>
      </w:r>
    </w:p>
    <w:p w:rsidR="00760EF5" w:rsidRPr="00CB5194" w:rsidRDefault="00760EF5" w:rsidP="00760EF5">
      <w:pPr>
        <w:pStyle w:val="NoSpacing"/>
      </w:pPr>
      <w:r w:rsidRPr="00CB5194">
        <w:t>Strong IV skills</w:t>
      </w:r>
    </w:p>
    <w:p w:rsidR="00760EF5" w:rsidRPr="00CB5194" w:rsidRDefault="00760EF5" w:rsidP="00760EF5">
      <w:pPr>
        <w:pStyle w:val="NoSpacing"/>
      </w:pPr>
      <w:r w:rsidRPr="00CB5194">
        <w:t>Patient Education</w:t>
      </w:r>
    </w:p>
    <w:p w:rsidR="00760EF5" w:rsidRPr="00CB5194" w:rsidRDefault="00760EF5" w:rsidP="00760EF5">
      <w:pPr>
        <w:pStyle w:val="NoSpacing"/>
      </w:pPr>
      <w:r w:rsidRPr="00CB5194">
        <w:t>Data Entry</w:t>
      </w:r>
    </w:p>
    <w:p w:rsidR="00760EF5" w:rsidRPr="00CB5194" w:rsidRDefault="00760EF5" w:rsidP="00760EF5">
      <w:pPr>
        <w:pStyle w:val="NoSpacing"/>
      </w:pPr>
      <w:r w:rsidRPr="00CB5194">
        <w:t>Wellness</w:t>
      </w:r>
    </w:p>
    <w:p w:rsidR="00760EF5" w:rsidRPr="00CB5194" w:rsidRDefault="00760EF5" w:rsidP="00760EF5">
      <w:pPr>
        <w:pStyle w:val="NoSpacing"/>
      </w:pPr>
      <w:r w:rsidRPr="00CB5194">
        <w:t>EKG</w:t>
      </w:r>
    </w:p>
    <w:p w:rsidR="00760EF5" w:rsidRPr="00CB5194" w:rsidRDefault="00760EF5" w:rsidP="00760EF5">
      <w:pPr>
        <w:pStyle w:val="NoSpacing"/>
      </w:pPr>
      <w:r w:rsidRPr="00CB5194">
        <w:t>EMR</w:t>
      </w:r>
    </w:p>
    <w:p w:rsidR="00760EF5" w:rsidRPr="00CB5194" w:rsidRDefault="00760EF5" w:rsidP="00760EF5">
      <w:pPr>
        <w:pStyle w:val="NoSpacing"/>
      </w:pPr>
      <w:r w:rsidRPr="00CB5194">
        <w:t>Outlook</w:t>
      </w:r>
    </w:p>
    <w:p w:rsidR="00760EF5" w:rsidRPr="00CB5194" w:rsidRDefault="00760EF5" w:rsidP="00760EF5">
      <w:pPr>
        <w:pStyle w:val="NoSpacing"/>
      </w:pPr>
      <w:r w:rsidRPr="00CB5194">
        <w:t>Medical Assisting</w:t>
      </w:r>
    </w:p>
    <w:p w:rsidR="00760EF5" w:rsidRPr="00CB5194" w:rsidRDefault="00760EF5" w:rsidP="00760EF5">
      <w:pPr>
        <w:pStyle w:val="NoSpacing"/>
      </w:pPr>
      <w:r w:rsidRPr="00CB5194">
        <w:t>Healthcare</w:t>
      </w:r>
    </w:p>
    <w:p w:rsidR="00760EF5" w:rsidRPr="00CB5194" w:rsidRDefault="00760EF5" w:rsidP="00760EF5">
      <w:pPr>
        <w:pStyle w:val="NoSpacing"/>
      </w:pPr>
      <w:r w:rsidRPr="00CB5194">
        <w:t>Cardiopulmonary Resuscitation (CPR)</w:t>
      </w:r>
    </w:p>
    <w:p w:rsidR="00760EF5" w:rsidRPr="00CB5194" w:rsidRDefault="00760EF5" w:rsidP="00760EF5">
      <w:pPr>
        <w:pStyle w:val="NoSpacing"/>
      </w:pPr>
      <w:r w:rsidRPr="00CB5194">
        <w:t>Medicine</w:t>
      </w:r>
    </w:p>
    <w:p w:rsidR="00760EF5" w:rsidRPr="00CB5194" w:rsidRDefault="00760EF5" w:rsidP="00760EF5">
      <w:pPr>
        <w:pStyle w:val="NoSpacing"/>
      </w:pPr>
      <w:r w:rsidRPr="00CB5194">
        <w:t>Microsoft Word</w:t>
      </w:r>
    </w:p>
    <w:p w:rsidR="00760EF5" w:rsidRPr="00CB5194" w:rsidRDefault="00760EF5" w:rsidP="00760EF5">
      <w:pPr>
        <w:pStyle w:val="NoSpacing"/>
      </w:pPr>
      <w:r w:rsidRPr="00CB5194">
        <w:t>Infection Control</w:t>
      </w:r>
    </w:p>
    <w:p w:rsidR="00760EF5" w:rsidRPr="00CB5194" w:rsidRDefault="00760EF5" w:rsidP="00760EF5">
      <w:pPr>
        <w:pStyle w:val="NoSpacing"/>
      </w:pPr>
      <w:r w:rsidRPr="00CB5194">
        <w:t>Certified Nursing Assistant</w:t>
      </w:r>
    </w:p>
    <w:p w:rsidR="00760EF5" w:rsidRPr="00CB5194" w:rsidRDefault="00760EF5" w:rsidP="00760EF5">
      <w:pPr>
        <w:pStyle w:val="NoSpacing"/>
      </w:pPr>
      <w:r w:rsidRPr="00CB5194">
        <w:t>Medical-Surgical</w:t>
      </w:r>
    </w:p>
    <w:p w:rsidR="00760EF5" w:rsidRPr="00CB5194" w:rsidRDefault="00760EF5" w:rsidP="00760EF5">
      <w:pPr>
        <w:pStyle w:val="NoSpacing"/>
      </w:pPr>
      <w:r w:rsidRPr="00CB5194">
        <w:t>Advanced Cardiac Life Support (ACLS)</w:t>
      </w:r>
    </w:p>
    <w:p w:rsidR="00760EF5" w:rsidRPr="00CB5194" w:rsidRDefault="00760EF5" w:rsidP="00760EF5">
      <w:pPr>
        <w:pStyle w:val="NoSpacing"/>
      </w:pPr>
      <w:r w:rsidRPr="00CB5194">
        <w:t>Basic Life Support (BLS)</w:t>
      </w:r>
    </w:p>
    <w:p w:rsidR="00760EF5" w:rsidRPr="00CB5194" w:rsidRDefault="00760EF5" w:rsidP="00760EF5">
      <w:pPr>
        <w:pStyle w:val="NoSpacing"/>
      </w:pPr>
      <w:r w:rsidRPr="00CB5194">
        <w:t>Certifications</w:t>
      </w:r>
    </w:p>
    <w:p w:rsidR="00760EF5" w:rsidRPr="00CB5194" w:rsidRDefault="00760EF5" w:rsidP="00760EF5">
      <w:pPr>
        <w:pStyle w:val="NoSpacing"/>
      </w:pPr>
      <w:r w:rsidRPr="00CB5194">
        <w:t>Licensed Practical Nurse</w:t>
      </w:r>
    </w:p>
    <w:p w:rsidR="00760EF5" w:rsidRPr="00CB5194" w:rsidRDefault="00760EF5" w:rsidP="00760EF5">
      <w:pPr>
        <w:pStyle w:val="NoSpacing"/>
      </w:pPr>
      <w:r w:rsidRPr="00CB5194">
        <w:t>, License 317741-31</w:t>
      </w:r>
    </w:p>
    <w:p w:rsidR="00760EF5" w:rsidRPr="00CB5194" w:rsidRDefault="00760EF5" w:rsidP="00760EF5">
      <w:pPr>
        <w:pStyle w:val="NoSpacing"/>
      </w:pPr>
      <w:r w:rsidRPr="00CB5194">
        <w:t>Health Care Provider C.P.R</w:t>
      </w:r>
    </w:p>
    <w:p w:rsidR="00760EF5" w:rsidRPr="00CB5194" w:rsidRDefault="00760EF5" w:rsidP="00760EF5">
      <w:pPr>
        <w:pStyle w:val="NoSpacing"/>
      </w:pPr>
      <w:r w:rsidRPr="00CB5194">
        <w:t>American Heart Association | American Stroke Association, License</w:t>
      </w:r>
    </w:p>
    <w:p w:rsidR="00760EF5" w:rsidRPr="00CB5194" w:rsidRDefault="00760EF5" w:rsidP="00760EF5">
      <w:pPr>
        <w:pStyle w:val="NoSpacing"/>
      </w:pPr>
      <w:r w:rsidRPr="00CB5194">
        <w:t>NIH Stroke Scale</w:t>
      </w:r>
    </w:p>
    <w:p w:rsidR="00760EF5" w:rsidRPr="00CB5194" w:rsidRDefault="00760EF5" w:rsidP="00760EF5">
      <w:pPr>
        <w:pStyle w:val="NoSpacing"/>
      </w:pPr>
      <w:r w:rsidRPr="00CB5194">
        <w:t>National Institute of Neurological Disorders and Stroke (NINDS), License</w:t>
      </w:r>
    </w:p>
    <w:p w:rsidR="00760EF5" w:rsidRPr="00CB5194" w:rsidRDefault="00760EF5" w:rsidP="00760EF5">
      <w:pPr>
        <w:pStyle w:val="NoSpacing"/>
      </w:pPr>
      <w:r w:rsidRPr="00CB5194">
        <w:t>Advanced Cardiac Life Support (ACLS)</w:t>
      </w:r>
    </w:p>
    <w:p w:rsidR="00760EF5" w:rsidRPr="00CB5194" w:rsidRDefault="00760EF5" w:rsidP="00760EF5">
      <w:pPr>
        <w:pStyle w:val="NoSpacing"/>
      </w:pPr>
      <w:r w:rsidRPr="00CB5194">
        <w:t>American Heart Association | American Stroke Association, License</w:t>
      </w:r>
    </w:p>
    <w:p w:rsidR="00760EF5" w:rsidRPr="00CB5194" w:rsidRDefault="00760EF5" w:rsidP="00760EF5">
      <w:pPr>
        <w:pStyle w:val="NoSpacing"/>
      </w:pPr>
      <w:r w:rsidRPr="00CB5194">
        <w:t>October 2016</w:t>
      </w:r>
    </w:p>
    <w:p w:rsidR="00760EF5" w:rsidRPr="00CB5194" w:rsidRDefault="00760EF5" w:rsidP="00760EF5">
      <w:pPr>
        <w:pStyle w:val="NoSpacing"/>
      </w:pPr>
    </w:p>
    <w:p w:rsidR="00760EF5" w:rsidRPr="00CB5194" w:rsidRDefault="00760EF5" w:rsidP="00760EF5">
      <w:pPr>
        <w:pStyle w:val="NoSpacing"/>
      </w:pPr>
      <w:r w:rsidRPr="00CB5194">
        <w:t>Registered Nurse</w:t>
      </w:r>
    </w:p>
    <w:p w:rsidR="00760EF5" w:rsidRPr="00CB5194" w:rsidRDefault="00760EF5" w:rsidP="00760EF5">
      <w:pPr>
        <w:pStyle w:val="NoSpacing"/>
      </w:pPr>
      <w:r w:rsidRPr="00CB5194">
        <w:t xml:space="preserve">Department of Safety and Professional </w:t>
      </w:r>
      <w:proofErr w:type="gramStart"/>
      <w:r w:rsidRPr="00CB5194">
        <w:t>Services ,</w:t>
      </w:r>
      <w:proofErr w:type="gramEnd"/>
      <w:r w:rsidRPr="00CB5194">
        <w:t xml:space="preserve"> License</w:t>
      </w:r>
    </w:p>
    <w:p w:rsidR="00760EF5" w:rsidRPr="00CB5194" w:rsidRDefault="00760EF5" w:rsidP="00760EF5">
      <w:pPr>
        <w:pStyle w:val="NoSpacing"/>
      </w:pPr>
      <w:r w:rsidRPr="00CB5194">
        <w:t xml:space="preserve">Management of </w:t>
      </w:r>
      <w:proofErr w:type="spellStart"/>
      <w:r w:rsidRPr="00CB5194">
        <w:t>Agressive</w:t>
      </w:r>
      <w:proofErr w:type="spellEnd"/>
      <w:r w:rsidRPr="00CB5194">
        <w:t xml:space="preserve"> Behavior (MOAB)</w:t>
      </w:r>
    </w:p>
    <w:p w:rsidR="00645D80" w:rsidRPr="00760EF5" w:rsidRDefault="00760EF5" w:rsidP="00760EF5">
      <w:pPr>
        <w:pStyle w:val="NoSpacing"/>
      </w:pPr>
      <w:proofErr w:type="spellStart"/>
      <w:r w:rsidRPr="00CB5194">
        <w:t>ThedaCare</w:t>
      </w:r>
      <w:proofErr w:type="spellEnd"/>
      <w:r w:rsidRPr="00CB5194">
        <w:t>, License</w:t>
      </w:r>
    </w:p>
    <w:sectPr w:rsidR="00645D80" w:rsidRPr="00760EF5" w:rsidSect="003A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EF5"/>
    <w:rsid w:val="003A3443"/>
    <w:rsid w:val="00760EF5"/>
    <w:rsid w:val="00A5137A"/>
    <w:rsid w:val="00AB2A34"/>
    <w:rsid w:val="00AD0517"/>
    <w:rsid w:val="00C26FE6"/>
    <w:rsid w:val="00CB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EF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60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4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805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3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2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8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0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4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6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aubrey-possavino-704a78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2019-12-04T10:01:00Z</dcterms:created>
  <dcterms:modified xsi:type="dcterms:W3CDTF">2019-12-04T11:09:00Z</dcterms:modified>
</cp:coreProperties>
</file>