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84" w:rsidRPr="002848E0" w:rsidRDefault="00641E84" w:rsidP="00641E84">
      <w:pPr>
        <w:pStyle w:val="NoSpacing"/>
      </w:pPr>
      <w:r w:rsidRPr="002848E0">
        <w:t xml:space="preserve">Danielle </w:t>
      </w:r>
      <w:proofErr w:type="spellStart"/>
      <w:r w:rsidRPr="002848E0">
        <w:t>Kruithof</w:t>
      </w:r>
      <w:proofErr w:type="spellEnd"/>
    </w:p>
    <w:p w:rsidR="00641E84" w:rsidRPr="002848E0" w:rsidRDefault="00641E84" w:rsidP="00641E84">
      <w:pPr>
        <w:pStyle w:val="NoSpacing"/>
      </w:pPr>
      <w:r w:rsidRPr="002848E0">
        <w:t>410-442-1320</w:t>
      </w:r>
    </w:p>
    <w:p w:rsidR="00641E84" w:rsidRPr="002848E0" w:rsidRDefault="00415AE4" w:rsidP="00641E84">
      <w:pPr>
        <w:pStyle w:val="NoSpacing"/>
      </w:pPr>
      <w:hyperlink r:id="rId4" w:history="1">
        <w:r w:rsidR="00641E84" w:rsidRPr="002848E0">
          <w:rPr>
            <w:rStyle w:val="Hyperlink"/>
          </w:rPr>
          <w:t>danielle.kruithof@gmail.com</w:t>
        </w:r>
      </w:hyperlink>
    </w:p>
    <w:p w:rsidR="00641E84" w:rsidRPr="002848E0" w:rsidRDefault="00415AE4" w:rsidP="00641E84">
      <w:pPr>
        <w:pStyle w:val="NoSpacing"/>
      </w:pPr>
      <w:hyperlink r:id="rId5" w:history="1">
        <w:r w:rsidR="00641E84" w:rsidRPr="002848E0">
          <w:rPr>
            <w:rStyle w:val="Hyperlink"/>
          </w:rPr>
          <w:t>https://www.linkedin.com/in/danielle-kruithof-15388813/</w:t>
        </w:r>
      </w:hyperlink>
    </w:p>
    <w:p w:rsidR="00641E84" w:rsidRPr="002848E0" w:rsidRDefault="00641E84" w:rsidP="00641E84">
      <w:pPr>
        <w:pStyle w:val="NoSpacing"/>
      </w:pPr>
      <w:r w:rsidRPr="002848E0">
        <w:t>Staff Registered Nurse at Bon Secours Health System</w:t>
      </w:r>
    </w:p>
    <w:p w:rsidR="00641E84" w:rsidRPr="002848E0" w:rsidRDefault="00641E84" w:rsidP="00641E84">
      <w:pPr>
        <w:pStyle w:val="NoSpacing"/>
      </w:pPr>
      <w:r w:rsidRPr="002848E0">
        <w:t xml:space="preserve">Greenville, South Carolina, United </w:t>
      </w:r>
      <w:proofErr w:type="spellStart"/>
      <w:r w:rsidRPr="002848E0">
        <w:t>StatesHospital</w:t>
      </w:r>
      <w:proofErr w:type="spellEnd"/>
      <w:r w:rsidRPr="002848E0">
        <w:t xml:space="preserve"> &amp; Health Care</w:t>
      </w:r>
    </w:p>
    <w:p w:rsidR="00641E84" w:rsidRPr="002848E0" w:rsidRDefault="00641E84" w:rsidP="00641E84">
      <w:pPr>
        <w:pStyle w:val="NoSpacing"/>
      </w:pPr>
      <w:r w:rsidRPr="002848E0">
        <w:t>Previous positions</w:t>
      </w:r>
    </w:p>
    <w:p w:rsidR="00641E84" w:rsidRPr="002848E0" w:rsidRDefault="00641E84" w:rsidP="00641E84">
      <w:pPr>
        <w:pStyle w:val="NoSpacing"/>
      </w:pPr>
      <w:r w:rsidRPr="002848E0">
        <w:t xml:space="preserve">Staff Registered Nurse-ED at Covenant Health -Fort Sanders Regional Medical </w:t>
      </w:r>
      <w:proofErr w:type="spellStart"/>
      <w:r w:rsidRPr="002848E0">
        <w:t>Cente</w:t>
      </w:r>
      <w:proofErr w:type="spellEnd"/>
    </w:p>
    <w:p w:rsidR="00641E84" w:rsidRPr="002848E0" w:rsidRDefault="00641E84" w:rsidP="00641E84">
      <w:pPr>
        <w:pStyle w:val="NoSpacing"/>
      </w:pPr>
      <w:r w:rsidRPr="002848E0">
        <w:t>Charge Nurse at St. David's HealthCare-South Austin Medical Center</w:t>
      </w:r>
    </w:p>
    <w:p w:rsidR="00641E84" w:rsidRPr="002848E0" w:rsidRDefault="00641E84" w:rsidP="00641E84">
      <w:pPr>
        <w:pStyle w:val="NoSpacing"/>
      </w:pPr>
      <w:r w:rsidRPr="002848E0">
        <w:t>Education</w:t>
      </w:r>
    </w:p>
    <w:p w:rsidR="00641E84" w:rsidRPr="002848E0" w:rsidRDefault="00641E84" w:rsidP="00641E84">
      <w:pPr>
        <w:pStyle w:val="NoSpacing"/>
      </w:pPr>
      <w:r w:rsidRPr="002848E0">
        <w:t>Tacoma Community College, ADN, Nursing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Experience</w:t>
      </w:r>
    </w:p>
    <w:p w:rsidR="00641E84" w:rsidRPr="002848E0" w:rsidRDefault="00641E84" w:rsidP="00641E84">
      <w:pPr>
        <w:pStyle w:val="NoSpacing"/>
      </w:pPr>
      <w:r w:rsidRPr="002848E0">
        <w:t>Staff Registered Nurse</w:t>
      </w:r>
    </w:p>
    <w:p w:rsidR="00641E84" w:rsidRPr="002848E0" w:rsidRDefault="00641E84" w:rsidP="00641E84">
      <w:pPr>
        <w:pStyle w:val="NoSpacing"/>
      </w:pPr>
      <w:r w:rsidRPr="002848E0">
        <w:t>Bon Secours Health System</w:t>
      </w:r>
    </w:p>
    <w:p w:rsidR="00641E84" w:rsidRPr="002848E0" w:rsidRDefault="00641E84" w:rsidP="00641E84">
      <w:pPr>
        <w:pStyle w:val="NoSpacing"/>
      </w:pPr>
      <w:r w:rsidRPr="002848E0">
        <w:t xml:space="preserve">November 2014 – </w:t>
      </w:r>
      <w:proofErr w:type="gramStart"/>
      <w:r w:rsidRPr="002848E0">
        <w:t>Present(</w:t>
      </w:r>
      <w:proofErr w:type="gramEnd"/>
      <w:r w:rsidRPr="002848E0">
        <w:t>5 years 1 month)Greenville, SC</w:t>
      </w:r>
    </w:p>
    <w:p w:rsidR="00641E84" w:rsidRPr="002848E0" w:rsidRDefault="00641E84" w:rsidP="00641E84">
      <w:pPr>
        <w:pStyle w:val="NoSpacing"/>
      </w:pPr>
      <w:r w:rsidRPr="002848E0">
        <w:t>• 33 bed ED with ~135visits per day at Cardiac and Stroke Center</w:t>
      </w:r>
    </w:p>
    <w:p w:rsidR="00641E84" w:rsidRPr="002848E0" w:rsidRDefault="00641E84" w:rsidP="00641E84">
      <w:pPr>
        <w:pStyle w:val="NoSpacing"/>
      </w:pPr>
      <w:r w:rsidRPr="002848E0">
        <w:t>• Provide and document comprehensive care to multiple acuity levels</w:t>
      </w:r>
    </w:p>
    <w:p w:rsidR="00641E84" w:rsidRPr="002848E0" w:rsidRDefault="00641E84" w:rsidP="00641E84">
      <w:pPr>
        <w:pStyle w:val="NoSpacing"/>
      </w:pPr>
      <w:r w:rsidRPr="002848E0">
        <w:t>• Collaborates with staff, physicians, and other disciplines to provide quality, expeditious patient care</w:t>
      </w:r>
    </w:p>
    <w:p w:rsidR="00641E84" w:rsidRPr="002848E0" w:rsidRDefault="00641E84" w:rsidP="00641E84">
      <w:pPr>
        <w:pStyle w:val="NoSpacing"/>
      </w:pPr>
      <w:r w:rsidRPr="002848E0">
        <w:t>• Develops, implements, evaluates and revises plan of care based on physical, psychosocial, spiritual, and educational needs of the patient/family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Staff Registered Nurse-ED</w:t>
      </w:r>
    </w:p>
    <w:p w:rsidR="00641E84" w:rsidRPr="002848E0" w:rsidRDefault="00641E84" w:rsidP="00641E84">
      <w:pPr>
        <w:pStyle w:val="NoSpacing"/>
      </w:pPr>
      <w:r w:rsidRPr="002848E0">
        <w:t xml:space="preserve">Covenant Health -Fort Sanders Regional Medical </w:t>
      </w:r>
      <w:proofErr w:type="spellStart"/>
      <w:r w:rsidRPr="002848E0">
        <w:t>Cente</w:t>
      </w:r>
      <w:proofErr w:type="spellEnd"/>
    </w:p>
    <w:p w:rsidR="00641E84" w:rsidRPr="002848E0" w:rsidRDefault="00641E84" w:rsidP="00641E84">
      <w:pPr>
        <w:pStyle w:val="NoSpacing"/>
      </w:pPr>
      <w:r w:rsidRPr="002848E0">
        <w:t>April 2014 – November 2014(7 months</w:t>
      </w:r>
      <w:proofErr w:type="gramStart"/>
      <w:r w:rsidRPr="002848E0">
        <w:t>)Knoxville</w:t>
      </w:r>
      <w:proofErr w:type="gramEnd"/>
      <w:r w:rsidRPr="002848E0">
        <w:t>, Tennessee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Differentiates severity of patient problems and prioritizes care utilizing ESI acuity levels in timely and appropriate manner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Deliver and document comprehensive patient care effectively using the nursing process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Facilitate and expedite patient flow through Emergency Department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Demonstrate and maintain appropriate knowledge and skills to ensure appropriate care of medical and traumatic emergencies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Charge Nurse</w:t>
      </w:r>
    </w:p>
    <w:p w:rsidR="00641E84" w:rsidRPr="002848E0" w:rsidRDefault="00641E84" w:rsidP="00641E84">
      <w:pPr>
        <w:pStyle w:val="NoSpacing"/>
      </w:pPr>
      <w:r w:rsidRPr="002848E0">
        <w:t>St. David's HealthCare-South Austin Medical Center</w:t>
      </w:r>
    </w:p>
    <w:p w:rsidR="00641E84" w:rsidRPr="002848E0" w:rsidRDefault="00641E84" w:rsidP="00641E84">
      <w:pPr>
        <w:pStyle w:val="NoSpacing"/>
      </w:pPr>
      <w:r w:rsidRPr="002848E0">
        <w:t>October 2013 – April 2014(6 months</w:t>
      </w:r>
      <w:proofErr w:type="gramStart"/>
      <w:r w:rsidRPr="002848E0">
        <w:t>)Bastrop</w:t>
      </w:r>
      <w:proofErr w:type="gramEnd"/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• Communicates with staff within the hospital departments, patients, physicians and families to meet the changing needs of the patients</w:t>
      </w:r>
    </w:p>
    <w:p w:rsidR="00641E84" w:rsidRPr="002848E0" w:rsidRDefault="00641E84" w:rsidP="00641E84">
      <w:pPr>
        <w:pStyle w:val="NoSpacing"/>
      </w:pPr>
      <w:r w:rsidRPr="002848E0">
        <w:t>• Orchestrate patient flow and transfer out of department to maximize</w:t>
      </w:r>
    </w:p>
    <w:p w:rsidR="00641E84" w:rsidRPr="002848E0" w:rsidRDefault="00641E84" w:rsidP="00641E84">
      <w:pPr>
        <w:pStyle w:val="NoSpacing"/>
      </w:pPr>
      <w:proofErr w:type="gramStart"/>
      <w:r w:rsidRPr="002848E0">
        <w:t>throughput</w:t>
      </w:r>
      <w:proofErr w:type="gramEnd"/>
    </w:p>
    <w:p w:rsidR="00641E84" w:rsidRPr="002848E0" w:rsidRDefault="00641E84" w:rsidP="00641E84">
      <w:pPr>
        <w:pStyle w:val="NoSpacing"/>
      </w:pPr>
      <w:r w:rsidRPr="002848E0">
        <w:t>• Arranges for staffing levels according to acuities and census</w:t>
      </w:r>
    </w:p>
    <w:p w:rsidR="00641E84" w:rsidRPr="002848E0" w:rsidRDefault="00641E84" w:rsidP="00641E84">
      <w:pPr>
        <w:pStyle w:val="NoSpacing"/>
      </w:pPr>
      <w:r w:rsidRPr="002848E0">
        <w:t>• Community education and outreach projects</w:t>
      </w:r>
    </w:p>
    <w:p w:rsidR="00641E84" w:rsidRPr="002848E0" w:rsidRDefault="00641E84" w:rsidP="00641E84">
      <w:pPr>
        <w:pStyle w:val="NoSpacing"/>
      </w:pPr>
      <w:r w:rsidRPr="002848E0">
        <w:t>• Staff mentoring, coaching and chart audits to ensure high level of patient care and department goals are being met</w:t>
      </w:r>
    </w:p>
    <w:p w:rsidR="00641E84" w:rsidRPr="002848E0" w:rsidRDefault="00641E84" w:rsidP="00641E84">
      <w:pPr>
        <w:pStyle w:val="NoSpacing"/>
      </w:pPr>
      <w:r w:rsidRPr="002848E0">
        <w:lastRenderedPageBreak/>
        <w:t>• In process of completion of internal Leadership Curriculum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Registered Nurse- ED</w:t>
      </w:r>
    </w:p>
    <w:p w:rsidR="00641E84" w:rsidRPr="002848E0" w:rsidRDefault="00641E84" w:rsidP="00641E84">
      <w:pPr>
        <w:pStyle w:val="NoSpacing"/>
      </w:pPr>
      <w:r w:rsidRPr="002848E0">
        <w:t>St. David's HealthCare-South Austin Medical Center</w:t>
      </w:r>
    </w:p>
    <w:p w:rsidR="00641E84" w:rsidRPr="002848E0" w:rsidRDefault="00641E84" w:rsidP="00641E84">
      <w:pPr>
        <w:pStyle w:val="NoSpacing"/>
      </w:pPr>
      <w:r w:rsidRPr="002848E0">
        <w:t>March 2012 – October 2013(1 year 7 months</w:t>
      </w:r>
      <w:proofErr w:type="gramStart"/>
      <w:r w:rsidRPr="002848E0">
        <w:t>)Bastrop</w:t>
      </w:r>
      <w:proofErr w:type="gramEnd"/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Differentiates severity of patient problems and prioritizes care utilizing ESI acuity levels in timely and appropriate manner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Deliver and document comprehensive patient care effectively using the nursing process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Facilitate and expedite patient flow through Emergency Department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Demonstrate and maintain appropriate knowledge and skills to ensure appropriate care of medical and traumatic emergencies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Registered Nurse Technician</w:t>
      </w:r>
    </w:p>
    <w:p w:rsidR="00641E84" w:rsidRPr="002848E0" w:rsidRDefault="00641E84" w:rsidP="00641E84">
      <w:pPr>
        <w:pStyle w:val="NoSpacing"/>
      </w:pPr>
      <w:proofErr w:type="spellStart"/>
      <w:r w:rsidRPr="002848E0">
        <w:t>MultiCare</w:t>
      </w:r>
      <w:proofErr w:type="spellEnd"/>
      <w:r w:rsidRPr="002848E0">
        <w:t xml:space="preserve"> Health System</w:t>
      </w:r>
    </w:p>
    <w:p w:rsidR="00641E84" w:rsidRPr="002848E0" w:rsidRDefault="00641E84" w:rsidP="00641E84">
      <w:pPr>
        <w:pStyle w:val="NoSpacing"/>
      </w:pPr>
      <w:r w:rsidRPr="002848E0">
        <w:t>May 2010 – December 2011(1 year 7 months</w:t>
      </w:r>
      <w:proofErr w:type="gramStart"/>
      <w:r w:rsidRPr="002848E0">
        <w:t>)Tacoma</w:t>
      </w:r>
      <w:proofErr w:type="gramEnd"/>
      <w:r w:rsidRPr="002848E0">
        <w:t xml:space="preserve"> General Emergency Department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Recommendations (2)</w:t>
      </w:r>
    </w:p>
    <w:p w:rsidR="00641E84" w:rsidRPr="002848E0" w:rsidRDefault="00641E84" w:rsidP="00641E84">
      <w:pPr>
        <w:pStyle w:val="NoSpacing"/>
      </w:pPr>
      <w:r w:rsidRPr="002848E0">
        <w:t>Student Nurse</w:t>
      </w:r>
    </w:p>
    <w:p w:rsidR="00641E84" w:rsidRPr="002848E0" w:rsidRDefault="00641E84" w:rsidP="00641E84">
      <w:pPr>
        <w:pStyle w:val="NoSpacing"/>
      </w:pPr>
      <w:r w:rsidRPr="002848E0">
        <w:t>Tacoma Community College</w:t>
      </w:r>
    </w:p>
    <w:p w:rsidR="00641E84" w:rsidRPr="002848E0" w:rsidRDefault="00641E84" w:rsidP="00641E84">
      <w:pPr>
        <w:pStyle w:val="NoSpacing"/>
      </w:pPr>
      <w:r w:rsidRPr="002848E0">
        <w:t>2009 – 2011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Recommendations (1)</w:t>
      </w:r>
    </w:p>
    <w:p w:rsidR="00641E84" w:rsidRPr="002848E0" w:rsidRDefault="00641E84" w:rsidP="00641E84">
      <w:pPr>
        <w:pStyle w:val="NoSpacing"/>
      </w:pPr>
      <w:r w:rsidRPr="002848E0">
        <w:t>Store Manager</w:t>
      </w:r>
    </w:p>
    <w:p w:rsidR="00641E84" w:rsidRPr="002848E0" w:rsidRDefault="00641E84" w:rsidP="00641E84">
      <w:pPr>
        <w:pStyle w:val="NoSpacing"/>
      </w:pPr>
      <w:r w:rsidRPr="002848E0">
        <w:t>Charming Shoppes</w:t>
      </w:r>
    </w:p>
    <w:p w:rsidR="00641E84" w:rsidRPr="002848E0" w:rsidRDefault="00641E84" w:rsidP="00641E84">
      <w:pPr>
        <w:pStyle w:val="NoSpacing"/>
      </w:pPr>
      <w:r w:rsidRPr="002848E0">
        <w:t>February 2007 – June 2009(2 years 4 months)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● Deliver sales and credit expectations within the multi-concept outlet market: Lane Bryant Outlet and Petite Sophisticate Outlet</w:t>
      </w:r>
    </w:p>
    <w:p w:rsidR="00641E84" w:rsidRPr="002848E0" w:rsidRDefault="00641E84" w:rsidP="00641E84">
      <w:pPr>
        <w:pStyle w:val="NoSpacing"/>
      </w:pPr>
      <w:r w:rsidRPr="002848E0">
        <w:t>● Create innovative and active marketing efforts to drive traffic into store location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Store Manager</w:t>
      </w:r>
    </w:p>
    <w:p w:rsidR="00641E84" w:rsidRPr="002848E0" w:rsidRDefault="00641E84" w:rsidP="00641E84">
      <w:pPr>
        <w:pStyle w:val="NoSpacing"/>
      </w:pPr>
      <w:r w:rsidRPr="002848E0">
        <w:t xml:space="preserve">Kirkland </w:t>
      </w:r>
      <w:proofErr w:type="gramStart"/>
      <w:r w:rsidRPr="002848E0">
        <w:t>Via</w:t>
      </w:r>
      <w:proofErr w:type="gramEnd"/>
      <w:r w:rsidRPr="002848E0">
        <w:t xml:space="preserve"> </w:t>
      </w:r>
      <w:proofErr w:type="spellStart"/>
      <w:r w:rsidRPr="002848E0">
        <w:t>Lago</w:t>
      </w:r>
      <w:proofErr w:type="spellEnd"/>
    </w:p>
    <w:p w:rsidR="00641E84" w:rsidRPr="002848E0" w:rsidRDefault="00641E84" w:rsidP="00641E84">
      <w:pPr>
        <w:pStyle w:val="NoSpacing"/>
      </w:pPr>
      <w:r w:rsidRPr="002848E0">
        <w:t>March 2005 – January 2007(1 year 10 months)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 xml:space="preserve">● Lead total sales volume in 2005 to +24% over previous </w:t>
      </w:r>
      <w:proofErr w:type="spellStart"/>
      <w:r w:rsidRPr="002848E0">
        <w:t>years</w:t>
      </w:r>
      <w:proofErr w:type="spellEnd"/>
      <w:r w:rsidRPr="002848E0">
        <w:t xml:space="preserve"> performance, achieving highest sales in company history. </w:t>
      </w:r>
      <w:proofErr w:type="gramStart"/>
      <w:r w:rsidRPr="002848E0">
        <w:t>2006 performance +10.3% over last year.</w:t>
      </w:r>
      <w:proofErr w:type="gramEnd"/>
    </w:p>
    <w:p w:rsidR="00641E84" w:rsidRPr="002848E0" w:rsidRDefault="00641E84" w:rsidP="00641E84">
      <w:pPr>
        <w:pStyle w:val="NoSpacing"/>
      </w:pPr>
      <w:r w:rsidRPr="002848E0">
        <w:t>● Orchestrated daily activities- sales generation, merchandising and visual displays, vendor returns, accounts payable, inventory management etc.</w:t>
      </w:r>
    </w:p>
    <w:p w:rsidR="00641E84" w:rsidRPr="002848E0" w:rsidRDefault="00641E84" w:rsidP="00641E84">
      <w:pPr>
        <w:pStyle w:val="NoSpacing"/>
      </w:pPr>
      <w:r w:rsidRPr="002848E0">
        <w:t>● Created procedural manual for internal processes to ensure accuracy and consistency in training.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Education</w:t>
      </w:r>
    </w:p>
    <w:p w:rsidR="00641E84" w:rsidRPr="002848E0" w:rsidRDefault="00641E84" w:rsidP="00641E84">
      <w:pPr>
        <w:pStyle w:val="NoSpacing"/>
      </w:pPr>
      <w:r w:rsidRPr="002848E0">
        <w:lastRenderedPageBreak/>
        <w:t>Tacoma Community College</w:t>
      </w:r>
    </w:p>
    <w:p w:rsidR="00641E84" w:rsidRPr="002848E0" w:rsidRDefault="00641E84" w:rsidP="00641E84">
      <w:pPr>
        <w:pStyle w:val="NoSpacing"/>
      </w:pPr>
      <w:r w:rsidRPr="002848E0">
        <w:t>ADN, Nursing</w:t>
      </w:r>
    </w:p>
    <w:p w:rsidR="00641E84" w:rsidRPr="002848E0" w:rsidRDefault="00641E84" w:rsidP="00641E84">
      <w:pPr>
        <w:pStyle w:val="NoSpacing"/>
      </w:pPr>
      <w:r w:rsidRPr="002848E0">
        <w:t>2009 – 2011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Tacoma Community College</w:t>
      </w:r>
    </w:p>
    <w:p w:rsidR="00641E84" w:rsidRPr="002848E0" w:rsidRDefault="00641E84" w:rsidP="00641E84">
      <w:pPr>
        <w:pStyle w:val="NoSpacing"/>
      </w:pPr>
      <w:r w:rsidRPr="002848E0">
        <w:t>University of Tennessee, Knoxville</w:t>
      </w:r>
    </w:p>
    <w:p w:rsidR="00641E84" w:rsidRPr="002848E0" w:rsidRDefault="00641E84" w:rsidP="00641E84">
      <w:pPr>
        <w:pStyle w:val="NoSpacing"/>
      </w:pPr>
      <w:r w:rsidRPr="002848E0">
        <w:t>University of Tennessee, Knoxville</w:t>
      </w:r>
    </w:p>
    <w:p w:rsidR="00641E84" w:rsidRPr="002848E0" w:rsidRDefault="00641E84" w:rsidP="00641E84">
      <w:pPr>
        <w:pStyle w:val="NoSpacing"/>
      </w:pPr>
      <w:r w:rsidRPr="002848E0">
        <w:t>Skills &amp; Expertise</w:t>
      </w:r>
    </w:p>
    <w:p w:rsidR="00641E84" w:rsidRPr="002848E0" w:rsidRDefault="00641E84" w:rsidP="00641E84">
      <w:pPr>
        <w:pStyle w:val="NoSpacing"/>
      </w:pPr>
      <w:r w:rsidRPr="002848E0">
        <w:t>TNCC</w:t>
      </w:r>
    </w:p>
    <w:p w:rsidR="00641E84" w:rsidRPr="002848E0" w:rsidRDefault="00641E84" w:rsidP="00641E84">
      <w:pPr>
        <w:pStyle w:val="NoSpacing"/>
      </w:pPr>
      <w:r w:rsidRPr="002848E0">
        <w:t>Epic Systems</w:t>
      </w:r>
    </w:p>
    <w:p w:rsidR="00641E84" w:rsidRPr="002848E0" w:rsidRDefault="00641E84" w:rsidP="00641E84">
      <w:pPr>
        <w:pStyle w:val="NoSpacing"/>
      </w:pPr>
      <w:r w:rsidRPr="002848E0">
        <w:t>Training</w:t>
      </w:r>
    </w:p>
    <w:p w:rsidR="00641E84" w:rsidRPr="002848E0" w:rsidRDefault="00641E84" w:rsidP="00641E84">
      <w:pPr>
        <w:pStyle w:val="NoSpacing"/>
      </w:pPr>
      <w:proofErr w:type="spellStart"/>
      <w:r w:rsidRPr="002848E0">
        <w:t>Meditech</w:t>
      </w:r>
      <w:proofErr w:type="spellEnd"/>
    </w:p>
    <w:p w:rsidR="00641E84" w:rsidRPr="002848E0" w:rsidRDefault="00641E84" w:rsidP="00641E84">
      <w:pPr>
        <w:pStyle w:val="NoSpacing"/>
      </w:pPr>
      <w:r w:rsidRPr="002848E0">
        <w:t>Leadership</w:t>
      </w:r>
    </w:p>
    <w:p w:rsidR="00641E84" w:rsidRPr="002848E0" w:rsidRDefault="00641E84" w:rsidP="00641E84">
      <w:pPr>
        <w:pStyle w:val="NoSpacing"/>
      </w:pPr>
      <w:r w:rsidRPr="002848E0">
        <w:t>Nursing</w:t>
      </w:r>
    </w:p>
    <w:p w:rsidR="00641E84" w:rsidRPr="002848E0" w:rsidRDefault="00641E84" w:rsidP="00641E84">
      <w:pPr>
        <w:pStyle w:val="NoSpacing"/>
      </w:pPr>
      <w:r w:rsidRPr="002848E0">
        <w:t>BLS</w:t>
      </w:r>
    </w:p>
    <w:p w:rsidR="00641E84" w:rsidRPr="002848E0" w:rsidRDefault="00641E84" w:rsidP="00641E84">
      <w:pPr>
        <w:pStyle w:val="NoSpacing"/>
      </w:pPr>
      <w:r w:rsidRPr="002848E0">
        <w:t>Patient Safety</w:t>
      </w:r>
    </w:p>
    <w:p w:rsidR="00641E84" w:rsidRPr="002848E0" w:rsidRDefault="00641E84" w:rsidP="00641E84">
      <w:pPr>
        <w:pStyle w:val="NoSpacing"/>
      </w:pPr>
      <w:r w:rsidRPr="002848E0">
        <w:t>Hospitals</w:t>
      </w:r>
    </w:p>
    <w:p w:rsidR="00641E84" w:rsidRPr="002848E0" w:rsidRDefault="00641E84" w:rsidP="00641E84">
      <w:pPr>
        <w:pStyle w:val="NoSpacing"/>
      </w:pPr>
      <w:r w:rsidRPr="002848E0">
        <w:t>ICU</w:t>
      </w:r>
    </w:p>
    <w:p w:rsidR="00641E84" w:rsidRPr="002848E0" w:rsidRDefault="00641E84" w:rsidP="00641E84">
      <w:pPr>
        <w:pStyle w:val="NoSpacing"/>
      </w:pPr>
      <w:r w:rsidRPr="002848E0">
        <w:t>Acute Care</w:t>
      </w:r>
    </w:p>
    <w:p w:rsidR="00641E84" w:rsidRPr="002848E0" w:rsidRDefault="00641E84" w:rsidP="00641E84">
      <w:pPr>
        <w:pStyle w:val="NoSpacing"/>
      </w:pPr>
      <w:r w:rsidRPr="002848E0">
        <w:t>Customer Service</w:t>
      </w:r>
    </w:p>
    <w:p w:rsidR="00641E84" w:rsidRPr="002848E0" w:rsidRDefault="00641E84" w:rsidP="00641E84">
      <w:pPr>
        <w:pStyle w:val="NoSpacing"/>
      </w:pPr>
      <w:r w:rsidRPr="002848E0">
        <w:t>Patient Education</w:t>
      </w:r>
    </w:p>
    <w:p w:rsidR="00641E84" w:rsidRPr="002848E0" w:rsidRDefault="00641E84" w:rsidP="00641E84">
      <w:pPr>
        <w:pStyle w:val="NoSpacing"/>
      </w:pPr>
      <w:r w:rsidRPr="002848E0">
        <w:t>Emergency Nursing</w:t>
      </w:r>
    </w:p>
    <w:p w:rsidR="00641E84" w:rsidRPr="002848E0" w:rsidRDefault="00641E84" w:rsidP="00641E84">
      <w:pPr>
        <w:pStyle w:val="NoSpacing"/>
      </w:pPr>
      <w:r w:rsidRPr="002848E0">
        <w:t>EKG</w:t>
      </w:r>
    </w:p>
    <w:p w:rsidR="00641E84" w:rsidRPr="002848E0" w:rsidRDefault="00641E84" w:rsidP="00641E84">
      <w:pPr>
        <w:pStyle w:val="NoSpacing"/>
      </w:pPr>
      <w:r w:rsidRPr="002848E0">
        <w:t>ACLS</w:t>
      </w:r>
    </w:p>
    <w:p w:rsidR="00641E84" w:rsidRPr="002848E0" w:rsidRDefault="00641E84" w:rsidP="00641E84">
      <w:pPr>
        <w:pStyle w:val="NoSpacing"/>
      </w:pPr>
      <w:r w:rsidRPr="002848E0">
        <w:t>Healthcare</w:t>
      </w:r>
    </w:p>
    <w:p w:rsidR="00641E84" w:rsidRPr="002848E0" w:rsidRDefault="00641E84" w:rsidP="00641E84">
      <w:pPr>
        <w:pStyle w:val="NoSpacing"/>
      </w:pPr>
      <w:r w:rsidRPr="002848E0">
        <w:t>Health Care Professionals</w:t>
      </w:r>
    </w:p>
    <w:p w:rsidR="00641E84" w:rsidRPr="002848E0" w:rsidRDefault="00641E84" w:rsidP="00641E84">
      <w:pPr>
        <w:pStyle w:val="NoSpacing"/>
      </w:pPr>
      <w:r w:rsidRPr="002848E0">
        <w:t>Certifications</w:t>
      </w:r>
    </w:p>
    <w:p w:rsidR="00641E84" w:rsidRPr="002848E0" w:rsidRDefault="00641E84" w:rsidP="00641E84">
      <w:pPr>
        <w:pStyle w:val="NoSpacing"/>
      </w:pPr>
      <w:r w:rsidRPr="002848E0">
        <w:t>BLS Provider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ACLS Provider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PALS Provider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TNCC Certified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NIHSS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NRP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May 2013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STABLE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May 2013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Advanced Burn Life Support</w:t>
      </w:r>
    </w:p>
    <w:p w:rsidR="00641E84" w:rsidRPr="002848E0" w:rsidRDefault="00641E84" w:rsidP="00641E84">
      <w:pPr>
        <w:pStyle w:val="NoSpacing"/>
      </w:pPr>
      <w:r w:rsidRPr="002848E0">
        <w:t>, License</w:t>
      </w:r>
    </w:p>
    <w:p w:rsidR="00641E84" w:rsidRPr="002848E0" w:rsidRDefault="00641E84" w:rsidP="00641E84">
      <w:pPr>
        <w:pStyle w:val="NoSpacing"/>
      </w:pPr>
      <w:r w:rsidRPr="002848E0">
        <w:t>Organizations</w:t>
      </w:r>
    </w:p>
    <w:p w:rsidR="00641E84" w:rsidRPr="002848E0" w:rsidRDefault="00641E84" w:rsidP="00641E84">
      <w:pPr>
        <w:pStyle w:val="NoSpacing"/>
      </w:pPr>
      <w:r w:rsidRPr="002848E0">
        <w:lastRenderedPageBreak/>
        <w:t>Emergency Nursing Association</w:t>
      </w:r>
    </w:p>
    <w:p w:rsidR="00641E84" w:rsidRPr="002848E0" w:rsidRDefault="00641E84" w:rsidP="00641E84">
      <w:pPr>
        <w:pStyle w:val="NoSpacing"/>
      </w:pPr>
      <w:r w:rsidRPr="002848E0">
        <w:t>Present</w:t>
      </w:r>
    </w:p>
    <w:p w:rsidR="00641E84" w:rsidRPr="002848E0" w:rsidRDefault="00641E84" w:rsidP="00641E84">
      <w:pPr>
        <w:pStyle w:val="NoSpacing"/>
      </w:pPr>
    </w:p>
    <w:p w:rsidR="00641E84" w:rsidRPr="002848E0" w:rsidRDefault="00641E84" w:rsidP="00641E84">
      <w:pPr>
        <w:pStyle w:val="NoSpacing"/>
      </w:pPr>
      <w:r w:rsidRPr="002848E0">
        <w:t>SNAP Fellowship Alumni- Omicron</w:t>
      </w:r>
    </w:p>
    <w:p w:rsidR="00645D80" w:rsidRPr="00641E84" w:rsidRDefault="00641E84" w:rsidP="00641E84">
      <w:pPr>
        <w:pStyle w:val="NoSpacing"/>
      </w:pPr>
      <w:r w:rsidRPr="002848E0">
        <w:t>Present</w:t>
      </w:r>
    </w:p>
    <w:sectPr w:rsidR="00645D80" w:rsidRPr="00641E84" w:rsidSect="00F0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E84"/>
    <w:rsid w:val="002848E0"/>
    <w:rsid w:val="00415AE4"/>
    <w:rsid w:val="00641E84"/>
    <w:rsid w:val="00776A7A"/>
    <w:rsid w:val="00AD0517"/>
    <w:rsid w:val="00C26FE6"/>
    <w:rsid w:val="00F0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E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1E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6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6986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7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0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9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54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94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48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7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ielle-kruithof-15388813/" TargetMode="External"/><Relationship Id="rId4" Type="http://schemas.openxmlformats.org/officeDocument/2006/relationships/hyperlink" Target="mailto:danielle.kruitho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2019-12-04T09:23:00Z</dcterms:created>
  <dcterms:modified xsi:type="dcterms:W3CDTF">2019-12-04T11:10:00Z</dcterms:modified>
</cp:coreProperties>
</file>