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D5" w:rsidRPr="006310D5" w:rsidRDefault="006310D5" w:rsidP="006310D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>Director of Nursing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0D5" w:rsidRPr="006310D5" w:rsidRDefault="006310D5" w:rsidP="006310D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Debra Rice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+1 (303) 249-8131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rice_debby@yahoo.com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US-CO-Idaho Springs-80452 (USC)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9/24/2019 3:40:47 PM</w:t>
            </w:r>
          </w:p>
        </w:tc>
      </w:tr>
    </w:tbl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0D5" w:rsidRPr="006310D5" w:rsidRDefault="006310D5" w:rsidP="006310D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> Work History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74"/>
        <w:gridCol w:w="2662"/>
      </w:tblGrid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Alpine Living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05/14/2018 - Present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RN DON WCC</w:t>
            </w:r>
          </w:p>
        </w:tc>
      </w:tr>
      <w:tr w:rsidR="006310D5" w:rsidRPr="006310D5" w:rsidTr="006310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Rice Johnson &amp;amp;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10/14/2012 - Present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Legal Litigation Services</w:t>
            </w:r>
          </w:p>
        </w:tc>
      </w:tr>
      <w:tr w:rsidR="006310D5" w:rsidRPr="006310D5" w:rsidTr="006310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Cedars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03/14/2015 - 03/14/2018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Director of Nursing RN WCC</w:t>
            </w:r>
          </w:p>
        </w:tc>
      </w:tr>
      <w:tr w:rsidR="006310D5" w:rsidRPr="006310D5" w:rsidTr="006310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Colorado Acute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07/14/2011 - 09/14/2014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Special Procedure Nurse</w:t>
            </w:r>
          </w:p>
        </w:tc>
      </w:tr>
      <w:tr w:rsidR="006310D5" w:rsidRPr="006310D5" w:rsidTr="006310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07/14/2009 - 12/14/2011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LPN IV/PICC, BLS</w:t>
            </w:r>
          </w:p>
        </w:tc>
      </w:tr>
      <w:tr w:rsidR="006310D5" w:rsidRPr="006310D5" w:rsidTr="006310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Life Care of Evergreen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07/14/2007 - 06/14/2009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LPN IV/PICC, Charge Nurse, ACLS</w:t>
            </w:r>
          </w:p>
        </w:tc>
      </w:tr>
      <w:tr w:rsidR="006310D5" w:rsidRPr="006310D5" w:rsidTr="006310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0D5" w:rsidRPr="006310D5" w:rsidRDefault="006310D5" w:rsidP="006310D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> Education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3520"/>
        <w:gridCol w:w="1660"/>
        <w:gridCol w:w="6"/>
      </w:tblGrid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  Carolyn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Cassett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Consulting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PICC/Midline Insertion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Denver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National Alliance of Wound; WCC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WCC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0D5" w:rsidRPr="006310D5" w:rsidRDefault="006310D5" w:rsidP="006310D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310D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310D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331"/>
        <w:gridCol w:w="2248"/>
        <w:gridCol w:w="909"/>
      </w:tblGrid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 Legal Litigation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0D5" w:rsidRPr="006310D5" w:rsidRDefault="006310D5" w:rsidP="006310D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> Desired Position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310D5" w:rsidRPr="006310D5" w:rsidTr="006310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D5" w:rsidRPr="006310D5" w:rsidTr="006310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0D5" w:rsidRPr="006310D5" w:rsidRDefault="006310D5" w:rsidP="006310D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310D5">
        <w:rPr>
          <w:rFonts w:ascii="Times New Roman" w:hAnsi="Times New Roman" w:cs="Times New Roman"/>
          <w:sz w:val="24"/>
          <w:szCs w:val="24"/>
        </w:rPr>
        <w:t> Resume</w:t>
      </w:r>
    </w:p>
    <w:p w:rsidR="006310D5" w:rsidRPr="006310D5" w:rsidRDefault="006310D5" w:rsidP="0063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310D5" w:rsidRPr="006310D5" w:rsidTr="006310D5">
        <w:tc>
          <w:tcPr>
            <w:tcW w:w="0" w:type="auto"/>
            <w:shd w:val="clear" w:color="auto" w:fill="FFFFFF"/>
            <w:vAlign w:val="center"/>
            <w:hideMark/>
          </w:tcPr>
          <w:p w:rsidR="006310D5" w:rsidRPr="006310D5" w:rsidRDefault="006310D5" w:rsidP="00631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Debra Rice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974 Chicago Creek Rd, Idaho Springs, Co 80452 Home</w:t>
            </w:r>
            <w:proofErr w:type="gram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720-739-5415- Cell: 303-249-8131: rice_debby@yahoo.com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Job Objective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as a Director of Nursing where I can apply my training and experience in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Directing the administration of high level Nursing Care, conflict management and implementation of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beneficial programs to assist residents and staff meet their highest levels in their personal and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professional lives.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RN, DON, WCC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Cedars Healthcare 3/2015 -3/2018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Lakewood, Co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Provided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oversite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and direction for 130 bed facility, including Sub acute, Long term Care and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Dementia Units.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Utilized critical thinking and management skills to assist in the growth and development of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new programs and enhanced existing programs.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Assisted in State Surveys with a focus on team work and organization.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Implemented program to prevent expired medications on Nursing Stations and in Central Supply.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Acted as the Abuse Coordinator.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Supervised and reviewed nursing staff Maintained daily interaction with doctors, patients and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family members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Established and maintained standards of nursing practice for the department Improved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efficiency in patient care by analyzing the utilization of nursing staff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Resolved conflicts between patients and nurses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Acted in Administrative role during Administrator absence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RN, LNC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Rice Johnson &amp;amp; Associates 10/2012 - Current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Idaho Springs, Co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Review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Chronologies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Summary Reviews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Review Cases for Merit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 Pre-Suit Evaluations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Locate Medical Experts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Medical- Legal Litigation Services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RN, WCC, ACLS,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Midline Insertion 07/2011 -09/2014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Colorado Acute Hospital - Denver, Co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Wound Care Nurse / Special Procedure Nurse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 primary care to acutely ill patients.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all aspects of patient care: Medication administration, interpreting and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notifying Doctors of abnormal labs, changes in condition, Administer IV medications as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ordered, line care on multiple lines, wound care, tracheotomy care / suctioning, ventilator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trained, documentation, provide high quality care with utilization of all team members.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Worked in ICU and Medical Surgical Units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/ Midline Insertion Certified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Review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Charged with opening of Surgical Suites and Management of all Procedures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Established Policy and Procedures for Surgical Suites and Sterilization techniques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Provided care to patients Pre,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and Post Op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Conscious Sedation Certified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Assisted MD with Procedures in Surgical Suite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Acted as Preceptor to new Nurses and Nursing Students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Provided End of Life Care to patients and Families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LPN IV/PICC, BLS 07/2009 - 12/2011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 - Denver | Denver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 care to acute care patients utilizing a team approach.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Responsibilities include medication administration, IV/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line infusions and site care, care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of various lines, tubes and drains, wound care, tracheotomy care/suctioning, ventilator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trained.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patients for change in condition provided dialysis post care.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Documentation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 Touch. Computer Charting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Pixus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in opening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Review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Provided End of Life Care to patients and Families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LPN IV/PICC, Charge Nurse, ACLS 07/2007 - 06/2009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Center of Evergreen - Evergreen, CO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Worked in the capacity of charge nurse on sub-acute and Alzheimer units.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Responsibilities included direct care of approximately 20 - 25 patients, medication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wound care, IV / PICC line care and infusions, admissions, discharges, care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planning, patient and family education as well as end of life care, worked closely with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Hospice.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Documentation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House Supervisor as needed, assisted in the orientation of new employees, able to maintain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positive team efficiency through open communication and mutual respect.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Provided End of Life Care to patients and Families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Review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LPN IV-PICC, ACLS 02/2007 - 06/2007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 - Denver | Denver LPN IV/PICC - Denver, Co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Provided care to acute care patients utilizing a team approach.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Responsibilities included medication administration, IV /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line infusions and site care</w:t>
            </w:r>
            <w:proofErr w:type="gram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maintained and monitored various lines, tubes and drains, wound care, tracheotomy care, and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ventilator trained.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Documentation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patients for change in condition provided dialysis post care.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Provided End of Life Care to patients and Families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Review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LPN IV-PICC BLS 10/2003 - 02/2007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Bear Creek Nursing and Rehab LPN IV/PICC, BLS - Morrison, CO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care of 16 - 20 patients on a sub-acute/ rehabilitation unit.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Responsibilities included: intakes, discharges, care planning, skilled charting, medication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G -tube care, Tracheotomy care and wound care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Documentation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Positive patient outcomes due in part to developing good relationships with families,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patients, Doctors, Rehab Staff, and various other entities.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Hospice and end of life care.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orientation of new personnel.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Medical Record Review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LPN / RN 15 years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EMT B IV 10 years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Law Enforcement 10 Years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Legal 16 Years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Carolyn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Cassett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Consulting 10/2013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/ Midline Insertion Certified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National Alliance of Wound Care 05/2012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WCC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Denver School of Nursing 10/2011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RN / ACLS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Concorde Career Institute 06/2003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LPN / BLS, IV/ </w:t>
            </w:r>
            <w:proofErr w:type="spellStart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  <w:proofErr w:type="spellEnd"/>
            <w:r w:rsidRPr="006310D5">
              <w:rPr>
                <w:rFonts w:ascii="Times New Roman" w:hAnsi="Times New Roman" w:cs="Times New Roman"/>
                <w:sz w:val="24"/>
                <w:szCs w:val="24"/>
              </w:rPr>
              <w:t xml:space="preserve"> Line Certified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University of Southern Colorado 12/1997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Certified Paralegal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Arapahoe Community College 06/1996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Criminal Justice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Arapahoe Community College 06/1994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EMT- B IV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Strong organizational and communication skills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Excellent leadership abilities with tremendous level of patience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Knowledge of finance and budget creation related to the nursing department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Sound understanding of the laws and regulations for health care organizations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Skilled in planning and implementing strategies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Exceptional health care management skills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Experienced in hiring, training, managing, and evaluating staff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Good clinical supervisory skills</w:t>
            </w:r>
            <w:r w:rsidRPr="006310D5">
              <w:rPr>
                <w:rFonts w:ascii="Times New Roman" w:hAnsi="Times New Roman" w:cs="Times New Roman"/>
                <w:sz w:val="24"/>
                <w:szCs w:val="24"/>
              </w:rPr>
              <w:br/>
              <w:t>* Ability to handle patient care issues</w:t>
            </w:r>
          </w:p>
        </w:tc>
      </w:tr>
    </w:tbl>
    <w:p w:rsidR="00F17905" w:rsidRPr="006310D5" w:rsidRDefault="00F17905">
      <w:pPr>
        <w:rPr>
          <w:rFonts w:ascii="Times New Roman" w:hAnsi="Times New Roman" w:cs="Times New Roman"/>
          <w:sz w:val="24"/>
          <w:szCs w:val="24"/>
        </w:rPr>
      </w:pPr>
    </w:p>
    <w:sectPr w:rsidR="00F17905" w:rsidRPr="006310D5" w:rsidSect="00F1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0D5"/>
    <w:rsid w:val="006310D5"/>
    <w:rsid w:val="00F1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05"/>
  </w:style>
  <w:style w:type="paragraph" w:styleId="Heading2">
    <w:name w:val="heading 2"/>
    <w:basedOn w:val="Normal"/>
    <w:link w:val="Heading2Char"/>
    <w:uiPriority w:val="9"/>
    <w:qFormat/>
    <w:rsid w:val="00631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0D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5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9127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22156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4642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5576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61148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2019-12-11T10:49:00Z</dcterms:created>
  <dcterms:modified xsi:type="dcterms:W3CDTF">2019-12-11T10:49:00Z</dcterms:modified>
</cp:coreProperties>
</file>