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53F53" w:rsidRPr="00253F53" w:rsidTr="00253F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 xml:space="preserve">  Jana </w:t>
            </w:r>
            <w:proofErr w:type="spellStart"/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Pehrson</w:t>
            </w:r>
            <w:proofErr w:type="spellEnd"/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jskp9296@gmail.com</w:t>
            </w: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US-CO-Westminster-80005 ()</w:t>
            </w: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8/13/2019 1:49:02 PM</w:t>
            </w:r>
          </w:p>
        </w:tc>
      </w:tr>
    </w:tbl>
    <w:p w:rsidR="00253F53" w:rsidRPr="00253F53" w:rsidRDefault="00253F53" w:rsidP="0025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53" w:rsidRPr="00253F53" w:rsidRDefault="00253F53" w:rsidP="00253F5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53F53">
        <w:rPr>
          <w:rFonts w:ascii="Times New Roman" w:hAnsi="Times New Roman" w:cs="Times New Roman"/>
          <w:sz w:val="24"/>
          <w:szCs w:val="24"/>
        </w:rPr>
        <w:t> Work History</w:t>
      </w:r>
    </w:p>
    <w:p w:rsidR="00253F53" w:rsidRPr="00253F53" w:rsidRDefault="00253F53" w:rsidP="0025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4436"/>
        <w:gridCol w:w="2387"/>
      </w:tblGrid>
      <w:tr w:rsidR="00253F53" w:rsidRPr="00253F53" w:rsidTr="00253F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Denver Health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10/01/2015 - Present</w:t>
            </w: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Nursing Manager</w:t>
            </w:r>
          </w:p>
        </w:tc>
      </w:tr>
      <w:tr w:rsidR="00253F53" w:rsidRPr="00253F53" w:rsidTr="00253F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8" style="width:0;height:0" o:hralign="center" o:hrstd="t" o:hr="t" fillcolor="#a0a0a0" stroked="f"/>
              </w:pict>
            </w:r>
          </w:p>
        </w:tc>
      </w:tr>
      <w:tr w:rsidR="00253F53" w:rsidRPr="00253F53" w:rsidTr="00253F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05/01/2005 - 08/31/2015</w:t>
            </w: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Director, Network of Care</w:t>
            </w:r>
          </w:p>
        </w:tc>
      </w:tr>
      <w:tr w:rsidR="00253F53" w:rsidRPr="00253F53" w:rsidTr="00253F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9" style="width:0;height:0" o:hralign="center" o:hrstd="t" o:hr="t" fillcolor="#a0a0a0" stroked="f"/>
              </w:pict>
            </w:r>
          </w:p>
        </w:tc>
      </w:tr>
      <w:tr w:rsidR="00253F53" w:rsidRPr="00253F53" w:rsidTr="00253F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Broomfield Urgent Care,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05/01/1987 - 05/01/2005</w:t>
            </w: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Clinical Manager</w:t>
            </w:r>
          </w:p>
        </w:tc>
      </w:tr>
      <w:tr w:rsidR="00253F53" w:rsidRPr="00253F53" w:rsidTr="00253F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0" style="width:0;height:0" o:hralign="center" o:hrstd="t" o:hr="t" fillcolor="#a0a0a0" stroked="f"/>
              </w:pict>
            </w:r>
          </w:p>
        </w:tc>
      </w:tr>
    </w:tbl>
    <w:p w:rsidR="00253F53" w:rsidRPr="00253F53" w:rsidRDefault="00253F53" w:rsidP="0025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53" w:rsidRPr="00253F53" w:rsidRDefault="00253F53" w:rsidP="00253F5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53F53">
        <w:rPr>
          <w:rFonts w:ascii="Times New Roman" w:hAnsi="Times New Roman" w:cs="Times New Roman"/>
          <w:sz w:val="24"/>
          <w:szCs w:val="24"/>
        </w:rPr>
        <w:t> Education</w:t>
      </w:r>
    </w:p>
    <w:p w:rsidR="00253F53" w:rsidRPr="00253F53" w:rsidRDefault="00253F53" w:rsidP="0025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"/>
        <w:gridCol w:w="3273"/>
        <w:gridCol w:w="1660"/>
        <w:gridCol w:w="6"/>
      </w:tblGrid>
      <w:tr w:rsidR="00253F53" w:rsidRPr="00253F53" w:rsidTr="00253F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University of Phoenix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253F53" w:rsidRPr="00253F53" w:rsidTr="00253F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University of Northern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53F53" w:rsidRPr="00253F53" w:rsidRDefault="00253F53" w:rsidP="0025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53" w:rsidRPr="00253F53" w:rsidRDefault="00253F53" w:rsidP="00253F5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53F5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53F5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53F5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53F53" w:rsidRPr="00253F53" w:rsidRDefault="00253F53" w:rsidP="0025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711"/>
        <w:gridCol w:w="2689"/>
        <w:gridCol w:w="1087"/>
      </w:tblGrid>
      <w:tr w:rsidR="00253F53" w:rsidRPr="00253F53" w:rsidTr="00253F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 Nursing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F53" w:rsidRPr="00253F53" w:rsidRDefault="00253F53" w:rsidP="0025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53" w:rsidRPr="00253F53" w:rsidRDefault="00253F53" w:rsidP="00253F5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53F53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253F53" w:rsidRPr="00253F53" w:rsidRDefault="00253F53" w:rsidP="0025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53F53" w:rsidRPr="00253F53" w:rsidTr="00253F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53" w:rsidRPr="00253F53" w:rsidTr="00253F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F53" w:rsidRPr="00253F53" w:rsidRDefault="00253F53" w:rsidP="0025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53" w:rsidRPr="00253F53" w:rsidRDefault="00253F53" w:rsidP="00253F5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53F53">
        <w:rPr>
          <w:rFonts w:ascii="Times New Roman" w:hAnsi="Times New Roman" w:cs="Times New Roman"/>
          <w:sz w:val="24"/>
          <w:szCs w:val="24"/>
        </w:rPr>
        <w:t> Resume</w:t>
      </w:r>
    </w:p>
    <w:p w:rsidR="00253F53" w:rsidRPr="00253F53" w:rsidRDefault="00253F53" w:rsidP="0025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53F53" w:rsidRPr="00253F53" w:rsidTr="00253F53">
        <w:tc>
          <w:tcPr>
            <w:tcW w:w="0" w:type="auto"/>
            <w:shd w:val="clear" w:color="auto" w:fill="FFFFFF"/>
            <w:vAlign w:val="center"/>
            <w:hideMark/>
          </w:tcPr>
          <w:p w:rsidR="00253F53" w:rsidRPr="00253F53" w:rsidRDefault="00253F53" w:rsidP="0025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3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Pehrson</w:t>
            </w:r>
            <w:proofErr w:type="spellEnd"/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, BSN, MM, RN, NEA-BC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8597 Coors Loop, Arvada, CO 80005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Phone: 303-319-5138 E-Mail: jskp9296@gmail.com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Highly motivated, results oriented professional with years of healthcare leadership and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management experience in a nationally ranked, Magnet recognized organization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Proven leadership ability in clinical operations, quality patient care delivery, program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planning, business development and growth, employee satisfaction, service excellence,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financial management, regulatory compliance, and community and physician relations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Engaged in strategic and operational planning for three new Network of Care facilities to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include site selection, program determination, physical space planning, asset procurement,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marketing plans, policy and procedure development, staffing plans, recruitment and training,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and clinical and operational management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Clinical experience in emergency, outpatient, inpatient, specialty, and primary care settings,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with a focus on family centered care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Champion of service excellence, earning 5 Star Service Excellence Recognition Awards from PRC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for three consecutive years at two campuses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Served as a Leadership Coach to develop emerging leaders as part of a HRSA Leadership and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Coaching grant with the Commission on Collegiate Nursing Education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Nurse Executive Advanced, Board Certified (NEA-BC) by American Nurses Credentialing Center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Nursing Manager, Denver Health Medical Center 10/2015 to present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Oversee clinical and financial operations for a high volume Primary Care Medical Home (PCMH)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designated facility. Recruit, hire, develop, and mentor staff performance of an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team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Drive continuous improvement of quality and safety initiatives, service excellence, employee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satisfaction, and financial stewardship in a Federally Qualified Health Center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Ensure continual Joint Commission readiness and compliance with other state and federal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regulations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Develop nursing best practice and process improvement for the Division of Ambulatory Care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Services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Served as interim Nursing Manager for Denver Crisis Center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Director, Network of Care, Children's Hospital Colorado 05/2005 - 08/2015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Led direct and indirect patient care activities, daily operations, and program growth and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development for two off-campus facilities; a 24/7 urgent care center with observation and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inpatient programs, and an </w:t>
            </w:r>
            <w:proofErr w:type="spellStart"/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after hours</w:t>
            </w:r>
            <w:proofErr w:type="spellEnd"/>
            <w:r w:rsidRPr="00253F53">
              <w:rPr>
                <w:rFonts w:ascii="Times New Roman" w:hAnsi="Times New Roman" w:cs="Times New Roman"/>
                <w:sz w:val="24"/>
                <w:szCs w:val="24"/>
              </w:rPr>
              <w:t xml:space="preserve"> urgent care center. Matrix responsibility for multiple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programs to include specialty clinics, imaging, phlebotomy, and Point of Care laboratory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services. Collaborative administrative relationship with on-site, joint venture surgery center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Developed continuous quality and safety initiatives, service excellence, and employee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satisfaction programs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Developed and managed financial controls and performance for operational and capital budgets.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the development of targets and quarterly forecasts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Oversaw recruitment, hiring, professional development/mentorship, and performance management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of department leaders and staff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Developed annual performance goals for managers and staff to achieve and exceed organizational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and departmental performance metrics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Directed compliance related to state and federal regulations and facility and programmatic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licensure (CDPHE Community Clinic, State Board of Pharmacy, and CLIA/COLA licensure and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certifications). Ensured successful Joint Commission readiness, adherence to EMTALA, and other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state and federal regulations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Developed Continuity of Operations plans for multiple departments and ensured disaster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preparedness in collaboration with Emergency Manager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Authored department and organizational policies and procedures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strategic planning processes and evaluation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Maximized referring physician hospital, and community stakeholder relationships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Additional Professional Experience 05/1987 - 05/2005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Clinical Manager, Broomfield Urgent Care, Children's Hospital Colorado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House Supervisor/Clinical Coordinator Float Team, Children's Hospital Colorado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Clinical Nurse IV, Medical Surgical Specialties Clinic, Children's Hospital Colorado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Clinical Nurse III, Emergency Department, Level I Trauma Center, Children's Hospital Colorado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Clinical Nurse I-III, Medical/Surgical Inpatient Unit, Children's Hospital Colorado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Master of Management 09/2005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University of Phoenix, GPA 4.0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 06/1987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University of Northern Colorado, Dean's List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Licensure and Certifications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Registered Nurse, State of Colorado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Nurse Executive Advanced, Board Certified, (NEA-BC), American Nurses Credentialing Center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Basic Life Support, American Heart Association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Professional Affiliations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Colorado Organization of Nurse Leaders, voting member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American Academy of Ambulatory Nursing, member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Community Activities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Healthcare panelist at Joint Town Hall forums, hosted by Senator </w:t>
            </w:r>
            <w:proofErr w:type="spellStart"/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Humernik</w:t>
            </w:r>
            <w:proofErr w:type="spellEnd"/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, and Representative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Winholz</w:t>
            </w:r>
            <w:proofErr w:type="spellEnd"/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Aurora Public Schools project volunteer, 2014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Host and/or support community volunteer activities/fund raisers (</w:t>
            </w:r>
            <w:proofErr w:type="spellStart"/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Kohls</w:t>
            </w:r>
            <w:proofErr w:type="spellEnd"/>
            <w:r w:rsidRPr="00253F53">
              <w:rPr>
                <w:rFonts w:ascii="Times New Roman" w:hAnsi="Times New Roman" w:cs="Times New Roman"/>
                <w:sz w:val="24"/>
                <w:szCs w:val="24"/>
              </w:rPr>
              <w:t>, Rocky Mountain Chevy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Club)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Member, Healthy Broomfield Community Coalition, 2009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  <w:t>* Community Health Fair representative, Broomfield, Westminster, Thornton</w:t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D7DC5" w:rsidRPr="00253F53" w:rsidRDefault="002D7DC5" w:rsidP="00253F53">
      <w:pPr>
        <w:rPr>
          <w:rFonts w:ascii="Times New Roman" w:hAnsi="Times New Roman" w:cs="Times New Roman"/>
          <w:sz w:val="24"/>
          <w:szCs w:val="24"/>
        </w:rPr>
      </w:pPr>
    </w:p>
    <w:sectPr w:rsidR="002D7DC5" w:rsidRPr="00253F53" w:rsidSect="002D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F53"/>
    <w:rsid w:val="00253F53"/>
    <w:rsid w:val="002D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9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91288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96377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71697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19673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127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7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97950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37018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3317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33282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2019-12-18T09:38:00Z</dcterms:created>
  <dcterms:modified xsi:type="dcterms:W3CDTF">2019-12-18T09:38:00Z</dcterms:modified>
</cp:coreProperties>
</file>