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FD248E" w:rsidRPr="00FD248E" w:rsidTr="00FD248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48E" w:rsidRPr="00FD248E" w:rsidRDefault="00FD248E" w:rsidP="00FD2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48E" w:rsidRPr="00FD248E" w:rsidRDefault="00FD248E" w:rsidP="00FD2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  Jennifer Powers</w:t>
            </w:r>
          </w:p>
        </w:tc>
      </w:tr>
      <w:tr w:rsidR="00FD248E" w:rsidRPr="00FD248E" w:rsidTr="00FD248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48E" w:rsidRPr="00FD248E" w:rsidRDefault="00FD248E" w:rsidP="00FD2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48E" w:rsidRPr="00FD248E" w:rsidRDefault="00FD248E" w:rsidP="00FD2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D248E" w:rsidRPr="00FD248E" w:rsidTr="00FD248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48E" w:rsidRPr="00FD248E" w:rsidRDefault="00FD248E" w:rsidP="00FD2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48E" w:rsidRPr="00FD248E" w:rsidRDefault="00FD248E" w:rsidP="00FD2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  jennipowers.rn@gmail.com</w:t>
            </w:r>
          </w:p>
        </w:tc>
      </w:tr>
      <w:tr w:rsidR="00FD248E" w:rsidRPr="00FD248E" w:rsidTr="00FD248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48E" w:rsidRPr="00FD248E" w:rsidRDefault="00FD248E" w:rsidP="00FD2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48E" w:rsidRPr="00FD248E" w:rsidRDefault="00FD248E" w:rsidP="00FD2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  US-CO-Castle Rock-80104 (USC)</w:t>
            </w:r>
          </w:p>
        </w:tc>
      </w:tr>
      <w:tr w:rsidR="00FD248E" w:rsidRPr="00FD248E" w:rsidTr="00FD248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48E" w:rsidRPr="00FD248E" w:rsidRDefault="00FD248E" w:rsidP="00FD2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48E" w:rsidRPr="00FD248E" w:rsidRDefault="00FD248E" w:rsidP="00FD2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  10/3/2018 5:47:31 PM</w:t>
            </w:r>
          </w:p>
        </w:tc>
      </w:tr>
    </w:tbl>
    <w:p w:rsidR="00FD248E" w:rsidRPr="00FD248E" w:rsidRDefault="00FD248E" w:rsidP="00FD2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48E" w:rsidRPr="00FD248E" w:rsidRDefault="00FD248E" w:rsidP="00FD248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D248E">
        <w:rPr>
          <w:rFonts w:ascii="Times New Roman" w:hAnsi="Times New Roman" w:cs="Times New Roman"/>
          <w:sz w:val="24"/>
          <w:szCs w:val="24"/>
        </w:rPr>
        <w:t> Work History</w:t>
      </w:r>
    </w:p>
    <w:p w:rsidR="00FD248E" w:rsidRPr="00FD248E" w:rsidRDefault="00FD248E" w:rsidP="00FD2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258"/>
        <w:gridCol w:w="3278"/>
      </w:tblGrid>
      <w:tr w:rsidR="00FD248E" w:rsidRPr="00FD248E" w:rsidTr="00FD248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48E" w:rsidRPr="00FD248E" w:rsidRDefault="00FD248E" w:rsidP="00FD2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48E" w:rsidRPr="00FD248E" w:rsidRDefault="00FD248E" w:rsidP="00FD2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  All State Home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48E" w:rsidRPr="00FD248E" w:rsidRDefault="00FD248E" w:rsidP="00FD24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08/14/2017 - Present</w:t>
            </w:r>
          </w:p>
        </w:tc>
      </w:tr>
      <w:tr w:rsidR="00FD248E" w:rsidRPr="00FD248E" w:rsidTr="00FD248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48E" w:rsidRPr="00FD248E" w:rsidRDefault="00FD248E" w:rsidP="00FD2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48E" w:rsidRPr="00FD248E" w:rsidRDefault="00FD248E" w:rsidP="00FD2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  Executive Director/DON</w:t>
            </w:r>
          </w:p>
        </w:tc>
      </w:tr>
      <w:tr w:rsidR="00FD248E" w:rsidRPr="00FD248E" w:rsidTr="00FD248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48E" w:rsidRPr="00FD248E" w:rsidRDefault="00FD248E" w:rsidP="00FD248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48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FD248E" w:rsidRPr="00FD248E" w:rsidTr="00FD248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48E" w:rsidRPr="00FD248E" w:rsidRDefault="00FD248E" w:rsidP="00FD248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48E" w:rsidRPr="00FD248E" w:rsidRDefault="00FD248E" w:rsidP="00FD248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  Florida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48E" w:rsidRPr="00FD248E" w:rsidRDefault="00FD248E" w:rsidP="00FD248E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02/14/2012 - 07/14/2017</w:t>
            </w:r>
          </w:p>
        </w:tc>
      </w:tr>
      <w:tr w:rsidR="00FD248E" w:rsidRPr="00FD248E" w:rsidTr="00FD248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48E" w:rsidRPr="00FD248E" w:rsidRDefault="00FD248E" w:rsidP="00FD248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48E" w:rsidRPr="00FD248E" w:rsidRDefault="00FD248E" w:rsidP="00FD248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  Clinical Education Manager/Charge Nurse</w:t>
            </w:r>
          </w:p>
        </w:tc>
      </w:tr>
      <w:tr w:rsidR="00FD248E" w:rsidRPr="00FD248E" w:rsidTr="00FD248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48E" w:rsidRPr="00FD248E" w:rsidRDefault="00FD248E" w:rsidP="00FD248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48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FD248E" w:rsidRPr="00FD248E" w:rsidTr="00FD248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48E" w:rsidRPr="00FD248E" w:rsidRDefault="00FD248E" w:rsidP="00FD248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48E" w:rsidRPr="00FD248E" w:rsidRDefault="00FD248E" w:rsidP="00FD248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48E" w:rsidRPr="00FD248E" w:rsidRDefault="00FD248E" w:rsidP="00FD248E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12/14/2010 - 02/14/2012</w:t>
            </w:r>
          </w:p>
        </w:tc>
      </w:tr>
      <w:tr w:rsidR="00FD248E" w:rsidRPr="00FD248E" w:rsidTr="00FD248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48E" w:rsidRPr="00FD248E" w:rsidRDefault="00FD248E" w:rsidP="00FD248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48E" w:rsidRPr="00FD248E" w:rsidRDefault="00FD248E" w:rsidP="00FD248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  Relief Charge/Floor Nurse Regional Medical Center</w:t>
            </w:r>
          </w:p>
        </w:tc>
      </w:tr>
      <w:tr w:rsidR="00FD248E" w:rsidRPr="00FD248E" w:rsidTr="00FD248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48E" w:rsidRPr="00FD248E" w:rsidRDefault="00FD248E" w:rsidP="00FD248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48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FD248E" w:rsidRPr="00FD248E" w:rsidTr="00FD248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48E" w:rsidRPr="00FD248E" w:rsidRDefault="00FD248E" w:rsidP="00FD248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48E" w:rsidRPr="00FD248E" w:rsidRDefault="00FD248E" w:rsidP="00FD248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  Arbor Medical Staffing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48E" w:rsidRPr="00FD248E" w:rsidRDefault="00FD248E" w:rsidP="00FD248E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09/14/2010 - 02/14/2012</w:t>
            </w:r>
          </w:p>
        </w:tc>
      </w:tr>
      <w:tr w:rsidR="00FD248E" w:rsidRPr="00FD248E" w:rsidTr="00FD248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48E" w:rsidRPr="00FD248E" w:rsidRDefault="00FD248E" w:rsidP="00FD248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48E" w:rsidRPr="00FD248E" w:rsidRDefault="00FD248E" w:rsidP="00FD248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D248E" w:rsidRPr="00FD248E" w:rsidTr="00FD248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48E" w:rsidRPr="00FD248E" w:rsidRDefault="00FD248E" w:rsidP="00FD248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48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FD248E" w:rsidRPr="00FD248E" w:rsidRDefault="00FD248E" w:rsidP="00FD2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48E" w:rsidRPr="00FD248E" w:rsidRDefault="00FD248E" w:rsidP="00FD248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D248E">
        <w:rPr>
          <w:rFonts w:ascii="Times New Roman" w:hAnsi="Times New Roman" w:cs="Times New Roman"/>
          <w:sz w:val="24"/>
          <w:szCs w:val="24"/>
        </w:rPr>
        <w:t> Education</w:t>
      </w:r>
    </w:p>
    <w:p w:rsidR="00FD248E" w:rsidRPr="00FD248E" w:rsidRDefault="00FD248E" w:rsidP="00FD2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2"/>
        <w:gridCol w:w="3260"/>
        <w:gridCol w:w="1660"/>
        <w:gridCol w:w="6"/>
      </w:tblGrid>
      <w:tr w:rsidR="00FD248E" w:rsidRPr="00FD248E" w:rsidTr="00FD248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48E" w:rsidRPr="00FD248E" w:rsidRDefault="00FD248E" w:rsidP="00FD2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48E" w:rsidRPr="00FD248E" w:rsidRDefault="00FD248E" w:rsidP="00FD2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  Denver Colorado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48E" w:rsidRPr="00FD248E" w:rsidRDefault="00FD248E" w:rsidP="00FD2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48E" w:rsidRPr="00FD248E" w:rsidRDefault="00FD248E" w:rsidP="00FD2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48E" w:rsidRPr="00FD248E" w:rsidTr="00FD248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48E" w:rsidRPr="00FD248E" w:rsidRDefault="00FD248E" w:rsidP="00FD2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48E" w:rsidRPr="00FD248E" w:rsidRDefault="00FD248E" w:rsidP="00FD2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  Nursing</w:t>
            </w:r>
          </w:p>
        </w:tc>
      </w:tr>
      <w:tr w:rsidR="00FD248E" w:rsidRPr="00FD248E" w:rsidTr="00FD248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48E" w:rsidRPr="00FD248E" w:rsidRDefault="00FD248E" w:rsidP="00FD2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48E" w:rsidRPr="00FD248E" w:rsidRDefault="00FD248E" w:rsidP="00FD2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FD248E" w:rsidRPr="00FD248E" w:rsidTr="00FD248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48E" w:rsidRPr="00FD248E" w:rsidRDefault="00FD248E" w:rsidP="00FD2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48E" w:rsidRPr="00FD248E" w:rsidRDefault="00FD248E" w:rsidP="00FD2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  Chamberlain College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48E" w:rsidRPr="00FD248E" w:rsidRDefault="00FD248E" w:rsidP="00FD2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48E" w:rsidRPr="00FD248E" w:rsidRDefault="00FD248E" w:rsidP="00FD2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48E" w:rsidRPr="00FD248E" w:rsidTr="00FD248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48E" w:rsidRPr="00FD248E" w:rsidRDefault="00FD248E" w:rsidP="00FD2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48E" w:rsidRPr="00FD248E" w:rsidRDefault="00FD248E" w:rsidP="00FD2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  Nursing</w:t>
            </w:r>
          </w:p>
        </w:tc>
      </w:tr>
      <w:tr w:rsidR="00FD248E" w:rsidRPr="00FD248E" w:rsidTr="00FD248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48E" w:rsidRPr="00FD248E" w:rsidRDefault="00FD248E" w:rsidP="00FD2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48E" w:rsidRPr="00FD248E" w:rsidRDefault="00FD248E" w:rsidP="00FD2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FD248E" w:rsidRPr="00FD248E" w:rsidTr="00FD248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48E" w:rsidRPr="00FD248E" w:rsidRDefault="00FD248E" w:rsidP="00FD2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48E" w:rsidRPr="00FD248E" w:rsidRDefault="00FD248E" w:rsidP="00FD2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  Denver Colorado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48E" w:rsidRPr="00FD248E" w:rsidRDefault="00FD248E" w:rsidP="00FD2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48E" w:rsidRPr="00FD248E" w:rsidRDefault="00FD248E" w:rsidP="00FD2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48E" w:rsidRPr="00FD248E" w:rsidTr="00FD248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48E" w:rsidRPr="00FD248E" w:rsidRDefault="00FD248E" w:rsidP="00FD2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48E" w:rsidRPr="00FD248E" w:rsidRDefault="00FD248E" w:rsidP="00FD2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  Biology</w:t>
            </w:r>
          </w:p>
        </w:tc>
      </w:tr>
      <w:tr w:rsidR="00FD248E" w:rsidRPr="00FD248E" w:rsidTr="00FD248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48E" w:rsidRPr="00FD248E" w:rsidRDefault="00FD248E" w:rsidP="00FD2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48E" w:rsidRPr="00FD248E" w:rsidRDefault="00FD248E" w:rsidP="00FD2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FD248E" w:rsidRPr="00FD248E" w:rsidRDefault="00FD248E" w:rsidP="00FD2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48E" w:rsidRPr="00FD248E" w:rsidRDefault="00FD248E" w:rsidP="00FD248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D248E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FD248E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FD248E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FD248E" w:rsidRPr="00FD248E" w:rsidRDefault="00FD248E" w:rsidP="00FD2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840"/>
        <w:gridCol w:w="2598"/>
        <w:gridCol w:w="1050"/>
      </w:tblGrid>
      <w:tr w:rsidR="00FD248E" w:rsidRPr="00FD248E" w:rsidTr="00FD248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48E" w:rsidRPr="00FD248E" w:rsidRDefault="00FD248E" w:rsidP="00FD2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48E" w:rsidRPr="00FD248E" w:rsidRDefault="00FD248E" w:rsidP="00FD2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   Executive Director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48E" w:rsidRPr="00FD248E" w:rsidRDefault="00FD248E" w:rsidP="00FD2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48E" w:rsidRPr="00FD248E" w:rsidRDefault="00FD248E" w:rsidP="00FD2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FD248E" w:rsidRPr="00FD248E" w:rsidTr="00FD248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48E" w:rsidRPr="00FD248E" w:rsidRDefault="00FD248E" w:rsidP="00FD2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48E" w:rsidRPr="00FD248E" w:rsidRDefault="00FD248E" w:rsidP="00FD2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D248E" w:rsidRPr="00FD248E" w:rsidRDefault="00FD248E" w:rsidP="00FD2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D248E" w:rsidRPr="00FD248E" w:rsidRDefault="00FD248E" w:rsidP="00FD2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48E" w:rsidRPr="00FD248E" w:rsidRDefault="00FD248E" w:rsidP="00FD2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48E" w:rsidRPr="00FD248E" w:rsidRDefault="00FD248E" w:rsidP="00FD248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D248E">
        <w:rPr>
          <w:rFonts w:ascii="Times New Roman" w:hAnsi="Times New Roman" w:cs="Times New Roman"/>
          <w:sz w:val="24"/>
          <w:szCs w:val="24"/>
        </w:rPr>
        <w:t> Desired Position</w:t>
      </w:r>
    </w:p>
    <w:p w:rsidR="00FD248E" w:rsidRPr="00FD248E" w:rsidRDefault="00FD248E" w:rsidP="00FD2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FD248E" w:rsidRPr="00FD248E" w:rsidTr="00FD248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48E" w:rsidRPr="00FD248E" w:rsidRDefault="00FD248E" w:rsidP="00FD2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48E" w:rsidRPr="00FD248E" w:rsidRDefault="00FD248E" w:rsidP="00FD2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48E" w:rsidRPr="00FD248E" w:rsidRDefault="00FD248E" w:rsidP="00FD2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48E" w:rsidRPr="00FD248E" w:rsidRDefault="00FD248E" w:rsidP="00FD2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48E" w:rsidRPr="00FD248E" w:rsidTr="00FD248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48E" w:rsidRPr="00FD248E" w:rsidRDefault="00FD248E" w:rsidP="00FD2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48E" w:rsidRPr="00FD248E" w:rsidRDefault="00FD248E" w:rsidP="00FD2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48E" w:rsidRPr="00FD248E" w:rsidRDefault="00FD248E" w:rsidP="00FD2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48E" w:rsidRPr="00FD248E" w:rsidRDefault="00FD248E" w:rsidP="00FD2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48E" w:rsidRPr="00FD248E" w:rsidTr="00FD248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48E" w:rsidRPr="00FD248E" w:rsidRDefault="00FD248E" w:rsidP="00FD2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48E" w:rsidRPr="00FD248E" w:rsidRDefault="00FD248E" w:rsidP="00FD2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D248E" w:rsidRPr="00FD248E" w:rsidRDefault="00FD248E" w:rsidP="00FD2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48E" w:rsidRPr="00FD248E" w:rsidRDefault="00FD248E" w:rsidP="00FD2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48E" w:rsidRPr="00FD248E" w:rsidRDefault="00FD248E" w:rsidP="00FD248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D248E">
        <w:rPr>
          <w:rFonts w:ascii="Times New Roman" w:hAnsi="Times New Roman" w:cs="Times New Roman"/>
          <w:sz w:val="24"/>
          <w:szCs w:val="24"/>
        </w:rPr>
        <w:t> Resume</w:t>
      </w:r>
    </w:p>
    <w:p w:rsidR="00FD248E" w:rsidRPr="00FD248E" w:rsidRDefault="00FD248E" w:rsidP="00FD2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FD248E" w:rsidRPr="00FD248E" w:rsidTr="00FD248E">
        <w:tc>
          <w:tcPr>
            <w:tcW w:w="0" w:type="auto"/>
            <w:shd w:val="clear" w:color="auto" w:fill="FFFFFF"/>
            <w:vAlign w:val="center"/>
            <w:hideMark/>
          </w:tcPr>
          <w:p w:rsidR="00FD248E" w:rsidRPr="00FD248E" w:rsidRDefault="00FD248E" w:rsidP="00FD2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Jennifer A Powers, RN-BSN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www.linkedin.com/in/jennifer-powers-rn-bsn-cce-757230135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jennipowers.rn@gmail.com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813-838-5715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________________________________________________________________________________________________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I am the Administrator for a Home Health Agency. I have proven leadership and management abilities.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As an Administrator I continue to drive our organization toward the corporate mission of building a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sizable home health agency. We provide superior service, clinical excellence, compliant business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practices and an employee centric environment. I have a variety professional experiences and skills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that have prepared me for executive level leaderships and educational roles. My career goals include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continuing to develop my leadership and educator skills; seek global volunteer opportunities and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complete an MSN/MBA.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EDUCATION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 (RN-BSN) December 2015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Chamberlain College of Nursing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 in Nursing June 2010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Denver Colorado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Biology January 2009 (pending)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Denver Colorado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Executive Director All State Home Health January 2018-Present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Serve as an agency governing board member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Responsible for the daily operations and quality of the home health agency for a patient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census of ~200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Maintain a leadership role for the planning and achievement of objectives that are consistent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with the company, business and financial goals.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Develop &amp;amp; drive company and organizational goals of quality and growth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Remain informed and educated about home health regulations and standards as well as management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issues.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Promote interdepartmental cooperation and communication.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Develop employee excellence through recruitment, retention, training, motivation and reward.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Establish performance goals with supervisors and evaluate their performance.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Participate in strategic, short-range, and long-range planning for educational, patient care</w:t>
            </w:r>
            <w:proofErr w:type="gramStart"/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research, revenue, and public relations programs.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Manage, control, coordinate, and supervise an agency budget of $3,000,000.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Funding development, budget negotiations, generation of patient care revenue, and contract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preparation, negotiation, and approval.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Coordinate special department activities, including conferences, workshops, and other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functions.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Monitor the record system and statistical reporting for proper documentation, planning and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evaluation.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Direct policies focused on patient care in collaboration with the staff and clients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Oversee care delivery and patient outcomes to ensure that care meets the patients' needs and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regulatory standards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Monitor and take reasonable steps to ensure compliance with applicable Federal, State and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Local laws and professional standards are maintained.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Ensure compliance with established </w:t>
            </w:r>
            <w:proofErr w:type="spellStart"/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polices</w:t>
            </w:r>
            <w:proofErr w:type="spellEnd"/>
            <w:r w:rsidRPr="00FD248E">
              <w:rPr>
                <w:rFonts w:ascii="Times New Roman" w:hAnsi="Times New Roman" w:cs="Times New Roman"/>
                <w:sz w:val="24"/>
                <w:szCs w:val="24"/>
              </w:rPr>
              <w:t xml:space="preserve"> and procedures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Prepare reporting documents for Quarterly Corporate level accountability meetings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Drive performance improvement priorities and initiatives toward consistent rating increases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from 2.0 to 3.5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Monitor and drive daily, quarterly &amp;amp; yearly marketing goals for company growth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Market analysis of competing entities for insight to growth opportunities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Act as liaison between staff and the community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Develop and direct culture change driven toward accountability, collaboration and excellent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service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Director of Clinical Services All State Home Health August 2017-January 2018 (promoted)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Direct the activities of the clinical management team and health care team including quality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improvement, risk management, infection control, orientation, staff meetings and quality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improvement initiatives and other assigned committees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Direct the review of Oasis prior to CMS input for completeness, appropriateness and accuracy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and review the coding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Develop and monitor quality improvement activities/programs, in conjunction with the Agency's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management team; which include quality reports, incident reports, complaint reports, ADR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review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Modifying clinician on-boarding process for providing best customer service with quality care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Building strong community relations with local facility leadership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Oversee/conduct QI meetings in accordance to the CMS guidelines to ensure compliance with all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regulatory agencies.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Facilitate agency maintenance of the highest ethical standards which include accurate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documentation and record keeping of care provided by the agency staff; documentation that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medical necessity and all other applicable reimbursement coverage criteria are met in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accordance with all regulatory agencies and patient care meets the standards dictated by each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profession and regulatory standards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Participate in educational programs directed toward expert understanding of Oasis accuracy and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Conditions of Participation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Maintain log of complaints along with investigation and resolution of said complaints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according to agency and regulatory standards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Maintain the highest ethical standards aligned with full compliance of regulatory statutes and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agencies; which includes to protect the integrity of protected health information, ensure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medical necessity of services provided and report any potential fraud and abuse to the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Administrator.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Member participant in South Denver Care Continuum dedicated to the improvement of transitions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of care, reduction of readmissions, and collaboration to provide quality patient outcomes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Participate in development of new work flow process for new EMR system for agency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implementation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Direct development, implementation and maintenance of Emergency Preparedness Program in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compliance with regulatory guidelines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Direct development and implementation of clinical programs, policies and procedures consistent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with agency goals and objectives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Drive directives toward agency goals for growth in census and expansion of services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Direct activities to prepare and maintain compliance with regulatory agencies, such as CMS,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OSHA and CDPHE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Manage field staff activities to include recruitment, hiring and retaining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Management of staff productivity, orientation, education, supervision, evaluation,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documentation review and case management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Provide RN field visits and case management according to RN job description when necessary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Maintain 24 hour nursing, clinical and administrative coverage in accordance with agency and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regulatory requirements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Clinical Education Manager Florida Hospital Zephyrhills May 2014-July 2017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Train new &amp;amp; current nurses on the policies and procedures of Labor &amp;amp; Delivery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Manage and audit education and training records for 22 nursing staff to meet Joint Commission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and AWHONN standards.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Architect for $200,000 birth simulation training program. Coordinated vendor and staff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training on new simulator, performed simulator evaluations and managed training records for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Florida Hospitals Premier Women's Health facility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Provided $20,000 worth of free community service through education and training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Direct monthly fetal monitor strip reviews and patient chart reviews with nursing staff for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quality assurance and performance improvement of patient outcomes according to AWHONN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standards.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Design, schedule and supervise monthly unit and hospital emergency drills for more than 50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nursing and provider staff. Aligns department emergency action procedures with Joint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Commission regulations and hospital policies.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Plan and teach weekly childbirth education, breastfeeding and infant CPR to expecting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families. This no cost service provides access to critical information pregnancy and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childbirth, and positively impacts over 150 community members per year.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Plan &amp;amp; teach Neonatal Resuscitation Program (NRP) skills to physicians, nurses &amp;amp; respiratory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therapists to ensure medical personnel meet hospital &amp;amp; AWOHNN training requirements for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emergency intervention and newborn lifesaving procedures.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Coordinate mandatory newborn patient security training for all hospital physicians, nurses</w:t>
            </w:r>
            <w:proofErr w:type="gramStart"/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security &amp;amp; administrative staff.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Conduct NRP instructor courses for local medical community. Mentor newly certified instructors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on program requirements.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Consults with other educators on competency validation and regulatory education initiatives.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Directed implementation and compliance of AWHONN standards for safe transition of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post-cesarean section patients. Unit realized a near zero rate of incidents and return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patients due to poor care following surgical procedures.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Created new admission and discharge forms to better monitor and enforce quality standards of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practice for collection of information, and release documentation. Streamlined patient intake</w:t>
            </w:r>
            <w:proofErr w:type="gramStart"/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while improving post release/continued care.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Collaborate with nurses, physicians and managers throughout the hospital to develop improved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training processes to meet the needs of individual units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Advises Nurse Manager on decisions involving hiring, terminations, promotions, and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disciplinary actions as required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Continuous Improvement- Revised hospital policy and unit procedures for infant resuscitation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 meet new NRP standards.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Embraced and applied Kaizen principles as a key member of the hospital process improvement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working group.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Community liaison for multiple hospital amenities like Nitrous Oxide for pain management and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labor management inquiries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Charge Nurse Florida Hospital Zephyrhills February 2012-July 2017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Supervise shift nurses for safety and regulatory compliance of ongoing patient care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Manage nursing assignments for optimal patient flow according nursing skill sets and patient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acuity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Coordinate care of laboring patients with multiple healthcare professionals such as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anesthesia, respiratory therapy and OB providers for safe &amp;amp; competent care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Manage clinical services compliance within unit budget limits by evaluating staffing levels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versus patient census and acuity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Direct proper use of monitoring equipment and patient care equipment by conducting daily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quality checks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Manage quality care of newborn infants according to American Academy of Pediatrics standards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of care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Management of staff schedules for 22 nurses to account for projected patient flow and employee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leave needs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Editor-In-Chief of Quarterly Newsletter for the Women's Healthcare Center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Liaison for nurse-physician relations by acting as a known resource for all staff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Change agent for continuous quality improvement through collaboration with areas like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radiology, laboratory &amp;amp; the emergency department by implementing patient experience driven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policy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Team leader in management of unit crisis situations like medical emergencies and domestic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issues with coordination of house supervisors and security personnel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Manage patient advocacy needs through coordination of facility and community resources such as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Case Management and Healthy Families Services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Resource for quality and compliance of proper obstetrical and neonatal standards of care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during Joint Commission and </w:t>
            </w:r>
            <w:proofErr w:type="spellStart"/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Perinatal</w:t>
            </w:r>
            <w:proofErr w:type="spellEnd"/>
            <w:r w:rsidRPr="00FD248E">
              <w:rPr>
                <w:rFonts w:ascii="Times New Roman" w:hAnsi="Times New Roman" w:cs="Times New Roman"/>
                <w:sz w:val="24"/>
                <w:szCs w:val="24"/>
              </w:rPr>
              <w:t xml:space="preserve"> Review visits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Manages the implementation and maintenance of unit specific policies, procedures, and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guidelines ensuring consistency with evidence-based practice and organizational policies,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standards, and procedures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Facilitate procedural improvements for unit operations by serving as a super user for all unit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equipment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Relief Charge/Floor Nurse Regional Medical Center at Bayonet Point December 2010-February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2012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Supervise shift nurses in daily care of Oncology &amp;amp; Medical-Surgical patients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Manage nursing assignments to maximize patient safety according to acuity of patients and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skill set of nursing staff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Coordinate care of Oncology/Surgical patients with health care team for safe &amp;amp; competent care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according to hospital standards and protocols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Manage proper use of monitoring equipment and patient care equipment with daily safety checks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Supervise ancillary staff such as laboratory, radiology and medical technicians in team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responsibilities &amp;amp; compliance of safe standards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Educate physicians on use of electronic medical record as part of a technical expert nursing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team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 Arbor Medical Staffing September 2010-February2012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Home Health Hospice Care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Activities of Daily Living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Medication Management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End-of-life palliative care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* CMS compliant documentation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CLINICAL SKILLS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CMS OASIS C2 Basics Training, Administrator Training, NRP instructor/Mentor, BLS provider,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Breastfeeding instructor, (previous) Certified Childbirth Educator (CCE), CPR instructor, EMTALA/MSE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certified, STABLE provider, Intermediate Fetal Monitoring provider (AWHONN), (former) PALS provider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PROFESSIONAL AFFILIATIONS/AWARDS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~Governing Board Member~ Home Health Care Association </w:t>
            </w:r>
            <w:proofErr w:type="spellStart"/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Member~Member</w:t>
            </w:r>
            <w:proofErr w:type="spellEnd"/>
            <w:r w:rsidRPr="00FD248E">
              <w:rPr>
                <w:rFonts w:ascii="Times New Roman" w:hAnsi="Times New Roman" w:cs="Times New Roman"/>
                <w:sz w:val="24"/>
                <w:szCs w:val="24"/>
              </w:rPr>
              <w:t xml:space="preserve"> of SDCC ~Member, Association of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Women's Health, Obstetric &amp;amp; Neonatal Nurses (AWHONN) ~Sigma Theta Tau STTI ~Breastfeeding Committee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member ~Employee of the Month ~Hospital Nurse Practice Counsel ~ President of Unit Based Council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br/>
              <w:t>~Daisy Award recipient ~Editor-in-Chief of Quarterly Newsletter</w:t>
            </w:r>
          </w:p>
        </w:tc>
      </w:tr>
    </w:tbl>
    <w:p w:rsidR="00C31CEA" w:rsidRPr="00FD248E" w:rsidRDefault="00C31CEA">
      <w:pPr>
        <w:rPr>
          <w:rFonts w:ascii="Times New Roman" w:hAnsi="Times New Roman" w:cs="Times New Roman"/>
          <w:sz w:val="24"/>
          <w:szCs w:val="24"/>
        </w:rPr>
      </w:pPr>
    </w:p>
    <w:sectPr w:rsidR="00C31CEA" w:rsidRPr="00FD248E" w:rsidSect="00C31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248E"/>
    <w:rsid w:val="00C31CEA"/>
    <w:rsid w:val="00FD2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CE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9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31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9317246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9795665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1361932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8660411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2109</Words>
  <Characters>12022</Characters>
  <Application>Microsoft Office Word</Application>
  <DocSecurity>0</DocSecurity>
  <Lines>100</Lines>
  <Paragraphs>28</Paragraphs>
  <ScaleCrop>false</ScaleCrop>
  <Company/>
  <LinksUpToDate>false</LinksUpToDate>
  <CharactersWithSpaces>14103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2019-12-19T11:01:00Z</dcterms:created>
  <dcterms:modified xsi:type="dcterms:W3CDTF">2019-12-19T11:01:00Z</dcterms:modified>
</cp:coreProperties>
</file>