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99" w:rsidRPr="00E24999" w:rsidRDefault="00E24999" w:rsidP="00E2499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Healthcare - Nursing - RN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Allison Watkins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alliwatkinsrn@gmail.com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1/15/2018 2:34:33 AM</w:t>
            </w:r>
          </w:p>
        </w:tc>
      </w:tr>
    </w:tbl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 Work History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5"/>
        <w:gridCol w:w="2671"/>
      </w:tblGrid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Hoag Hospital Labor and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03/01/2014 - Present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24999" w:rsidRPr="00E24999" w:rsidTr="00E249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TAPSemr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10/01/2011 - 03/31/2014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Project Coordinator</w:t>
            </w:r>
          </w:p>
        </w:tc>
      </w:tr>
      <w:tr w:rsidR="00E24999" w:rsidRPr="00E24999" w:rsidTr="00E249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Master Scribe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04/01/2008 - 03/01/2014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4999" w:rsidRPr="00E24999" w:rsidTr="00E249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 Education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2427"/>
        <w:gridCol w:w="1660"/>
        <w:gridCol w:w="6"/>
      </w:tblGrid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West Coast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University of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499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499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 Desired Position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24999" w:rsidRPr="00E24999" w:rsidTr="00E249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99" w:rsidRPr="00E24999" w:rsidTr="00E249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99" w:rsidRPr="00E24999" w:rsidRDefault="00E24999" w:rsidP="00E249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4999">
        <w:rPr>
          <w:rFonts w:ascii="Times New Roman" w:hAnsi="Times New Roman" w:cs="Times New Roman"/>
          <w:sz w:val="24"/>
          <w:szCs w:val="24"/>
        </w:rPr>
        <w:t> Resume</w:t>
      </w:r>
    </w:p>
    <w:p w:rsidR="00E24999" w:rsidRPr="00E24999" w:rsidRDefault="00E24999" w:rsidP="00E2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9"/>
      </w:tblGrid>
      <w:tr w:rsidR="00E24999" w:rsidRPr="00E24999" w:rsidTr="00E24999">
        <w:tc>
          <w:tcPr>
            <w:tcW w:w="0" w:type="auto"/>
            <w:shd w:val="clear" w:color="auto" w:fill="FFFFFF"/>
            <w:vAlign w:val="center"/>
            <w:hideMark/>
          </w:tcPr>
          <w:p w:rsidR="00E24999" w:rsidRPr="00E24999" w:rsidRDefault="00E24999" w:rsidP="00E2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Allison Ruth Watkins, RN, BSN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2617 Orange Ave #B3, Costa Mesa, CA, 92627 alliwatkinsrn@gmail.com (760) 668-0053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An experienced Registered Nurse seeking to join the team of nurses to serve our customers in the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 Department.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SKILLS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California Board of Registered Nursing,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#: 95049221, exp 9/30/2018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Minnesota Board of Nursing,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#: R-224923-8, exp 6/2019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BLS- AHA, exp 3/2018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ACLS - AHA, exp 03/2018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NRP- AAP, exp 1/2019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AWHONN Basic Fetal Monitoring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AWHONN Advanced Fetal Monitoring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with multiple EMR systems including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 xml:space="preserve">, Centricity,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TAPSemr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Basic Medical Spanish (Currently acquiring more education)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 Nursing Magna Cum Laude - West Coast University 2014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Biology- University of California, Irvine, 2010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Hoag Hospital Labor and Delivery March 2014- Present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 for patients in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, OB triage, OB ED, labor, circulate OR, PACU, Baby RN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Preceptor to new labor nurses and new graduates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18 labor rooms, 12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, 3 operating suites, 5 PACU beds, 7 OB ED/triage beds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Over 500 deliveries per month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ANCC Magnet Hospital, One of America's Top 50 Hospitals, Certified Baby Friendly Hospital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Master Scribe -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ScribeAmerica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- Hoag Hospital Emergency Dept. April 2008 - March 2014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Assigned to MD, PA, or NP per shift and complete all documentation for patient services.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training newly hired employees bedside.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Project Coordinator- </w:t>
            </w:r>
            <w:proofErr w:type="spellStart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>TAPSemr</w:t>
            </w:r>
            <w:proofErr w:type="spellEnd"/>
            <w:r w:rsidRPr="00E24999">
              <w:rPr>
                <w:rFonts w:ascii="Times New Roman" w:hAnsi="Times New Roman" w:cs="Times New Roman"/>
                <w:sz w:val="24"/>
                <w:szCs w:val="24"/>
              </w:rPr>
              <w:t xml:space="preserve"> October 2011-March 2014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* Obtain new contracts with emergency physician groups, training their physicians, and assisted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with the implementation of the system</w:t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99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B02B23" w:rsidRPr="00E24999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E24999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999"/>
    <w:rsid w:val="00B02B23"/>
    <w:rsid w:val="00E2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paragraph" w:styleId="Heading2">
    <w:name w:val="heading 2"/>
    <w:basedOn w:val="Normal"/>
    <w:link w:val="Heading2Char"/>
    <w:uiPriority w:val="9"/>
    <w:qFormat/>
    <w:rsid w:val="00E2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99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8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43583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7824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13124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8810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8259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2019-12-30T06:37:00Z</dcterms:created>
  <dcterms:modified xsi:type="dcterms:W3CDTF">2019-12-30T06:38:00Z</dcterms:modified>
</cp:coreProperties>
</file>