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John Frey RN, CEN</w:t>
      </w:r>
    </w:p>
    <w:p w:rsid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C5087">
          <w:rPr>
            <w:rStyle w:val="Hyperlink"/>
            <w:rFonts w:ascii="Times New Roman" w:hAnsi="Times New Roman" w:cs="Times New Roman"/>
            <w:sz w:val="24"/>
            <w:szCs w:val="24"/>
          </w:rPr>
          <w:t>frey.john.a@gmail.com</w:t>
        </w:r>
      </w:hyperlink>
    </w:p>
    <w:p w:rsid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C508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https://www.linkedin.com/in/john-frey-rn-cen-38569b24/</w:t>
        </w:r>
      </w:hyperlink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 xml:space="preserve">Registered Nurse Emergency Department at </w:t>
      </w:r>
      <w:proofErr w:type="spellStart"/>
      <w:r w:rsidRPr="00B63D83">
        <w:rPr>
          <w:rFonts w:ascii="Times New Roman" w:hAnsi="Times New Roman" w:cs="Times New Roman"/>
          <w:sz w:val="24"/>
          <w:szCs w:val="24"/>
        </w:rPr>
        <w:t>Adeptus</w:t>
      </w:r>
      <w:proofErr w:type="spellEnd"/>
      <w:r w:rsidRPr="00B63D83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 xml:space="preserve">Dallas, Texas, United </w:t>
      </w:r>
      <w:proofErr w:type="spellStart"/>
      <w:r w:rsidRPr="00B63D83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B63D83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Previous positions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Trauma Nurse Clinician at Parkland Hospital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Registered Nurse at Baylor University Medical Center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Education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Western Oklahoma State College, Associate of Science (AS), Nursing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Background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Summary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Team Leadership, Problem Solving, Critical Thinking, Quality Improvement, Process Improvement &amp; Optimization, Productivity Enhancement, Resource Utilization &amp; Management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Experience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3D83">
        <w:rPr>
          <w:rFonts w:ascii="Times New Roman" w:hAnsi="Times New Roman" w:cs="Times New Roman"/>
          <w:sz w:val="24"/>
          <w:szCs w:val="24"/>
        </w:rPr>
        <w:t>Adeptus</w:t>
      </w:r>
      <w:proofErr w:type="spellEnd"/>
      <w:r w:rsidRPr="00B63D83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 xml:space="preserve">September 2019 – </w:t>
      </w:r>
      <w:proofErr w:type="gramStart"/>
      <w:r w:rsidRPr="00B63D8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63D83">
        <w:rPr>
          <w:rFonts w:ascii="Times New Roman" w:hAnsi="Times New Roman" w:cs="Times New Roman"/>
          <w:sz w:val="24"/>
          <w:szCs w:val="24"/>
        </w:rPr>
        <w:t>4 months)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Trauma Nurse Clinician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Parkland Hospital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October 2015 – September 2019(3 years 11 months</w:t>
      </w:r>
      <w:proofErr w:type="gramStart"/>
      <w:r w:rsidRPr="00B63D83">
        <w:rPr>
          <w:rFonts w:ascii="Times New Roman" w:hAnsi="Times New Roman" w:cs="Times New Roman"/>
          <w:sz w:val="24"/>
          <w:szCs w:val="24"/>
        </w:rPr>
        <w:t>)Dallas</w:t>
      </w:r>
      <w:proofErr w:type="gramEnd"/>
      <w:r w:rsidRPr="00B63D83">
        <w:rPr>
          <w:rFonts w:ascii="Times New Roman" w:hAnsi="Times New Roman" w:cs="Times New Roman"/>
          <w:sz w:val="24"/>
          <w:szCs w:val="24"/>
        </w:rPr>
        <w:t>/Fort Worth Area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lastRenderedPageBreak/>
        <w:t>Independently manages throughput of trauma and burn patients from scene or triage until discharge or admission while managing care of patients with multidisciplinary care team to ensure a timely disposition and thorough, quality patient care.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63D83">
        <w:rPr>
          <w:rFonts w:ascii="Times New Roman" w:hAnsi="Times New Roman" w:cs="Times New Roman"/>
          <w:sz w:val="24"/>
          <w:szCs w:val="24"/>
        </w:rPr>
        <w:t>Demonstrates an expert knowledge of all phases of trauma and burn care to include pre-hospital care, resuscitation, stabilization, supportive care, rehabilitation, and organ/tissue routine inquiry.</w:t>
      </w:r>
      <w:proofErr w:type="gramEnd"/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63D83">
        <w:rPr>
          <w:rFonts w:ascii="Times New Roman" w:hAnsi="Times New Roman" w:cs="Times New Roman"/>
          <w:sz w:val="24"/>
          <w:szCs w:val="24"/>
        </w:rPr>
        <w:t>Responsible for case management of all admitted trauma patients.</w:t>
      </w:r>
      <w:proofErr w:type="gramEnd"/>
      <w:r w:rsidRPr="00B63D83">
        <w:rPr>
          <w:rFonts w:ascii="Times New Roman" w:hAnsi="Times New Roman" w:cs="Times New Roman"/>
          <w:sz w:val="24"/>
          <w:szCs w:val="24"/>
        </w:rPr>
        <w:t xml:space="preserve"> To include chart auditing of all members of care team for assurance of care guidelines as well as quality and performance improvement opportunities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FEMA training in disaster response and mass casualty incidents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Expert knowledge of ICD-10 coding, trauma injury severity scoring and EMTALA guidelines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Registered Nurse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Baylor University Medical Center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September 2014 – October 2015(1 year 1 month</w:t>
      </w:r>
      <w:proofErr w:type="gramStart"/>
      <w:r w:rsidRPr="00B63D83">
        <w:rPr>
          <w:rFonts w:ascii="Times New Roman" w:hAnsi="Times New Roman" w:cs="Times New Roman"/>
          <w:sz w:val="24"/>
          <w:szCs w:val="24"/>
        </w:rPr>
        <w:t>)Dallas</w:t>
      </w:r>
      <w:proofErr w:type="gramEnd"/>
      <w:r w:rsidRPr="00B63D83">
        <w:rPr>
          <w:rFonts w:ascii="Times New Roman" w:hAnsi="Times New Roman" w:cs="Times New Roman"/>
          <w:sz w:val="24"/>
          <w:szCs w:val="24"/>
        </w:rPr>
        <w:t>/Fort Worth Area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Emergency Department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Level 1 Trauma Center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Mobile Flow Coordinator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Team Leader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Clinical Coach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ED LEAN Committee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Clinical Supervisor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Medical City Dallas/Medical City Children's Hospital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November 2013 – September 2014(10 months</w:t>
      </w:r>
      <w:proofErr w:type="gramStart"/>
      <w:r w:rsidRPr="00B63D83">
        <w:rPr>
          <w:rFonts w:ascii="Times New Roman" w:hAnsi="Times New Roman" w:cs="Times New Roman"/>
          <w:sz w:val="24"/>
          <w:szCs w:val="24"/>
        </w:rPr>
        <w:t>)Dallas</w:t>
      </w:r>
      <w:proofErr w:type="gramEnd"/>
      <w:r w:rsidRPr="00B63D83">
        <w:rPr>
          <w:rFonts w:ascii="Times New Roman" w:hAnsi="Times New Roman" w:cs="Times New Roman"/>
          <w:sz w:val="24"/>
          <w:szCs w:val="24"/>
        </w:rPr>
        <w:t>/Fort Worth Area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Emergency Department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ED Arrival to Greet/Throughput Committee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ED Unit Practice Council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ED Triage Committee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ED Trauma Committee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Trauma Multidisciplinary Committee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Comprehensive Stroke Steering Committee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EHR Master Trainer/Project Lead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ED Website Development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Trauma Coordinator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Medical City Dallas/Medical City Children's Hospital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April 2013 – November 2013(7 months</w:t>
      </w:r>
      <w:proofErr w:type="gramStart"/>
      <w:r w:rsidRPr="00B63D83">
        <w:rPr>
          <w:rFonts w:ascii="Times New Roman" w:hAnsi="Times New Roman" w:cs="Times New Roman"/>
          <w:sz w:val="24"/>
          <w:szCs w:val="24"/>
        </w:rPr>
        <w:t>)Dallas</w:t>
      </w:r>
      <w:proofErr w:type="gramEnd"/>
      <w:r w:rsidRPr="00B63D83">
        <w:rPr>
          <w:rFonts w:ascii="Times New Roman" w:hAnsi="Times New Roman" w:cs="Times New Roman"/>
          <w:sz w:val="24"/>
          <w:szCs w:val="24"/>
        </w:rPr>
        <w:t>/Fort Worth Area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- Established all aspects of Trauma Services for facility during pursuit and acquisition of initial trauma designation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- Coordinated the clinical, educational, planning, development, implementation, &amp; evaluation of all components of the Trauma Services Program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- Development and implementation of trauma care policies &amp; procedures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lastRenderedPageBreak/>
        <w:t>- Development, coordination, &amp; implementation of trauma performance improvement &amp; peer review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- Consultant to all patient care areas regarding nursing care, problem solving, identification &amp; correction of opportunities for improvement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- Maintained effective lines of communication with the Texas Department of Health, American College of Surgeons, surrounding EMS systems &amp; the North Central Texas Trauma Regional Advisory Council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- Collaboration with all healthcare professionals to establish the standards of trauma care, and assured that all were current with ACS and facility trauma designation requirements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- Participation in local and regional trauma committees, community outreach, injury prevention, &amp; education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Registered Nurse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Medical City Dallas/Medical City Children's Hospital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September 2012 – April 2013(7 months</w:t>
      </w:r>
      <w:proofErr w:type="gramStart"/>
      <w:r w:rsidRPr="00B63D83">
        <w:rPr>
          <w:rFonts w:ascii="Times New Roman" w:hAnsi="Times New Roman" w:cs="Times New Roman"/>
          <w:sz w:val="24"/>
          <w:szCs w:val="24"/>
        </w:rPr>
        <w:t>)Dallas</w:t>
      </w:r>
      <w:proofErr w:type="gramEnd"/>
      <w:r w:rsidRPr="00B63D83">
        <w:rPr>
          <w:rFonts w:ascii="Times New Roman" w:hAnsi="Times New Roman" w:cs="Times New Roman"/>
          <w:sz w:val="24"/>
          <w:szCs w:val="24"/>
        </w:rPr>
        <w:t>/Fort Worth Area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Emergency Department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ED Unit Practice Council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Triage Committee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Clinical Supervisor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Presbyterian Hospital of Rockwall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November 2011 – September 2012(10 months</w:t>
      </w:r>
      <w:proofErr w:type="gramStart"/>
      <w:r w:rsidRPr="00B63D83">
        <w:rPr>
          <w:rFonts w:ascii="Times New Roman" w:hAnsi="Times New Roman" w:cs="Times New Roman"/>
          <w:sz w:val="24"/>
          <w:szCs w:val="24"/>
        </w:rPr>
        <w:t>)Rockwall</w:t>
      </w:r>
      <w:proofErr w:type="gramEnd"/>
      <w:r w:rsidRPr="00B63D83">
        <w:rPr>
          <w:rFonts w:ascii="Times New Roman" w:hAnsi="Times New Roman" w:cs="Times New Roman"/>
          <w:sz w:val="24"/>
          <w:szCs w:val="24"/>
        </w:rPr>
        <w:t>, TX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Emergency Department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Registered Nurse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Baylor University Medical Center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November 2008 – February 2012(3 years 3 months</w:t>
      </w:r>
      <w:proofErr w:type="gramStart"/>
      <w:r w:rsidRPr="00B63D83">
        <w:rPr>
          <w:rFonts w:ascii="Times New Roman" w:hAnsi="Times New Roman" w:cs="Times New Roman"/>
          <w:sz w:val="24"/>
          <w:szCs w:val="24"/>
        </w:rPr>
        <w:t>)Dallas</w:t>
      </w:r>
      <w:proofErr w:type="gramEnd"/>
      <w:r w:rsidRPr="00B63D83">
        <w:rPr>
          <w:rFonts w:ascii="Times New Roman" w:hAnsi="Times New Roman" w:cs="Times New Roman"/>
          <w:sz w:val="24"/>
          <w:szCs w:val="24"/>
        </w:rPr>
        <w:t>/Fort Worth Area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Emergency Department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Level 1 Trauma Center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Department Flow Coordinator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Trauma Resource Nurse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Team Leader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Clinical Coach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Ultrasound guided IV insertion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Staff Retention &amp; Motivation Committee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Disaster Preparedness Committee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Registered Nurse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Duncan Regional Hospital, Inc.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June 2008 – November 2008(5 months</w:t>
      </w:r>
      <w:proofErr w:type="gramStart"/>
      <w:r w:rsidRPr="00B63D83">
        <w:rPr>
          <w:rFonts w:ascii="Times New Roman" w:hAnsi="Times New Roman" w:cs="Times New Roman"/>
          <w:sz w:val="24"/>
          <w:szCs w:val="24"/>
        </w:rPr>
        <w:t>)Duncan</w:t>
      </w:r>
      <w:proofErr w:type="gramEnd"/>
      <w:r w:rsidRPr="00B63D83">
        <w:rPr>
          <w:rFonts w:ascii="Times New Roman" w:hAnsi="Times New Roman" w:cs="Times New Roman"/>
          <w:sz w:val="24"/>
          <w:szCs w:val="24"/>
        </w:rPr>
        <w:t>, OK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Emergency Department &amp; Intensive Care Unit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Emergency Department Charge Nurse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Critical Care Committee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lastRenderedPageBreak/>
        <w:t>Licensed Practical Nurse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Duncan Regional Hospital, Inc.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August 2006 – June 2008(1 year 10 months</w:t>
      </w:r>
      <w:proofErr w:type="gramStart"/>
      <w:r w:rsidRPr="00B63D83">
        <w:rPr>
          <w:rFonts w:ascii="Times New Roman" w:hAnsi="Times New Roman" w:cs="Times New Roman"/>
          <w:sz w:val="24"/>
          <w:szCs w:val="24"/>
        </w:rPr>
        <w:t>)Duncan</w:t>
      </w:r>
      <w:proofErr w:type="gramEnd"/>
      <w:r w:rsidRPr="00B63D83">
        <w:rPr>
          <w:rFonts w:ascii="Times New Roman" w:hAnsi="Times New Roman" w:cs="Times New Roman"/>
          <w:sz w:val="24"/>
          <w:szCs w:val="24"/>
        </w:rPr>
        <w:t>, OK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Emergency Department &amp; Intensive Care Unit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Critical Care Committee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Licensed Practical Nurse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Comanche County Memorial Hospital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November 2005 – August 2006(9 months</w:t>
      </w:r>
      <w:proofErr w:type="gramStart"/>
      <w:r w:rsidRPr="00B63D83">
        <w:rPr>
          <w:rFonts w:ascii="Times New Roman" w:hAnsi="Times New Roman" w:cs="Times New Roman"/>
          <w:sz w:val="24"/>
          <w:szCs w:val="24"/>
        </w:rPr>
        <w:t>)Lawton</w:t>
      </w:r>
      <w:proofErr w:type="gramEnd"/>
      <w:r w:rsidRPr="00B63D83">
        <w:rPr>
          <w:rFonts w:ascii="Times New Roman" w:hAnsi="Times New Roman" w:cs="Times New Roman"/>
          <w:sz w:val="24"/>
          <w:szCs w:val="24"/>
        </w:rPr>
        <w:t>, OK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Emergency Department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Emergency Department Supplies &amp; Accounts Manager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Comanche County Memorial Hospital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May 2005 – November 2005(6 months</w:t>
      </w:r>
      <w:proofErr w:type="gramStart"/>
      <w:r w:rsidRPr="00B63D83">
        <w:rPr>
          <w:rFonts w:ascii="Times New Roman" w:hAnsi="Times New Roman" w:cs="Times New Roman"/>
          <w:sz w:val="24"/>
          <w:szCs w:val="24"/>
        </w:rPr>
        <w:t>)Lawton</w:t>
      </w:r>
      <w:proofErr w:type="gramEnd"/>
      <w:r w:rsidRPr="00B63D83">
        <w:rPr>
          <w:rFonts w:ascii="Times New Roman" w:hAnsi="Times New Roman" w:cs="Times New Roman"/>
          <w:sz w:val="24"/>
          <w:szCs w:val="24"/>
        </w:rPr>
        <w:t>, OK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Inventory &amp; Supplies Management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Chart Auditing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Billing &amp; Coding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Emergency Department Technician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lastRenderedPageBreak/>
        <w:t>Comanche County Memorial Hospital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May 2004 – May 2005(1 year</w:t>
      </w:r>
      <w:proofErr w:type="gramStart"/>
      <w:r w:rsidRPr="00B63D83">
        <w:rPr>
          <w:rFonts w:ascii="Times New Roman" w:hAnsi="Times New Roman" w:cs="Times New Roman"/>
          <w:sz w:val="24"/>
          <w:szCs w:val="24"/>
        </w:rPr>
        <w:t>)Lawton</w:t>
      </w:r>
      <w:proofErr w:type="gramEnd"/>
      <w:r w:rsidRPr="00B63D83">
        <w:rPr>
          <w:rFonts w:ascii="Times New Roman" w:hAnsi="Times New Roman" w:cs="Times New Roman"/>
          <w:sz w:val="24"/>
          <w:szCs w:val="24"/>
        </w:rPr>
        <w:t>, OK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Critical Care Technician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Unit Secretary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Emergency Medical Technician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Kirk's Emergency Medical Service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July 2002 – May 2004(1 year 10 months</w:t>
      </w:r>
      <w:proofErr w:type="gramStart"/>
      <w:r w:rsidRPr="00B63D83">
        <w:rPr>
          <w:rFonts w:ascii="Times New Roman" w:hAnsi="Times New Roman" w:cs="Times New Roman"/>
          <w:sz w:val="24"/>
          <w:szCs w:val="24"/>
        </w:rPr>
        <w:t>)Lawton</w:t>
      </w:r>
      <w:proofErr w:type="gramEnd"/>
      <w:r w:rsidRPr="00B63D83">
        <w:rPr>
          <w:rFonts w:ascii="Times New Roman" w:hAnsi="Times New Roman" w:cs="Times New Roman"/>
          <w:sz w:val="24"/>
          <w:szCs w:val="24"/>
        </w:rPr>
        <w:t>, OK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3D83">
        <w:rPr>
          <w:rFonts w:ascii="Times New Roman" w:hAnsi="Times New Roman" w:cs="Times New Roman"/>
          <w:sz w:val="24"/>
          <w:szCs w:val="24"/>
        </w:rPr>
        <w:t>Prehospital</w:t>
      </w:r>
      <w:proofErr w:type="spellEnd"/>
      <w:r w:rsidRPr="00B63D83">
        <w:rPr>
          <w:rFonts w:ascii="Times New Roman" w:hAnsi="Times New Roman" w:cs="Times New Roman"/>
          <w:sz w:val="24"/>
          <w:szCs w:val="24"/>
        </w:rPr>
        <w:t xml:space="preserve"> Emergency Care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Emergency Medical Technician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Comanche County Memorial Hospital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December 2001 – July 2002(7 months</w:t>
      </w:r>
      <w:proofErr w:type="gramStart"/>
      <w:r w:rsidRPr="00B63D83">
        <w:rPr>
          <w:rFonts w:ascii="Times New Roman" w:hAnsi="Times New Roman" w:cs="Times New Roman"/>
          <w:sz w:val="24"/>
          <w:szCs w:val="24"/>
        </w:rPr>
        <w:t>)Lawton</w:t>
      </w:r>
      <w:proofErr w:type="gramEnd"/>
      <w:r w:rsidRPr="00B63D83">
        <w:rPr>
          <w:rFonts w:ascii="Times New Roman" w:hAnsi="Times New Roman" w:cs="Times New Roman"/>
          <w:sz w:val="24"/>
          <w:szCs w:val="24"/>
        </w:rPr>
        <w:t>, OK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3D83">
        <w:rPr>
          <w:rFonts w:ascii="Times New Roman" w:hAnsi="Times New Roman" w:cs="Times New Roman"/>
          <w:sz w:val="24"/>
          <w:szCs w:val="24"/>
        </w:rPr>
        <w:t>Prehospital</w:t>
      </w:r>
      <w:proofErr w:type="spellEnd"/>
      <w:r w:rsidRPr="00B63D83">
        <w:rPr>
          <w:rFonts w:ascii="Times New Roman" w:hAnsi="Times New Roman" w:cs="Times New Roman"/>
          <w:sz w:val="24"/>
          <w:szCs w:val="24"/>
        </w:rPr>
        <w:t xml:space="preserve"> Emergency Care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Education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Western Oklahoma State College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Associate of Science (AS), Nursing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2006 – 2008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lastRenderedPageBreak/>
        <w:t>Western Oklahoma State College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Cameron University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Cell/Cellular Biology and Anatomical Sciences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2004 – 2006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Cameron University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Cameron University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Pre-Medicine/Pre-Medical Studies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1998 – 2000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Cameron University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Sigma Tau Gamma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Skills &amp; Expertise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TNCC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Triage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PALS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Trauma Nursing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Emergency Room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Nursing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BLS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Patient Safety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Nursing Education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ICU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lastRenderedPageBreak/>
        <w:t>IV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Acute Care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Clinical Research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Telemetry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Clinical Supervision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Nursing Care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Inpatient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Patient Education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Emergency Nursing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Emergency Medicine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ACLS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Healthcare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Critical Care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Certifications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Bleeding Control for the Injured (B-Con) - Instructor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American College of Surgeons, License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Certified Emergency Nurse (CEN)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Emergency Nurses Association, License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Advanced Trauma Care for Nurses (ATCN)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American College of Surgeons, License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Trauma Nursing Core Course (TNCC)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Emergency Nurses Association, License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Emergency Nursing Pediatric Course (ENPC)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Emergency Nurses Association, License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lastRenderedPageBreak/>
        <w:t>American Heart Association | American Stroke Association, License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Courses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Independent Coursework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Bleeding Control for the Injured (B-Con)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Trauma Outcomes &amp; Performance Improvement Course (TOPIC)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Texas Trauma Designation Education Course (TTDEC)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 xml:space="preserve">Trauma Care </w:t>
      </w:r>
      <w:proofErr w:type="gramStart"/>
      <w:r w:rsidRPr="00B63D83">
        <w:rPr>
          <w:rFonts w:ascii="Times New Roman" w:hAnsi="Times New Roman" w:cs="Times New Roman"/>
          <w:sz w:val="24"/>
          <w:szCs w:val="24"/>
        </w:rPr>
        <w:t>After</w:t>
      </w:r>
      <w:proofErr w:type="gramEnd"/>
      <w:r w:rsidRPr="00B63D83">
        <w:rPr>
          <w:rFonts w:ascii="Times New Roman" w:hAnsi="Times New Roman" w:cs="Times New Roman"/>
          <w:sz w:val="24"/>
          <w:szCs w:val="24"/>
        </w:rPr>
        <w:t xml:space="preserve"> Resuscitation (TCAR)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Honors &amp; Awards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Daisy Team Award for Extraordinary Nursing Teams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Parkland Hospital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2016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Rees-Jones Trauma Center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 xml:space="preserve">MCDH ED Excellence </w:t>
      </w:r>
      <w:proofErr w:type="gramStart"/>
      <w:r w:rsidRPr="00B63D83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B63D83">
        <w:rPr>
          <w:rFonts w:ascii="Times New Roman" w:hAnsi="Times New Roman" w:cs="Times New Roman"/>
          <w:sz w:val="24"/>
          <w:szCs w:val="24"/>
        </w:rPr>
        <w:t xml:space="preserve"> Action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Medical City Dallas Hospital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MCDH City Star Recognition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Medical City Dallas Hospital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*multiple time award recipient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3D83">
        <w:rPr>
          <w:rFonts w:ascii="Times New Roman" w:hAnsi="Times New Roman" w:cs="Times New Roman"/>
          <w:sz w:val="24"/>
          <w:szCs w:val="24"/>
        </w:rPr>
        <w:t>Rockstar</w:t>
      </w:r>
      <w:proofErr w:type="spellEnd"/>
      <w:r w:rsidRPr="00B63D83">
        <w:rPr>
          <w:rFonts w:ascii="Times New Roman" w:hAnsi="Times New Roman" w:cs="Times New Roman"/>
          <w:sz w:val="24"/>
          <w:szCs w:val="24"/>
        </w:rPr>
        <w:t xml:space="preserve"> Customer Service Award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lastRenderedPageBreak/>
        <w:t>Presbyterian Hospital of Rockwall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 xml:space="preserve">*multiple time award </w:t>
      </w:r>
      <w:proofErr w:type="spellStart"/>
      <w:r w:rsidRPr="00B63D83">
        <w:rPr>
          <w:rFonts w:ascii="Times New Roman" w:hAnsi="Times New Roman" w:cs="Times New Roman"/>
          <w:sz w:val="24"/>
          <w:szCs w:val="24"/>
        </w:rPr>
        <w:t>recpient</w:t>
      </w:r>
      <w:proofErr w:type="spellEnd"/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CEO Service Excellence Award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Baylor University Medical Center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*multiple time award recipient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5 Star Service Excellence Award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Baylor University Medical Center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*multiple time award recipient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Organizations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Society of Trauma Nurses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Present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Emergency Nurse's Association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Present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Physical Therapy Aide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Southwestern Medical Center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1997 – 1998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Physical Therapy &amp; Rehabilitation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lastRenderedPageBreak/>
        <w:t>Physical Therapy Aide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Comanche County Memorial Hospital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1996 – 1997</w:t>
      </w:r>
    </w:p>
    <w:p w:rsidR="00B63D8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</w:p>
    <w:p w:rsidR="00FF4223" w:rsidRPr="00B63D83" w:rsidRDefault="00B63D83" w:rsidP="00B63D83">
      <w:pPr>
        <w:rPr>
          <w:rFonts w:ascii="Times New Roman" w:hAnsi="Times New Roman" w:cs="Times New Roman"/>
          <w:sz w:val="24"/>
          <w:szCs w:val="24"/>
        </w:rPr>
      </w:pPr>
      <w:r w:rsidRPr="00B63D83">
        <w:rPr>
          <w:rFonts w:ascii="Times New Roman" w:hAnsi="Times New Roman" w:cs="Times New Roman"/>
          <w:sz w:val="24"/>
          <w:szCs w:val="24"/>
        </w:rPr>
        <w:t>Physical Therapy &amp; Rehabilitation</w:t>
      </w:r>
    </w:p>
    <w:sectPr w:rsidR="00FF4223" w:rsidRPr="00B63D83" w:rsidSect="00FF4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3D83"/>
    <w:rsid w:val="00B63D83"/>
    <w:rsid w:val="00FF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2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3D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ohn-frey-rn-cen-38569b24/" TargetMode="External"/><Relationship Id="rId4" Type="http://schemas.openxmlformats.org/officeDocument/2006/relationships/hyperlink" Target="mailto:frey.john.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1153</Words>
  <Characters>6578</Characters>
  <Application>Microsoft Office Word</Application>
  <DocSecurity>0</DocSecurity>
  <Lines>54</Lines>
  <Paragraphs>15</Paragraphs>
  <ScaleCrop>false</ScaleCrop>
  <Company/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2020-01-06T07:31:00Z</dcterms:created>
  <dcterms:modified xsi:type="dcterms:W3CDTF">2020-01-06T07:32:00Z</dcterms:modified>
</cp:coreProperties>
</file>