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51491" w:rsidRPr="00A51491" w:rsidTr="00A514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  Anna 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Otten</w:t>
            </w:r>
            <w:proofErr w:type="spellEnd"/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AnnaOttenRN@gmail.com</w:t>
            </w: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US-TX-Rockwall-75087 ()</w:t>
            </w: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1/28/2019 9:33:30 AM</w:t>
            </w:r>
          </w:p>
        </w:tc>
      </w:tr>
    </w:tbl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91" w:rsidRPr="00A51491" w:rsidRDefault="00A51491" w:rsidP="00A514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1491">
        <w:rPr>
          <w:rFonts w:ascii="Times New Roman" w:hAnsi="Times New Roman" w:cs="Times New Roman"/>
          <w:sz w:val="24"/>
          <w:szCs w:val="24"/>
        </w:rPr>
        <w:t> Work History</w:t>
      </w:r>
    </w:p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0"/>
        <w:gridCol w:w="2068"/>
      </w:tblGrid>
      <w:tr w:rsidR="00A51491" w:rsidRPr="00A51491" w:rsidTr="00A514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Presbyterian Rockwall-Texas Health Resources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51491" w:rsidRPr="00A51491" w:rsidTr="00A514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51491" w:rsidRPr="00A51491" w:rsidTr="00A514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Lovelace Women's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12/01/2014 - 03/31/2015</w:t>
            </w: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51491" w:rsidRPr="00A51491" w:rsidTr="00A514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51491" w:rsidRPr="00A51491" w:rsidTr="00A514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University of New Mexico Hospital, Albuquerque Mother Baby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01/01/2014 - 12/01/2014</w:t>
            </w: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Registered Nurse II</w:t>
            </w:r>
          </w:p>
        </w:tc>
      </w:tr>
      <w:tr w:rsidR="00A51491" w:rsidRPr="00A51491" w:rsidTr="00A514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91" w:rsidRPr="00A51491" w:rsidRDefault="00A51491" w:rsidP="00A514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1491">
        <w:rPr>
          <w:rFonts w:ascii="Times New Roman" w:hAnsi="Times New Roman" w:cs="Times New Roman"/>
          <w:sz w:val="24"/>
          <w:szCs w:val="24"/>
        </w:rPr>
        <w:t> Education</w:t>
      </w:r>
    </w:p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60"/>
        <w:gridCol w:w="1422"/>
        <w:gridCol w:w="6"/>
      </w:tblGrid>
      <w:tr w:rsidR="00A51491" w:rsidRPr="00A51491" w:rsidTr="00A514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University of South Alabama, College of Nursing BSN-DNP; New Mexico,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91" w:rsidRPr="00A51491" w:rsidRDefault="00A51491" w:rsidP="00A514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149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5149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5149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A51491" w:rsidRPr="00A51491" w:rsidTr="00A514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91" w:rsidRPr="00A51491" w:rsidRDefault="00A51491" w:rsidP="00A514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1491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51491" w:rsidRPr="00A51491" w:rsidTr="00A514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91" w:rsidRPr="00A51491" w:rsidTr="00A514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91" w:rsidRPr="00A51491" w:rsidRDefault="00A51491" w:rsidP="00A514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1491">
        <w:rPr>
          <w:rFonts w:ascii="Times New Roman" w:hAnsi="Times New Roman" w:cs="Times New Roman"/>
          <w:sz w:val="24"/>
          <w:szCs w:val="24"/>
        </w:rPr>
        <w:t> Resume</w:t>
      </w:r>
    </w:p>
    <w:p w:rsidR="00A51491" w:rsidRPr="00A51491" w:rsidRDefault="00A51491" w:rsidP="00A51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51491" w:rsidRPr="00A51491" w:rsidTr="00A51491">
        <w:tc>
          <w:tcPr>
            <w:tcW w:w="0" w:type="auto"/>
            <w:shd w:val="clear" w:color="auto" w:fill="FFFFFF"/>
            <w:vAlign w:val="center"/>
            <w:hideMark/>
          </w:tcPr>
          <w:p w:rsidR="00A51491" w:rsidRP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Anna C. 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Otten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611 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Cayden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 Ct. Fate, TX 75087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Phone: (469) 964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softHyphen/>
              <w:t>1206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Email: AnnaOttenRN@gmail.com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Results-oriented, highly motivated Registered Nurse with 5 years of experience treating critical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care patients, leading staff training, educating staff on new evidenced-based research and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counseling patients and families on both acute and chronic disease processes.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Innovative self-starter who demonstrates ambition and dedication within the medical field. Team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oriented with outstanding internal and external relationship building skills. Detail and deadline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oriented; performance and satisfaction driven.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University of South Alabama, College of Nursing BSN-DNP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Dual role Acute Care Gerontology and Family Practice Nurse Practitioner August 2017-Spring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University of New Mexico, College of Nursing, Albuquerque, NM Graduation May 10, 2013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Presbyterian Rockwall-Texas Health Resources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01/2018-Current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Maintained high patient turnovers while providing exceptional patient care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Maintain medication accuracy in conjunction with the five rights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Effective in the transfer of patient care to receiving hospital and staff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Communicate and receive report from and to EMS for patient transfers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Port/Central Lines/PICCS/Arterial Line: Obtaining access, discontinuing access, medication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infusion and administration, heparin flush.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Presbyterian 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Kaseman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 Hospital and Rust Medical Center, Emergency Department and CSI Aviation Fixed-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Wing Patient Transportation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03/2015-07/2017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Flight Nurse (PRN):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transportation of critical patient's to trauma center.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Maintenance of patient airway via CPAP, intubation etc.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RSI kit knowledge and proficiency; including medication dosing and administration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EKG placement, assessment and intervention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Critical thinking skills and quick intervention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Life sustaining measurements as needed: Utilization of Lucas compression device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 End of life care and treatment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Effective communication with paramedic and pilots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Transportation of patient from aircraft to hospital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Effective communication and hand-off of patient conditions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Maintenance and initiation of intravenous line, IO/Port/PICC/Arterial and Central line access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Pain management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Nurse; Charge Nurse (Clinical Practice Leader):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Effective in communication with providers and staff on patient status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Clinical Practice Leader: responsible for educating staff on new changes and updates to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current healthcare, responsible for 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 of new staff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Vocera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 Super-user, Flu and TB Champion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Maintained high patient turnovers while providing exceptional patient care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Maintain medication accuracy in conjunction with the five rights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Effective in the transfer of patient care to receiving hospital and staff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Communicate and receive report from and to EMS for patient transfers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Port/Central Lines/PICCS/Arterial Line: Obtaining access, discontinuing access, medication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infusion and administration, heparin flush.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leading education of staff for annual skills check offs on dressing changes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and access to central lines and ports and verifying knowledge and skills.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Lovelace Women's Hospital, Albuquerque Family Birthing Center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12/2014-03/2015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Completed Certification for STABLE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Maintained excellent patient care with full patient load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Promotion of patient safety and advocacy of care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Orientation and rotation to Labor and Delivery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University of New Mexico Hospital, Albuquerque Mother Baby Unit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01/2014-12/2014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II: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Completed Certification for Neonatal Resuscitation Program (NRP)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Oriented as relief charge nurse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Assessment of postpartum hemorrhage and interventions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Experience in pre-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ecclampsia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 protocols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Assisted in the creations of the Substance Abuse and Breastfeeding Guideline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Methadone and morphine administration to newborn with use of withdrawal scale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Experience in 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 xml:space="preserve"> students and new staff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Promotion of patient safety and advocacy of care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APPLICATION SKILLS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 Word/Excel/PowerPoint/Adobe Acrobat/Outlook/Data Entry/Photoshop/In design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Cerner Programs/EPIC Programs/</w:t>
            </w:r>
            <w:proofErr w:type="spellStart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AFFILATIONS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New Mexico Child Abuse Prevention Partnership- Committee Member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Phi Theta Kappa Honor Society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Completion of Accredited Nurse Residency Program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Habitat for Humanity Volunteer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BLS Certified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PALS Certified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ACLS Certified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TNCC Certified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Basic Arrhythmia Certification</w:t>
            </w:r>
            <w:r w:rsidRPr="00A51491">
              <w:rPr>
                <w:rFonts w:ascii="Times New Roman" w:hAnsi="Times New Roman" w:cs="Times New Roman"/>
                <w:sz w:val="24"/>
                <w:szCs w:val="24"/>
              </w:rPr>
              <w:br/>
              <w:t>* FEMA - Certificate of Achievement</w:t>
            </w:r>
          </w:p>
        </w:tc>
      </w:tr>
    </w:tbl>
    <w:p w:rsidR="006D2528" w:rsidRPr="00A51491" w:rsidRDefault="006D2528">
      <w:pPr>
        <w:rPr>
          <w:rFonts w:ascii="Times New Roman" w:hAnsi="Times New Roman" w:cs="Times New Roman"/>
          <w:sz w:val="24"/>
          <w:szCs w:val="24"/>
        </w:rPr>
      </w:pPr>
    </w:p>
    <w:sectPr w:rsidR="006D2528" w:rsidRPr="00A51491" w:rsidSect="006D2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491"/>
    <w:rsid w:val="006D2528"/>
    <w:rsid w:val="00A5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99899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9181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07005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8284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2020-01-09T04:35:00Z</dcterms:created>
  <dcterms:modified xsi:type="dcterms:W3CDTF">2020-01-09T04:35:00Z</dcterms:modified>
</cp:coreProperties>
</file>