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D872E4">
        <w:rPr>
          <w:rFonts w:ascii="Times New Roman" w:hAnsi="Times New Roman" w:cs="Times New Roman"/>
          <w:sz w:val="24"/>
          <w:szCs w:val="24"/>
        </w:rPr>
        <w:t>Leiding</w:t>
      </w:r>
      <w:proofErr w:type="spellEnd"/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872E4">
          <w:rPr>
            <w:rStyle w:val="Hyperlink"/>
            <w:rFonts w:ascii="Times New Roman" w:hAnsi="Times New Roman" w:cs="Times New Roman"/>
            <w:sz w:val="24"/>
            <w:szCs w:val="24"/>
          </w:rPr>
          <w:t>lleiding@aol.com</w:t>
        </w:r>
      </w:hyperlink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872E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https://www.linkedin.com/in/lisa-leiding-854b4aa/</w:t>
        </w:r>
      </w:hyperlink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Clinical Instructor at Central New Mexico Community College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 xml:space="preserve">Rio Rancho, New Mexico, United </w:t>
      </w:r>
      <w:proofErr w:type="spellStart"/>
      <w:r w:rsidRPr="00D872E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872E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Previous positions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Nurse Manager at Santa Fe County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Trauma Coordinator at St. Vincent Hospital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Education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Chamberlain College of Nursing, Master’s Degree,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Background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Experience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Clinical Instructor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Central New Mexico Community College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D872E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872E4">
        <w:rPr>
          <w:rFonts w:ascii="Times New Roman" w:hAnsi="Times New Roman" w:cs="Times New Roman"/>
          <w:sz w:val="24"/>
          <w:szCs w:val="24"/>
        </w:rPr>
        <w:t>1 year 4 months)Rio Rancho, New Mexico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Level II Nursing Health Assessment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Level V Mental Health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ER Nurse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UNM Sandoval Regional Medical Center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2017 – Present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lastRenderedPageBreak/>
        <w:t>Nurse Manager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Santa Fe County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October 2005 – September 2017(11 years 11 months)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Trauma Coordinator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St. Vincent Hospital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September 1999 – November 2004(5 years 2 months)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Level III Trauma Center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Recommendations (1)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Education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Master’s Degree,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2014 – 2016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Sigma Theta Tau International Honor Society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Healthcare Management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BLS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Nursing Education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ICU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Acute Care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Nursing Management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Inpatient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Emergency Nursing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Medical/Surgical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ACLS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Healthcare</w:t>
      </w:r>
    </w:p>
    <w:p w:rsidR="00D872E4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Medicine</w:t>
      </w:r>
    </w:p>
    <w:p w:rsidR="00030C9D" w:rsidRPr="00D872E4" w:rsidRDefault="00D872E4" w:rsidP="00D872E4">
      <w:pPr>
        <w:rPr>
          <w:rFonts w:ascii="Times New Roman" w:hAnsi="Times New Roman" w:cs="Times New Roman"/>
          <w:sz w:val="24"/>
          <w:szCs w:val="24"/>
        </w:rPr>
      </w:pPr>
      <w:r w:rsidRPr="00D872E4">
        <w:rPr>
          <w:rFonts w:ascii="Times New Roman" w:hAnsi="Times New Roman" w:cs="Times New Roman"/>
          <w:sz w:val="24"/>
          <w:szCs w:val="24"/>
        </w:rPr>
        <w:t>Critical Care</w:t>
      </w:r>
    </w:p>
    <w:sectPr w:rsidR="00030C9D" w:rsidRPr="00D872E4" w:rsidSect="00030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2E4"/>
    <w:rsid w:val="00030C9D"/>
    <w:rsid w:val="00D8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leiding-854b4aa/" TargetMode="External"/><Relationship Id="rId4" Type="http://schemas.openxmlformats.org/officeDocument/2006/relationships/hyperlink" Target="mailto:lleiding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2020-01-10T10:57:00Z</dcterms:created>
  <dcterms:modified xsi:type="dcterms:W3CDTF">2020-01-10T10:58:00Z</dcterms:modified>
</cp:coreProperties>
</file>