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138A1" w:rsidRPr="002138A1" w:rsidTr="002138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Leigh Reese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(832) 515-4422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leighl88@gmail.com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US-TX-Dallas-75235 ()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7/2/2019 4:46:03 PM</w:t>
            </w:r>
          </w:p>
        </w:tc>
      </w:tr>
    </w:tbl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A1" w:rsidRPr="002138A1" w:rsidRDefault="002138A1" w:rsidP="002138A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138A1">
        <w:rPr>
          <w:rFonts w:ascii="Times New Roman" w:hAnsi="Times New Roman" w:cs="Times New Roman"/>
          <w:sz w:val="24"/>
          <w:szCs w:val="24"/>
        </w:rPr>
        <w:t> Work History</w:t>
      </w:r>
    </w:p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55"/>
        <w:gridCol w:w="2781"/>
      </w:tblGrid>
      <w:tr w:rsidR="002138A1" w:rsidRPr="002138A1" w:rsidTr="002138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Baylor Scott &amp;amp; White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138A1" w:rsidRPr="002138A1" w:rsidTr="002138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A1" w:rsidRPr="002138A1" w:rsidRDefault="002138A1" w:rsidP="002138A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138A1">
        <w:rPr>
          <w:rFonts w:ascii="Times New Roman" w:hAnsi="Times New Roman" w:cs="Times New Roman"/>
          <w:sz w:val="24"/>
          <w:szCs w:val="24"/>
        </w:rPr>
        <w:t> Education</w:t>
      </w:r>
    </w:p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3"/>
        <w:gridCol w:w="4826"/>
        <w:gridCol w:w="1660"/>
        <w:gridCol w:w="6"/>
      </w:tblGrid>
      <w:tr w:rsidR="002138A1" w:rsidRPr="002138A1" w:rsidTr="002138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University of Texas at Arlington - Arlington,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2138A1" w:rsidRPr="002138A1" w:rsidTr="002138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Texas Women's University - Dallas,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138A1" w:rsidRPr="002138A1" w:rsidTr="002138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St. Edward's University - Austin,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A1" w:rsidRPr="002138A1" w:rsidRDefault="002138A1" w:rsidP="002138A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138A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138A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138A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138A1" w:rsidRPr="002138A1" w:rsidTr="002138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A1" w:rsidRPr="002138A1" w:rsidRDefault="002138A1" w:rsidP="002138A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138A1">
        <w:rPr>
          <w:rFonts w:ascii="Times New Roman" w:hAnsi="Times New Roman" w:cs="Times New Roman"/>
          <w:sz w:val="24"/>
          <w:szCs w:val="24"/>
        </w:rPr>
        <w:t> Desired Position</w:t>
      </w:r>
    </w:p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138A1" w:rsidRPr="002138A1" w:rsidTr="002138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A1" w:rsidRPr="002138A1" w:rsidTr="002138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A1" w:rsidRPr="002138A1" w:rsidRDefault="002138A1" w:rsidP="002138A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138A1">
        <w:rPr>
          <w:rFonts w:ascii="Times New Roman" w:hAnsi="Times New Roman" w:cs="Times New Roman"/>
          <w:sz w:val="24"/>
          <w:szCs w:val="24"/>
        </w:rPr>
        <w:t> Resume</w:t>
      </w:r>
    </w:p>
    <w:p w:rsidR="002138A1" w:rsidRPr="002138A1" w:rsidRDefault="002138A1" w:rsidP="00213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138A1" w:rsidRPr="002138A1" w:rsidTr="002138A1">
        <w:tc>
          <w:tcPr>
            <w:tcW w:w="0" w:type="auto"/>
            <w:shd w:val="clear" w:color="auto" w:fill="FFFFFF"/>
            <w:vAlign w:val="center"/>
            <w:hideMark/>
          </w:tcPr>
          <w:p w:rsidR="002138A1" w:rsidRPr="002138A1" w:rsidRDefault="002138A1" w:rsidP="0021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A1">
              <w:rPr>
                <w:rFonts w:ascii="Times New Roman" w:hAnsi="Times New Roman" w:cs="Times New Roman"/>
                <w:sz w:val="24"/>
                <w:szCs w:val="24"/>
              </w:rPr>
              <w:t>Leigh Reese MSN, RN, FNP-C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5531 Boca Raton Drive, Dallas, TX 75230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#832-515-4422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LeighL88@gmail.com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Goal: Energetic and motivational family nurse practitioner dedicated to exceeding in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top-quality patient care. Driven to build strong relationships with patients and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their families. As charge RN of a 50 bed ER, able to lead a team and work with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staff, patients, and family members in at times, difficult and or critical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situations.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Experience: Recent board-certified Family Nurse Practitioner 2019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skills enhanced by ability to build rapport with patients and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families.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Follow evidence-based guidelines blended with clinical experience, intuition and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personal observation.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Ensure quality care with open lines of communication between members of the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health-care team.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Completed 720 clinical hours in family health, internal medicine, women's health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and pediatrics.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2014-Present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Baylor Scott &amp;amp; White - Irving, TX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Charge nurse: Supervise 50 bed ER with a team consisting of 16 RNs and 8 CNAs.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Preceptor, providing assistance as a resource person and motivator.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Contributed to strategic plans and initiatives to advance standards of care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excellence, improve outcomes and drive continuous improvement.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* Dedicated member of multidisciplinary healthcare teams known for excellent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clinical skills; ability to remain calm under pressure; and use strengths in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making swift, correct decisions in emergency situations.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Education: Master of Science in Nursing, Family Nurse Practitioner 2019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at Arlington - Arlington, TX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Graduated Summa Cum Laude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2013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Texas Women's University - Dallas, TX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Member of UNITE. Peer mentoring group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Marketing 2007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St. Edward's University - Austin, TX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Graduated Summa Cum Laude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Activities: Member of Emergency Nurses Association, ENA 2015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Triage Committee Baylor Scott &amp;amp; White 2016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Licensure: Board Certified, AANP 2019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 2014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Certifications: Basic Life Support 2012-Present/exp 1-2020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2014-Present/exp 1-2020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TNCC - Trauma Nurse Care Course 2014-Present/exp 10-2022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ENPC - Emergency Nurse Pediatric Course 2015-Present/exp 12/2022</w:t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38A1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</w:t>
            </w:r>
          </w:p>
        </w:tc>
      </w:tr>
    </w:tbl>
    <w:p w:rsidR="00146650" w:rsidRPr="002138A1" w:rsidRDefault="00146650">
      <w:pPr>
        <w:rPr>
          <w:rFonts w:ascii="Times New Roman" w:hAnsi="Times New Roman" w:cs="Times New Roman"/>
          <w:sz w:val="24"/>
          <w:szCs w:val="24"/>
        </w:rPr>
      </w:pPr>
    </w:p>
    <w:sectPr w:rsidR="00146650" w:rsidRPr="002138A1" w:rsidSect="0014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8A1"/>
    <w:rsid w:val="00146650"/>
    <w:rsid w:val="0021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79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5091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7969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6887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88728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2020-01-15T04:47:00Z</dcterms:created>
  <dcterms:modified xsi:type="dcterms:W3CDTF">2020-01-15T04:47:00Z</dcterms:modified>
</cp:coreProperties>
</file>