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Justin Raymond</w:t>
      </w:r>
    </w:p>
    <w:p w:rsidR="0049048A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Contact Info: </w:t>
      </w:r>
      <w:r>
        <w:rPr>
          <w:rFonts w:ascii="Times New Roman" w:hAnsi="Times New Roman" w:cs="Times New Roman"/>
          <w:sz w:val="24"/>
          <w:szCs w:val="24"/>
        </w:rPr>
        <w:t>210-744-1372</w:t>
      </w:r>
    </w:p>
    <w:p w:rsidR="0049048A" w:rsidRDefault="0049048A" w:rsidP="0049048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6F43">
          <w:rPr>
            <w:rStyle w:val="Hyperlink"/>
            <w:rFonts w:ascii="Times New Roman" w:hAnsi="Times New Roman" w:cs="Times New Roman"/>
            <w:sz w:val="24"/>
            <w:szCs w:val="24"/>
          </w:rPr>
          <w:t>bluedude432@yahoo.com</w:t>
        </w:r>
      </w:hyperlink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fldChar w:fldCharType="begin"/>
      </w:r>
      <w:r w:rsidRPr="00917CB4">
        <w:rPr>
          <w:rFonts w:ascii="Times New Roman" w:hAnsi="Times New Roman" w:cs="Times New Roman"/>
          <w:sz w:val="24"/>
          <w:szCs w:val="24"/>
        </w:rPr>
        <w:instrText xml:space="preserve"> HYPERLINK "https://www.linkedin.com/in/justin-raymond-9b253322" </w:instrText>
      </w:r>
      <w:r w:rsidRPr="00917CB4">
        <w:rPr>
          <w:rFonts w:ascii="Times New Roman" w:hAnsi="Times New Roman" w:cs="Times New Roman"/>
          <w:sz w:val="24"/>
          <w:szCs w:val="24"/>
        </w:rPr>
        <w:fldChar w:fldCharType="separate"/>
      </w:r>
      <w:r w:rsidRPr="00917CB4">
        <w:rPr>
          <w:rStyle w:val="Hyperlink"/>
          <w:rFonts w:ascii="Times New Roman" w:hAnsi="Times New Roman" w:cs="Times New Roman"/>
          <w:sz w:val="24"/>
          <w:szCs w:val="24"/>
        </w:rPr>
        <w:t>https://www.linkedin.com/in/justin-raymond-9b253322</w:t>
      </w:r>
      <w:r w:rsidRPr="00917CB4">
        <w:rPr>
          <w:rFonts w:ascii="Times New Roman" w:hAnsi="Times New Roman" w:cs="Times New Roman"/>
          <w:sz w:val="24"/>
          <w:szCs w:val="24"/>
        </w:rPr>
        <w:fldChar w:fldCharType="end"/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Registered Nurse Emergency Department at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Milwaukee, Wisconsin, United States Hospital &amp; Health Care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Previous positions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 Room Registered Nurse at Seton Healthcare Family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 at Texas Health Resources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Education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Woman's University, Bachelor of Science (BS), Registered Nursing/Registered Nurse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Background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Summary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Emergency/Trauma Registered Nurse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Experience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7CB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1 year 9 months)Wauwatosa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Seton Healthcare Family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November 2016 – March 2018(1 year 4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)Austin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, Texas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Caring for and improving the health of those we serve with a special concern for the sick and the poor. ~ Seton's mission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 in the emergency department taking care of acute, chronic, and traumatic conditions with faith, evidence based practice, compassion and thoughtfulness for our patients and their family's experience.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Registered Nurse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Health Resources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July 2014 – October 2016(2 years 3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)Emergency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Treating acute, chronic, and traumatic conditions of the surrounding community.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BLS, ACLS &amp; PALS, FCCS, &amp; TNCC trained.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SPL ADMISSIONS PAS PRN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Health Resources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December 2013 – July 2014(7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)8200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Walnut Hill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>, Dallas, TX 75231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Serves as the registration and status control in the Emergency Department.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Obtains demographic and financial patient information.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Presents and explains ethically and legally compliant documents, policies, and rights to the patient and/or patient representative.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Verifies insurance plans and obtains required information. 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Collects insurance co-payments, self-pay deposits and patient balances.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Medicaid Specialist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Family Medical Clinic of North Dallas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July 2012 – December 2012(5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/Fort Worth Area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Served as administrative consultant for billing and record management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Reviewed wellness and acute care records to ensure adequate documentation and quality assurance.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Prepared HIPAA compliant professional documentation requested by healthcare agencies and contractors.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Monitored the transition from paper to electronic healthcare system including records, billing and practice management.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Provider Relations Representative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Medicaid &amp; Healthcare Partnership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September 2010 – July 2012(1 year 10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/Fort Worth Area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Served as a liaison between TMHP and Healthcare Providers/Facilities.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>Recruited and retained providers into Texas Medicaid and other State Assistance Programs administered by TMHP. Assisted providers with enrollment into the Medicaid program, and provided business related education and solutions.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Conducted Medicaid Basic Series workshops, in-services, and seminars for providers, facilities, and the healthcare community.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Attended regional committees, stakeholder meetings, and conventions to assist providers interested in general and specific information.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Created a forum with the Dallas Medical Society for providers to express their needs as an individual or community.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PCP Contract Compliance Coordinator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Medicaid &amp; Healthcare Partnership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January 2010 – December 2010(11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)Austin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>, Texas Area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Served as an analyst of provider’s health care records to ensure accuracy, completeness, and comprehension of the Texas Health Steps requirements set forth by the Department of State Health Services.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Ensured provider’s compliance with contractual requirements and Texas Administrative Code.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Analyzed performance various measures and made recommendations on methods for improvement.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Performed onsite visits to verify appropriateness of healthcare practice conditions in accordance to State Health and Safety codes.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Created Policy and Procedure Manuals and Work Instructions associated with the Medical Affairs departmental transition department to Provider Services.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Volunteer Intern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Veteran's Affairs Medical Center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June 2009 – January 2010(7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Palm Beach, Florida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Shadowed and observed multiple physician assistants and nurse practitioners in the Orthopedic and Vascular departments.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Utilized computer skills to aide physicians and associated personnel in accessing and assessing patient charts, summaries, and patient's need for surgical consultation, by creating or maintaining patient healthcare records.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Assisted an Orthopedic Physician Assistant in consulting patients on various treatment plans, charting, 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preparation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of trigger point steroid and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viscosupplementation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injections.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Clerical Assistant and Clinical Shadow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Absolute Dental Care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September 2003 – May 2004(8 months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Antonio, Texas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Shadowed and worked as a clerical assistant for Frank P Ramos D.D.S as a cooperative between Churchill High School and Dr. Ramos.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Assisted with office functions, charting, and preparing procedure rooms.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 xml:space="preserve">Shadowed Dr. Ramos through the continuum of his practice </w:t>
      </w:r>
      <w:proofErr w:type="spellStart"/>
      <w:r w:rsidRPr="00917CB4">
        <w:rPr>
          <w:rFonts w:ascii="Times New Roman" w:hAnsi="Times New Roman" w:cs="Times New Roman"/>
          <w:sz w:val="24"/>
          <w:szCs w:val="24"/>
        </w:rPr>
        <w:t>minorly</w:t>
      </w:r>
      <w:proofErr w:type="spellEnd"/>
      <w:r w:rsidRPr="00917CB4">
        <w:rPr>
          <w:rFonts w:ascii="Times New Roman" w:hAnsi="Times New Roman" w:cs="Times New Roman"/>
          <w:sz w:val="24"/>
          <w:szCs w:val="24"/>
        </w:rPr>
        <w:t xml:space="preserve"> assisting and observing: cleanings, orthodontic, periodontal, restorative services for a largely underserved population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Education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2012 – 2014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Pinning committee president for the class of May 2014.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Unite mentor for new nursing program students.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CB4">
        <w:rPr>
          <w:rFonts w:ascii="Times New Roman" w:hAnsi="Times New Roman" w:cs="Times New Roman"/>
          <w:sz w:val="24"/>
          <w:szCs w:val="24"/>
        </w:rPr>
        <w:t>Nursing Student Association active member.</w:t>
      </w:r>
      <w:proofErr w:type="gramEnd"/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Tech University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Bachelors, Health, Exercise &amp; Sports Science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2004 – 2009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Texas Tech University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 xml:space="preserve">Dean's list Spring Fall 2007 through </w:t>
      </w:r>
      <w:proofErr w:type="gramStart"/>
      <w:r w:rsidRPr="00917CB4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917CB4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Silent Raiders, Student Manager Level III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Board of Certification for Emergency Nursing (BCEN)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Training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Quality Improvement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Managed Care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 Policy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Utilization Management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Medical Records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 Management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Trauma Nursing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Credentialing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Nursing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 Industry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Medical Terminology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Patient Safety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Hospitals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HIPAA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Policy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Medicaid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Microsoft Excel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Public Speaking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Software Documentation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PPO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Microsoft Office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 Insurance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EHR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PowerPoint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Research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Process Improvement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Emergency Nursing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 Consulting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EMR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Outlook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Medicaid Managed Care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Healthcare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Medicine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Microsoft Word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Insurance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Medicare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Provider Relations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Physician Relations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Revenue Cycle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Certifications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Certified Emergency Nurse (CEN)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49048A" w:rsidRPr="00917CB4" w:rsidRDefault="0049048A" w:rsidP="0049048A">
      <w:pPr>
        <w:rPr>
          <w:rFonts w:ascii="Times New Roman" w:hAnsi="Times New Roman" w:cs="Times New Roman"/>
          <w:sz w:val="24"/>
          <w:szCs w:val="24"/>
        </w:rPr>
      </w:pPr>
      <w:r w:rsidRPr="00917CB4">
        <w:rPr>
          <w:rFonts w:ascii="Times New Roman" w:hAnsi="Times New Roman" w:cs="Times New Roman"/>
          <w:sz w:val="24"/>
          <w:szCs w:val="24"/>
        </w:rPr>
        <w:t>July 2017 – July 2017</w:t>
      </w:r>
    </w:p>
    <w:p w:rsidR="003375DA" w:rsidRDefault="0049048A"/>
    <w:sectPr w:rsidR="003375DA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48A"/>
    <w:rsid w:val="0049048A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uedude43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2020-01-17T06:03:00Z</dcterms:created>
  <dcterms:modified xsi:type="dcterms:W3CDTF">2020-01-17T06:13:00Z</dcterms:modified>
</cp:coreProperties>
</file>