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 xml:space="preserve">Hillary </w:t>
      </w:r>
      <w:proofErr w:type="spellStart"/>
      <w:r w:rsidRPr="008E4819">
        <w:rPr>
          <w:rFonts w:ascii="Times New Roman" w:hAnsi="Times New Roman" w:cs="Times New Roman"/>
          <w:sz w:val="24"/>
          <w:szCs w:val="24"/>
        </w:rPr>
        <w:t>Wootton</w:t>
      </w:r>
      <w:proofErr w:type="spellEnd"/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Contact Info:  757-409-5667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E4819">
          <w:rPr>
            <w:rStyle w:val="Hyperlink"/>
            <w:rFonts w:ascii="Times New Roman" w:hAnsi="Times New Roman" w:cs="Times New Roman"/>
            <w:sz w:val="24"/>
            <w:szCs w:val="24"/>
          </w:rPr>
          <w:t>hillaryw@vt.edu</w:t>
        </w:r>
      </w:hyperlink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E481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https://www.linkedin.com/in/hillary-wootton-23359222</w:t>
        </w:r>
      </w:hyperlink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gramStart"/>
      <w:r w:rsidRPr="008E481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8E4819">
        <w:rPr>
          <w:rFonts w:ascii="Times New Roman" w:hAnsi="Times New Roman" w:cs="Times New Roman"/>
          <w:sz w:val="24"/>
          <w:szCs w:val="24"/>
        </w:rPr>
        <w:t xml:space="preserve"> Medical University of South Carolina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 xml:space="preserve">Mount Pleasant, South Carolina, United </w:t>
      </w:r>
      <w:r w:rsidRPr="008E4819">
        <w:rPr>
          <w:rFonts w:ascii="Times New Roman" w:hAnsi="Times New Roman" w:cs="Times New Roman"/>
          <w:sz w:val="24"/>
          <w:szCs w:val="24"/>
        </w:rPr>
        <w:t>States Hospital</w:t>
      </w:r>
      <w:r w:rsidRPr="008E481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Previous positions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Registered Nurse at Sentara Healthcare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Education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Remington College of Nursing Orlando, Bachelor of Science, Nursing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Background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Experience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Registered Nurse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 xml:space="preserve">April 2015 – </w:t>
      </w:r>
      <w:proofErr w:type="gramStart"/>
      <w:r w:rsidRPr="008E481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E4819">
        <w:rPr>
          <w:rFonts w:ascii="Times New Roman" w:hAnsi="Times New Roman" w:cs="Times New Roman"/>
          <w:sz w:val="24"/>
          <w:szCs w:val="24"/>
        </w:rPr>
        <w:t>4 years 9 months)Charleston, South Carolina Area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Operating Room RN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Registered Nurse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Sentara Healthcare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2013 – 2015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lastRenderedPageBreak/>
        <w:t>Oncology RN, Chemotherapy Certified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Education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Remington College of Nursing Orlando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2012 – 2013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Remington College of Nursing Orlando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Emergency Nurses Association, National Student Nurses Association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Virginia Polytechnic Institute and State University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Bachelor of Science, Human Nutrition, Foods and Exercise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2009 – 2012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Virginia Polytechnic Institute and State University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Kappa Delta Sorority, National Society of Leadership and Success, Alpha Epsilon Delta: Pre-Medical Honors Society, Nursing Club, Fitness and Nutrition Club, Relay for Life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Event Planning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4819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8E4819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Leadership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Data Analysis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lastRenderedPageBreak/>
        <w:t>Time Management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Critical Thinking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Registered Nurses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Microsoft Excel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Public Speaking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Microsoft Office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Community Outreach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PowerPoint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Research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Sunrise Clinical Manager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Teaching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Healthcare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Social Media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Microsoft Word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CPR Certified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Higher Education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Certifications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May 2013 – May 2015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Basic Life Support for Healthcare Providers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March 2018 – March 2020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lastRenderedPageBreak/>
        <w:t>NIH Stroke Scale</w:t>
      </w:r>
    </w:p>
    <w:p w:rsidR="008E4819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, License</w:t>
      </w:r>
    </w:p>
    <w:p w:rsidR="003375DA" w:rsidRPr="008E4819" w:rsidRDefault="008E4819" w:rsidP="008E4819">
      <w:pPr>
        <w:rPr>
          <w:rFonts w:ascii="Times New Roman" w:hAnsi="Times New Roman" w:cs="Times New Roman"/>
          <w:sz w:val="24"/>
          <w:szCs w:val="24"/>
        </w:rPr>
      </w:pPr>
      <w:r w:rsidRPr="008E4819">
        <w:rPr>
          <w:rFonts w:ascii="Times New Roman" w:hAnsi="Times New Roman" w:cs="Times New Roman"/>
          <w:sz w:val="24"/>
          <w:szCs w:val="24"/>
        </w:rPr>
        <w:t>May 2013 – May 2015</w:t>
      </w:r>
    </w:p>
    <w:sectPr w:rsidR="003375DA" w:rsidRPr="008E4819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819"/>
    <w:rsid w:val="00563AA8"/>
    <w:rsid w:val="00885F75"/>
    <w:rsid w:val="008E481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8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illary-wootton-23359222" TargetMode="External"/><Relationship Id="rId4" Type="http://schemas.openxmlformats.org/officeDocument/2006/relationships/hyperlink" Target="mailto:hillaryw@v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2020-01-17T10:55:00Z</dcterms:created>
  <dcterms:modified xsi:type="dcterms:W3CDTF">2020-01-17T10:57:00Z</dcterms:modified>
</cp:coreProperties>
</file>