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CA" w:rsidRDefault="003D75CA" w:rsidP="003D75CA">
      <w:pPr>
        <w:rPr>
          <w:rFonts w:ascii="Times New Roman" w:hAnsi="Times New Roman" w:cs="Times New Roman"/>
          <w:sz w:val="24"/>
          <w:szCs w:val="24"/>
        </w:rPr>
      </w:pPr>
      <w:r>
        <w:rPr>
          <w:rFonts w:ascii="Times New Roman" w:hAnsi="Times New Roman" w:cs="Times New Roman"/>
          <w:sz w:val="24"/>
          <w:szCs w:val="24"/>
        </w:rPr>
        <w:t>Kayla Lathrop</w:t>
      </w:r>
    </w:p>
    <w:p w:rsidR="003D75CA" w:rsidRDefault="003D75CA" w:rsidP="003D75CA">
      <w:pPr>
        <w:rPr>
          <w:rFonts w:ascii="Times New Roman" w:hAnsi="Times New Roman" w:cs="Times New Roman"/>
          <w:sz w:val="24"/>
          <w:szCs w:val="24"/>
        </w:rPr>
      </w:pPr>
      <w:r>
        <w:rPr>
          <w:rFonts w:ascii="Times New Roman" w:hAnsi="Times New Roman" w:cs="Times New Roman"/>
          <w:sz w:val="24"/>
          <w:szCs w:val="24"/>
        </w:rPr>
        <w:t>Contact Info:</w:t>
      </w:r>
      <w:r w:rsidRPr="003D75CA">
        <w:t xml:space="preserve"> </w:t>
      </w:r>
      <w:hyperlink r:id="rId4" w:history="1">
        <w:r w:rsidRPr="00BD2974">
          <w:rPr>
            <w:rStyle w:val="Hyperlink"/>
            <w:rFonts w:ascii="Times New Roman" w:hAnsi="Times New Roman" w:cs="Times New Roman"/>
            <w:sz w:val="24"/>
            <w:szCs w:val="24"/>
          </w:rPr>
          <w:t>kayla_lathrop@yahoo.com</w:t>
        </w:r>
      </w:hyperlink>
    </w:p>
    <w:p w:rsidR="003D75CA" w:rsidRDefault="003D75CA" w:rsidP="003D75CA">
      <w:pPr>
        <w:rPr>
          <w:rFonts w:ascii="Times New Roman" w:hAnsi="Times New Roman" w:cs="Times New Roman"/>
          <w:sz w:val="24"/>
          <w:szCs w:val="24"/>
        </w:rPr>
      </w:pPr>
      <w:hyperlink r:id="rId5" w:history="1">
        <w:r w:rsidRPr="00BD2974">
          <w:rPr>
            <w:rStyle w:val="Hyperlink"/>
            <w:rFonts w:ascii="Times New Roman" w:hAnsi="Times New Roman" w:cs="Times New Roman"/>
            <w:sz w:val="24"/>
            <w:szCs w:val="24"/>
          </w:rPr>
          <w:t>https://www.linkedin.com/in/kayla-lathrop-728683154</w:t>
        </w:r>
      </w:hyperlink>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 with 12 years of Emergency Department experience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 xml:space="preserve">Lake Bluff, Illinois, United </w:t>
      </w:r>
      <w:r w:rsidRPr="003D75CA">
        <w:rPr>
          <w:rFonts w:ascii="Times New Roman" w:hAnsi="Times New Roman" w:cs="Times New Roman"/>
          <w:sz w:val="24"/>
          <w:szCs w:val="24"/>
        </w:rPr>
        <w:t>States Hospital</w:t>
      </w:r>
      <w:r w:rsidRPr="003D75CA">
        <w:rPr>
          <w:rFonts w:ascii="Times New Roman" w:hAnsi="Times New Roman" w:cs="Times New Roman"/>
          <w:sz w:val="24"/>
          <w:szCs w:val="24"/>
        </w:rPr>
        <w:t xml:space="preserve"> &amp; Health Care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Previous positions</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 at Cambridge Health Alliance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 at American Mobile Healthcare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Education</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Montana State University-Bozeman, Bachelor's degree, Registered Nursing/Registered Nurse</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Background</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Summary</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Over 11 years of experience as a Registered Nurse in the Emergency Department. Some of the essential responsibilities as an Emergency Nurse include performing triage, assessing patient condition, identifying medical problems, checking for allergies, asking patients about current medication, monitoring vital signs, collecting test samples, administering medication, and cleaning and dressing wounds. In addition, I work as charge nurse whose responsibilities include maintaining the flow of patients through the department, making staff assignments and coordination with other departments. Strong communication skills and ability to work well in a collaborative environment.</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In addition to my staff nurse responsibilities I am also the chairperson for our Unit Partnership Council. The focus of the council is to improve current processes in the department using an interdisciplinary approach.</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Experience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Sutter Health</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lastRenderedPageBreak/>
        <w:t xml:space="preserve">June 2014 – </w:t>
      </w:r>
      <w:proofErr w:type="gramStart"/>
      <w:r w:rsidRPr="003D75CA">
        <w:rPr>
          <w:rFonts w:ascii="Times New Roman" w:hAnsi="Times New Roman" w:cs="Times New Roman"/>
          <w:sz w:val="24"/>
          <w:szCs w:val="24"/>
        </w:rPr>
        <w:t>Present(</w:t>
      </w:r>
      <w:proofErr w:type="gramEnd"/>
      <w:r w:rsidRPr="003D75CA">
        <w:rPr>
          <w:rFonts w:ascii="Times New Roman" w:hAnsi="Times New Roman" w:cs="Times New Roman"/>
          <w:sz w:val="24"/>
          <w:szCs w:val="24"/>
        </w:rPr>
        <w:t>5 years 7 months)</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25 bed Emergency Department/Stroke Center</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Cambridge Health Alliance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August 2012 – January 2014(1 year 5 months</w:t>
      </w:r>
      <w:proofErr w:type="gramStart"/>
      <w:r w:rsidRPr="003D75CA">
        <w:rPr>
          <w:rFonts w:ascii="Times New Roman" w:hAnsi="Times New Roman" w:cs="Times New Roman"/>
          <w:sz w:val="24"/>
          <w:szCs w:val="24"/>
        </w:rPr>
        <w:t>)Somerville</w:t>
      </w:r>
      <w:proofErr w:type="gramEnd"/>
      <w:r w:rsidRPr="003D75CA">
        <w:rPr>
          <w:rFonts w:ascii="Times New Roman" w:hAnsi="Times New Roman" w:cs="Times New Roman"/>
          <w:sz w:val="24"/>
          <w:szCs w:val="24"/>
        </w:rPr>
        <w:t>, MA</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Emergency Department</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American Mobile Healthcare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April 2011 – August 2012(1 year 4 months)</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 xml:space="preserve">Travel Nurse </w:t>
      </w:r>
      <w:proofErr w:type="gramStart"/>
      <w:r w:rsidRPr="003D75CA">
        <w:rPr>
          <w:rFonts w:ascii="Times New Roman" w:hAnsi="Times New Roman" w:cs="Times New Roman"/>
          <w:sz w:val="24"/>
          <w:szCs w:val="24"/>
        </w:rPr>
        <w:t>assignments</w:t>
      </w:r>
      <w:proofErr w:type="gramEnd"/>
      <w:r w:rsidRPr="003D75CA">
        <w:rPr>
          <w:rFonts w:ascii="Times New Roman" w:hAnsi="Times New Roman" w:cs="Times New Roman"/>
          <w:sz w:val="24"/>
          <w:szCs w:val="24"/>
        </w:rPr>
        <w:t xml:space="preserve"> in a variety of Emergency Departments including Georgetown, Stanford, Kaiser and Cambridge Health Alliance.</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Registered Nurse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St Patrick Hospital</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January 2009 – March 2011(2 years 2 months</w:t>
      </w:r>
      <w:proofErr w:type="gramStart"/>
      <w:r w:rsidRPr="003D75CA">
        <w:rPr>
          <w:rFonts w:ascii="Times New Roman" w:hAnsi="Times New Roman" w:cs="Times New Roman"/>
          <w:sz w:val="24"/>
          <w:szCs w:val="24"/>
        </w:rPr>
        <w:t>)Missoula</w:t>
      </w:r>
      <w:proofErr w:type="gramEnd"/>
      <w:r w:rsidRPr="003D75CA">
        <w:rPr>
          <w:rFonts w:ascii="Times New Roman" w:hAnsi="Times New Roman" w:cs="Times New Roman"/>
          <w:sz w:val="24"/>
          <w:szCs w:val="24"/>
        </w:rPr>
        <w:t>, Montana Area</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Staff RN in Level 2 Trauma Emergency Department</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Education</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lastRenderedPageBreak/>
        <w:t>Montana State University-Bozeman</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Bachelor's degree, Registered Nursing/Registered Nurse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2002 – 2005</w:t>
      </w:r>
    </w:p>
    <w:p w:rsidR="003D75CA" w:rsidRPr="003D75CA" w:rsidRDefault="003D75CA" w:rsidP="003D75CA">
      <w:pPr>
        <w:rPr>
          <w:rFonts w:ascii="Times New Roman" w:hAnsi="Times New Roman" w:cs="Times New Roman"/>
          <w:sz w:val="24"/>
          <w:szCs w:val="24"/>
        </w:rPr>
      </w:pP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Montana State University-Bozeman</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Skills &amp; Expertise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Inpatient Care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Patient Safety</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Hospitals</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Electronic Medical Record (EMR)</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Healthcare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Cardiopulmonary Resuscitation (CPR)</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Basic Life Support (BLS)</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Certifications</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Certified Emergency Nurse</w:t>
      </w:r>
    </w:p>
    <w:p w:rsidR="003D75C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Emergency Nurses Association, License</w:t>
      </w:r>
    </w:p>
    <w:p w:rsidR="003375DA" w:rsidRPr="003D75CA" w:rsidRDefault="003D75CA" w:rsidP="003D75CA">
      <w:pPr>
        <w:rPr>
          <w:rFonts w:ascii="Times New Roman" w:hAnsi="Times New Roman" w:cs="Times New Roman"/>
          <w:sz w:val="24"/>
          <w:szCs w:val="24"/>
        </w:rPr>
      </w:pPr>
      <w:r w:rsidRPr="003D75CA">
        <w:rPr>
          <w:rFonts w:ascii="Times New Roman" w:hAnsi="Times New Roman" w:cs="Times New Roman"/>
          <w:sz w:val="24"/>
          <w:szCs w:val="24"/>
        </w:rPr>
        <w:t>July 2010 – July 2018</w:t>
      </w:r>
    </w:p>
    <w:sectPr w:rsidR="003375DA" w:rsidRPr="003D75CA" w:rsidSect="00200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5CA"/>
    <w:rsid w:val="00200A75"/>
    <w:rsid w:val="003D75CA"/>
    <w:rsid w:val="00563AA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5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ayla-lathrop-728683154" TargetMode="External"/><Relationship Id="rId4" Type="http://schemas.openxmlformats.org/officeDocument/2006/relationships/hyperlink" Target="mailto:kayla_lathrop@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2020-01-20T08:39:00Z</dcterms:created>
  <dcterms:modified xsi:type="dcterms:W3CDTF">2020-01-20T08:50:00Z</dcterms:modified>
</cp:coreProperties>
</file>