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J</w:t>
      </w:r>
      <w:r w:rsidRPr="00CB3EE5">
        <w:rPr>
          <w:rFonts w:ascii="Times New Roman" w:hAnsi="Times New Roman" w:cs="Times New Roman"/>
          <w:sz w:val="24"/>
          <w:szCs w:val="24"/>
        </w:rPr>
        <w:t xml:space="preserve">eanette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Astilla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>, MSN, RN, PHN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818-427-0422</w:t>
      </w:r>
    </w:p>
    <w:p w:rsid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D4397">
          <w:rPr>
            <w:rStyle w:val="Hyperlink"/>
            <w:rFonts w:ascii="Times New Roman" w:hAnsi="Times New Roman" w:cs="Times New Roman"/>
            <w:sz w:val="24"/>
            <w:szCs w:val="24"/>
          </w:rPr>
          <w:t>jlastilla@yahoo.com</w:t>
        </w:r>
      </w:hyperlink>
    </w:p>
    <w:p w:rsid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439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https://www.linkedin.com/in/jeanette-astilla-msn-rn-phn-50323096/</w:t>
        </w:r>
      </w:hyperlink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Registered Nurse at West Hills Hospital and Medical Center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Previous positions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Adjunct Instructor at California Career College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Monitor Tech/ Unit Secretary at West Hills Hospital and Medical Center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Education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Walden University, Master of Nursing, Nurse Practitioner, Adult/Geriatric Primary Care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Background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Experience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Registered Nurse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West Hills Hospital and Medical Center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2011 – Present4W COU, float to DOU, ICU and ER overflow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Work with patients on cardiac observation unit. </w:t>
      </w:r>
      <w:proofErr w:type="gramStart"/>
      <w:r w:rsidRPr="00CB3EE5">
        <w:rPr>
          <w:rFonts w:ascii="Times New Roman" w:hAnsi="Times New Roman" w:cs="Times New Roman"/>
          <w:sz w:val="24"/>
          <w:szCs w:val="24"/>
        </w:rPr>
        <w:t>Assessment and care of patients with various cardiovascular disease processes and cardiovascular surgical pre and post procedures.</w:t>
      </w:r>
      <w:proofErr w:type="gramEnd"/>
      <w:r w:rsidRPr="00CB3EE5">
        <w:rPr>
          <w:rFonts w:ascii="Times New Roman" w:hAnsi="Times New Roman" w:cs="Times New Roman"/>
          <w:sz w:val="24"/>
          <w:szCs w:val="24"/>
        </w:rPr>
        <w:t xml:space="preserve"> Flexible to float to different patient care floors upon need of staffing such as DOU,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>, ICU and ER overflow.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Adjunct Instructor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California Career College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October 2016 – May 2017(7 months</w:t>
      </w:r>
      <w:proofErr w:type="gramStart"/>
      <w:r w:rsidRPr="00CB3EE5">
        <w:rPr>
          <w:rFonts w:ascii="Times New Roman" w:hAnsi="Times New Roman" w:cs="Times New Roman"/>
          <w:sz w:val="24"/>
          <w:szCs w:val="24"/>
        </w:rPr>
        <w:t>)Canoga</w:t>
      </w:r>
      <w:proofErr w:type="gramEnd"/>
      <w:r w:rsidRPr="00CB3EE5">
        <w:rPr>
          <w:rFonts w:ascii="Times New Roman" w:hAnsi="Times New Roman" w:cs="Times New Roman"/>
          <w:sz w:val="24"/>
          <w:szCs w:val="24"/>
        </w:rPr>
        <w:t xml:space="preserve"> Park, California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Theory and clinical LVN instructor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Monitor Tech/ Unit Secretary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West Hills Hospital and Medical Center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2005 – 20114W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Work with patients on a cardiac observation unit. Interpret cardiac rhythms, report important changes and maintain monitors. Perform clerical and reception duties. Requisition supplies, equipment and services.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Monitor Tech/ Ward Clerk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Simi Valley Adventist Hospital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1997 – 2005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Answer multiple phone lines, assemble charts, check records for completeness, </w:t>
      </w:r>
      <w:proofErr w:type="gramStart"/>
      <w:r w:rsidRPr="00CB3EE5">
        <w:rPr>
          <w:rFonts w:ascii="Times New Roman" w:hAnsi="Times New Roman" w:cs="Times New Roman"/>
          <w:sz w:val="24"/>
          <w:szCs w:val="24"/>
        </w:rPr>
        <w:t>act</w:t>
      </w:r>
      <w:proofErr w:type="gramEnd"/>
      <w:r w:rsidRPr="00CB3EE5">
        <w:rPr>
          <w:rFonts w:ascii="Times New Roman" w:hAnsi="Times New Roman" w:cs="Times New Roman"/>
          <w:sz w:val="24"/>
          <w:szCs w:val="24"/>
        </w:rPr>
        <w:t xml:space="preserve"> as a receptionist and direct visitors. Interpret cardiac rhythms and reported important changes. </w:t>
      </w:r>
      <w:proofErr w:type="gramStart"/>
      <w:r w:rsidRPr="00CB3EE5">
        <w:rPr>
          <w:rFonts w:ascii="Times New Roman" w:hAnsi="Times New Roman" w:cs="Times New Roman"/>
          <w:sz w:val="24"/>
          <w:szCs w:val="24"/>
        </w:rPr>
        <w:t>Reported to the Charge Nurse.</w:t>
      </w:r>
      <w:proofErr w:type="gramEnd"/>
      <w:r w:rsidRPr="00CB3EE5">
        <w:rPr>
          <w:rFonts w:ascii="Times New Roman" w:hAnsi="Times New Roman" w:cs="Times New Roman"/>
          <w:sz w:val="24"/>
          <w:szCs w:val="24"/>
        </w:rPr>
        <w:t xml:space="preserve"> Monitored </w:t>
      </w:r>
      <w:proofErr w:type="gramStart"/>
      <w:r w:rsidRPr="00CB3EE5">
        <w:rPr>
          <w:rFonts w:ascii="Times New Roman" w:hAnsi="Times New Roman" w:cs="Times New Roman"/>
          <w:sz w:val="24"/>
          <w:szCs w:val="24"/>
        </w:rPr>
        <w:t>supplies,</w:t>
      </w:r>
      <w:proofErr w:type="gramEnd"/>
      <w:r w:rsidRPr="00CB3EE5">
        <w:rPr>
          <w:rFonts w:ascii="Times New Roman" w:hAnsi="Times New Roman" w:cs="Times New Roman"/>
          <w:sz w:val="24"/>
          <w:szCs w:val="24"/>
        </w:rPr>
        <w:t xml:space="preserve"> initiated and modified medication administration records and updated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kardexes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>.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Education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Walden University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Master of Nursing, Nurse Practitioner, Adult/Geriatric Primary Care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2017 – 2019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Walden University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lastRenderedPageBreak/>
        <w:t>Western Governors University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Bachelor's Degree, Public Health Nursing, Registered Nursing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2013 – 2015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Los Angeles Pierce College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Associate's degree, Registered Nursing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2009 – 2011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Los Angeles Pierce College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2009-2011 Nursing Class </w:t>
      </w:r>
      <w:proofErr w:type="gramStart"/>
      <w:r w:rsidRPr="00CB3EE5">
        <w:rPr>
          <w:rFonts w:ascii="Times New Roman" w:hAnsi="Times New Roman" w:cs="Times New Roman"/>
          <w:sz w:val="24"/>
          <w:szCs w:val="24"/>
        </w:rPr>
        <w:t>Secretary</w:t>
      </w:r>
      <w:proofErr w:type="gramEnd"/>
      <w:r w:rsidRPr="00CB3EE5">
        <w:rPr>
          <w:rFonts w:ascii="Times New Roman" w:hAnsi="Times New Roman" w:cs="Times New Roman"/>
          <w:sz w:val="24"/>
          <w:szCs w:val="24"/>
        </w:rPr>
        <w:t>, Pierce College 2009-2011 National Student Nurses' Association, member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Languages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3EE5">
        <w:rPr>
          <w:rFonts w:ascii="Times New Roman" w:hAnsi="Times New Roman" w:cs="Times New Roman"/>
          <w:sz w:val="24"/>
          <w:szCs w:val="24"/>
        </w:rPr>
        <w:t>Tagalog</w:t>
      </w:r>
      <w:proofErr w:type="spellEnd"/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3EE5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B3EE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3EE5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Medical Records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Healthcare Management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Nursing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Medical Terminology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BLS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Patient Safety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lastRenderedPageBreak/>
        <w:t>Nursing Education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Registered Nurses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Hospitals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HIPAA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ICU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Acute Care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Telemetry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Customer Service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Inpatient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Patient Education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Multi Tasking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Direct Patient Care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EKG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Medical/Surgical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Surgery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ACLS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Healthcare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Critical Care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Vital Signs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Medical-Surgical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CPR Certified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Patient Advocacy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lastRenderedPageBreak/>
        <w:t>Intensive Care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Certifications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Pediatric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Dysrythmia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 xml:space="preserve"> Certification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, License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2000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Basic Arrhythmia Certification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, License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1998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Principles of Teaching Adult Learners Certification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Glendale Career College, License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November 2016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Honors &amp; Awards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Above and Beyond Award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West Hills Hospital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2012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West Hills Hospital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Auxillary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 xml:space="preserve"> Scholarship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West Hills Hospital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2010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West Hills Hospital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Auxillary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 xml:space="preserve"> Scholarship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West Hills Hospital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lastRenderedPageBreak/>
        <w:t>2009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Phi Nu Chapter of the Sigma Theta Tau International Honor Society of Nursing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December 2018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Golden Key Honor Society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November 2018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Organizations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National Student </w:t>
      </w:r>
      <w:proofErr w:type="spellStart"/>
      <w:r w:rsidRPr="00CB3EE5">
        <w:rPr>
          <w:rFonts w:ascii="Times New Roman" w:hAnsi="Times New Roman" w:cs="Times New Roman"/>
          <w:sz w:val="24"/>
          <w:szCs w:val="24"/>
        </w:rPr>
        <w:t>Nurses's</w:t>
      </w:r>
      <w:proofErr w:type="spellEnd"/>
      <w:r w:rsidRPr="00CB3EE5">
        <w:rPr>
          <w:rFonts w:ascii="Times New Roman" w:hAnsi="Times New Roman" w:cs="Times New Roman"/>
          <w:sz w:val="24"/>
          <w:szCs w:val="24"/>
        </w:rPr>
        <w:t xml:space="preserve"> Association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3EE5">
        <w:rPr>
          <w:rFonts w:ascii="Times New Roman" w:hAnsi="Times New Roman" w:cs="Times New Roman"/>
          <w:sz w:val="24"/>
          <w:szCs w:val="24"/>
        </w:rPr>
        <w:t>member</w:t>
      </w:r>
      <w:proofErr w:type="gramEnd"/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2009 – 2011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Volunteer Work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>Children's Hunger Fund</w:t>
      </w:r>
    </w:p>
    <w:p w:rsidR="00CB3EE5" w:rsidRPr="00CB3EE5" w:rsidRDefault="00CB3EE5" w:rsidP="00CB3EE5">
      <w:pPr>
        <w:rPr>
          <w:rFonts w:ascii="Times New Roman" w:hAnsi="Times New Roman" w:cs="Times New Roman"/>
          <w:sz w:val="24"/>
          <w:szCs w:val="24"/>
        </w:rPr>
      </w:pPr>
      <w:r w:rsidRPr="00CB3EE5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CB3EE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B3EE5">
        <w:rPr>
          <w:rFonts w:ascii="Times New Roman" w:hAnsi="Times New Roman" w:cs="Times New Roman"/>
          <w:sz w:val="24"/>
          <w:szCs w:val="24"/>
        </w:rPr>
        <w:t>5 years 5 months)Poverty Alleviation</w:t>
      </w:r>
    </w:p>
    <w:p w:rsidR="00F24300" w:rsidRPr="00CB3EE5" w:rsidRDefault="00F24300">
      <w:pPr>
        <w:rPr>
          <w:rFonts w:ascii="Times New Roman" w:hAnsi="Times New Roman" w:cs="Times New Roman"/>
          <w:sz w:val="24"/>
          <w:szCs w:val="24"/>
        </w:rPr>
      </w:pPr>
    </w:p>
    <w:sectPr w:rsidR="00F24300" w:rsidRPr="00CB3EE5" w:rsidSect="00F2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EE5"/>
    <w:rsid w:val="00CB3EE5"/>
    <w:rsid w:val="00F2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anette-astilla-msn-rn-phn-50323096/" TargetMode="External"/><Relationship Id="rId4" Type="http://schemas.openxmlformats.org/officeDocument/2006/relationships/hyperlink" Target="mailto:jlastil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2020-01-21T11:56:00Z</dcterms:created>
  <dcterms:modified xsi:type="dcterms:W3CDTF">2020-01-21T11:57:00Z</dcterms:modified>
</cp:coreProperties>
</file>