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79" w:rsidRPr="006B0679" w:rsidRDefault="006B0679" w:rsidP="006B0679">
      <w:pPr>
        <w:rPr>
          <w:rFonts w:ascii="Times New Roman" w:hAnsi="Times New Roman" w:cs="Times New Roman"/>
          <w:sz w:val="24"/>
          <w:szCs w:val="24"/>
        </w:rPr>
      </w:pPr>
      <w:r>
        <w:rPr>
          <w:rFonts w:ascii="Times New Roman" w:hAnsi="Times New Roman" w:cs="Times New Roman"/>
          <w:sz w:val="24"/>
          <w:szCs w:val="24"/>
        </w:rPr>
        <w:t>Kimberly Williams</w:t>
      </w:r>
    </w:p>
    <w:p w:rsidR="006B0679" w:rsidRDefault="006B0679" w:rsidP="006B0679">
      <w:pPr>
        <w:rPr>
          <w:rFonts w:ascii="Times New Roman" w:hAnsi="Times New Roman" w:cs="Times New Roman"/>
          <w:sz w:val="24"/>
          <w:szCs w:val="24"/>
        </w:rPr>
      </w:pPr>
      <w:r>
        <w:rPr>
          <w:rFonts w:ascii="Times New Roman" w:hAnsi="Times New Roman" w:cs="Times New Roman"/>
          <w:sz w:val="24"/>
          <w:szCs w:val="24"/>
        </w:rPr>
        <w:t>Contact Info:</w:t>
      </w:r>
      <w:r w:rsidRPr="006B0679">
        <w:t xml:space="preserve"> </w:t>
      </w:r>
      <w:hyperlink r:id="rId4" w:history="1">
        <w:r w:rsidRPr="00531A19">
          <w:rPr>
            <w:rStyle w:val="Hyperlink"/>
            <w:rFonts w:ascii="Times New Roman" w:hAnsi="Times New Roman" w:cs="Times New Roman"/>
            <w:sz w:val="24"/>
            <w:szCs w:val="24"/>
          </w:rPr>
          <w:t>kimberly.williams@uhsi.org</w:t>
        </w:r>
      </w:hyperlink>
    </w:p>
    <w:p w:rsidR="006B0679" w:rsidRDefault="006B0679" w:rsidP="006B0679">
      <w:pPr>
        <w:rPr>
          <w:rFonts w:ascii="Times New Roman" w:hAnsi="Times New Roman" w:cs="Times New Roman"/>
          <w:sz w:val="24"/>
          <w:szCs w:val="24"/>
        </w:rPr>
      </w:pPr>
      <w:hyperlink r:id="rId5" w:history="1">
        <w:r w:rsidRPr="00531A19">
          <w:rPr>
            <w:rStyle w:val="Hyperlink"/>
            <w:rFonts w:ascii="Times New Roman" w:hAnsi="Times New Roman" w:cs="Times New Roman"/>
            <w:sz w:val="24"/>
            <w:szCs w:val="24"/>
          </w:rPr>
          <w:t>https://www.linkedin.com/in/kimberly-williams-b5407a51</w:t>
        </w:r>
      </w:hyperlink>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 xml:space="preserve">Zion, Illinois, United </w:t>
      </w:r>
      <w:r w:rsidRPr="006B0679">
        <w:rPr>
          <w:rFonts w:ascii="Times New Roman" w:hAnsi="Times New Roman" w:cs="Times New Roman"/>
          <w:sz w:val="24"/>
          <w:szCs w:val="24"/>
        </w:rPr>
        <w:t>States Hospital</w:t>
      </w:r>
      <w:r w:rsidRPr="006B0679">
        <w:rPr>
          <w:rFonts w:ascii="Times New Roman" w:hAnsi="Times New Roman" w:cs="Times New Roman"/>
          <w:sz w:val="24"/>
          <w:szCs w:val="24"/>
        </w:rPr>
        <w:t xml:space="preserve"> &amp; Health Care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Previous positions</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Emergency Room Technician at United Hospital System - St. Catherine Hospital</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 xml:space="preserve">Sr. Field Analyst at </w:t>
      </w:r>
      <w:proofErr w:type="spellStart"/>
      <w:r w:rsidRPr="006B0679">
        <w:rPr>
          <w:rFonts w:ascii="Times New Roman" w:hAnsi="Times New Roman" w:cs="Times New Roman"/>
          <w:sz w:val="24"/>
          <w:szCs w:val="24"/>
        </w:rPr>
        <w:t>CareFusion</w:t>
      </w:r>
      <w:proofErr w:type="spellEnd"/>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Education</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 xml:space="preserve">Milwaukee School of Engineering, Bachelor Science of </w:t>
      </w:r>
      <w:proofErr w:type="gramStart"/>
      <w:r w:rsidRPr="006B0679">
        <w:rPr>
          <w:rFonts w:ascii="Times New Roman" w:hAnsi="Times New Roman" w:cs="Times New Roman"/>
          <w:sz w:val="24"/>
          <w:szCs w:val="24"/>
        </w:rPr>
        <w:t>Nursing ,</w:t>
      </w:r>
      <w:proofErr w:type="gramEnd"/>
      <w:r w:rsidRPr="006B0679">
        <w:rPr>
          <w:rFonts w:ascii="Times New Roman" w:hAnsi="Times New Roman" w:cs="Times New Roman"/>
          <w:sz w:val="24"/>
          <w:szCs w:val="24"/>
        </w:rPr>
        <w:t xml:space="preserve"> Nursing</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Background</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Summary</w:t>
      </w:r>
    </w:p>
    <w:p w:rsidR="006B0679" w:rsidRPr="006B0679" w:rsidRDefault="006B0679" w:rsidP="006B0679">
      <w:pPr>
        <w:rPr>
          <w:rFonts w:ascii="Times New Roman" w:hAnsi="Times New Roman" w:cs="Times New Roman"/>
          <w:sz w:val="24"/>
          <w:szCs w:val="24"/>
        </w:rPr>
      </w:pPr>
      <w:proofErr w:type="gramStart"/>
      <w:r w:rsidRPr="006B0679">
        <w:rPr>
          <w:rFonts w:ascii="Times New Roman" w:hAnsi="Times New Roman" w:cs="Times New Roman"/>
          <w:sz w:val="24"/>
          <w:szCs w:val="24"/>
        </w:rPr>
        <w:t>Great team player who is well organized, able to work with minimal direction, very detail-oriented with good communication skills.</w:t>
      </w:r>
      <w:proofErr w:type="gramEnd"/>
      <w:r w:rsidRPr="006B0679">
        <w:rPr>
          <w:rFonts w:ascii="Times New Roman" w:hAnsi="Times New Roman" w:cs="Times New Roman"/>
          <w:sz w:val="24"/>
          <w:szCs w:val="24"/>
        </w:rPr>
        <w:t xml:space="preserve"> Looking for a hospital in which my experience and skills will bring added value to the business.</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Experience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Registered Emergency Room Nurse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United Hospital System - St. Catherine Hospital</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 xml:space="preserve">May 2016 – </w:t>
      </w:r>
      <w:proofErr w:type="gramStart"/>
      <w:r w:rsidRPr="006B0679">
        <w:rPr>
          <w:rFonts w:ascii="Times New Roman" w:hAnsi="Times New Roman" w:cs="Times New Roman"/>
          <w:sz w:val="24"/>
          <w:szCs w:val="24"/>
        </w:rPr>
        <w:t>Present(</w:t>
      </w:r>
      <w:proofErr w:type="gramEnd"/>
      <w:r w:rsidRPr="006B0679">
        <w:rPr>
          <w:rFonts w:ascii="Times New Roman" w:hAnsi="Times New Roman" w:cs="Times New Roman"/>
          <w:sz w:val="24"/>
          <w:szCs w:val="24"/>
        </w:rPr>
        <w:t>3 years 8 months)Pleasant Prairie, WI</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 xml:space="preserve">Responsible for delegating, prescribing and coordinating patient care in the Emergency Department. As a registered nurse ensuring patient care meets the standard of safety, effectiveness and patient rights. Supervise emergency room care delivered by a patient care team in a Level III hospital and provide Level II care for surrounding hospitals. Coordinate plan of care; provide education to patients and staff; collaborate with other disciplines; provide direct patient care for specific age groups in the emergency department. </w:t>
      </w:r>
      <w:proofErr w:type="gramStart"/>
      <w:r w:rsidRPr="006B0679">
        <w:rPr>
          <w:rFonts w:ascii="Times New Roman" w:hAnsi="Times New Roman" w:cs="Times New Roman"/>
          <w:sz w:val="24"/>
          <w:szCs w:val="24"/>
        </w:rPr>
        <w:t>Responsible for maintaining standards of care in the emergency room.</w:t>
      </w:r>
      <w:proofErr w:type="gramEnd"/>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lastRenderedPageBreak/>
        <w:t>Work closely with doctors to keep patients and family members updated on test results or treatment recommendations. Perform various patient tests and administer medications within the scope of practice. Promote patient independence in establishing patient care goals, teaching patients and families to understand conditions, medications, and self-care skills.</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Emergency Room Technician</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United Hospital System - St. Catherine Hospital</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November 2012 – May 2016(3 years 6 months</w:t>
      </w:r>
      <w:proofErr w:type="gramStart"/>
      <w:r w:rsidRPr="006B0679">
        <w:rPr>
          <w:rFonts w:ascii="Times New Roman" w:hAnsi="Times New Roman" w:cs="Times New Roman"/>
          <w:sz w:val="24"/>
          <w:szCs w:val="24"/>
        </w:rPr>
        <w:t>)Pleasant</w:t>
      </w:r>
      <w:proofErr w:type="gramEnd"/>
      <w:r w:rsidRPr="006B0679">
        <w:rPr>
          <w:rFonts w:ascii="Times New Roman" w:hAnsi="Times New Roman" w:cs="Times New Roman"/>
          <w:sz w:val="24"/>
          <w:szCs w:val="24"/>
        </w:rPr>
        <w:t xml:space="preserve"> Prairie, WI</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Under the direct supervision of a registered nurse participate in triage and discharging process of all patients.</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Provide general patient care duties that are specific to the emergency department technician patient population and as directed by the nurse clinician.</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Responsible for phlebotomy procedures, wound care and splinting, EKG's and heart rate rhythm monitoring, and work relating to lab specimens, including collection and delivery.</w:t>
      </w:r>
    </w:p>
    <w:p w:rsidR="006B0679" w:rsidRPr="006B0679" w:rsidRDefault="006B0679" w:rsidP="006B0679">
      <w:pPr>
        <w:rPr>
          <w:rFonts w:ascii="Times New Roman" w:hAnsi="Times New Roman" w:cs="Times New Roman"/>
          <w:sz w:val="24"/>
          <w:szCs w:val="24"/>
        </w:rPr>
      </w:pPr>
      <w:proofErr w:type="gramStart"/>
      <w:r w:rsidRPr="006B0679">
        <w:rPr>
          <w:rFonts w:ascii="Times New Roman" w:hAnsi="Times New Roman" w:cs="Times New Roman"/>
          <w:sz w:val="24"/>
          <w:szCs w:val="24"/>
        </w:rPr>
        <w:t>Experience in starting IV's.</w:t>
      </w:r>
      <w:proofErr w:type="gramEnd"/>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Sr. Field Analyst</w:t>
      </w:r>
    </w:p>
    <w:p w:rsidR="006B0679" w:rsidRPr="006B0679" w:rsidRDefault="006B0679" w:rsidP="006B0679">
      <w:pPr>
        <w:rPr>
          <w:rFonts w:ascii="Times New Roman" w:hAnsi="Times New Roman" w:cs="Times New Roman"/>
          <w:sz w:val="24"/>
          <w:szCs w:val="24"/>
        </w:rPr>
      </w:pPr>
      <w:proofErr w:type="spellStart"/>
      <w:r w:rsidRPr="006B0679">
        <w:rPr>
          <w:rFonts w:ascii="Times New Roman" w:hAnsi="Times New Roman" w:cs="Times New Roman"/>
          <w:sz w:val="24"/>
          <w:szCs w:val="24"/>
        </w:rPr>
        <w:t>CareFusion</w:t>
      </w:r>
      <w:proofErr w:type="spellEnd"/>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September 2007 – June 2012(4 years 9 months)</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Provide phone support to end users of a web base application. Identify, troubleshoot, document all problems and bring to a resolution. Also help facilitate end user training at customer sites.</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 xml:space="preserve">Sr. Inventory Mgmt Analyst </w:t>
      </w:r>
      <w:proofErr w:type="spellStart"/>
      <w:r w:rsidRPr="006B0679">
        <w:rPr>
          <w:rFonts w:ascii="Times New Roman" w:hAnsi="Times New Roman" w:cs="Times New Roman"/>
          <w:sz w:val="24"/>
          <w:szCs w:val="24"/>
        </w:rPr>
        <w:t>Presource</w:t>
      </w:r>
      <w:proofErr w:type="spellEnd"/>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Cardinal Health</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September 2006 – September 2007(1 year)</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 xml:space="preserve">Manage finished </w:t>
      </w:r>
      <w:proofErr w:type="spellStart"/>
      <w:r w:rsidRPr="006B0679">
        <w:rPr>
          <w:rFonts w:ascii="Times New Roman" w:hAnsi="Times New Roman" w:cs="Times New Roman"/>
          <w:sz w:val="24"/>
          <w:szCs w:val="24"/>
        </w:rPr>
        <w:t>good</w:t>
      </w:r>
      <w:proofErr w:type="spellEnd"/>
      <w:r w:rsidRPr="006B0679">
        <w:rPr>
          <w:rFonts w:ascii="Times New Roman" w:hAnsi="Times New Roman" w:cs="Times New Roman"/>
          <w:sz w:val="24"/>
          <w:szCs w:val="24"/>
        </w:rPr>
        <w:t xml:space="preserve"> inventory for CS/PBDS kits, expedite purchase orders, provide technical support and problem resolution to internal customers, developed future enhancements, provide e-commerce support to external customers, monitor both SAP and EDI queues for rejected EDI documents, establish trading partners in AI and SAP, create documentation on SAP and CRM.</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Technical Support Analyst</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Cardinal Health</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June 2004 – September 2006(2 years 3 months)</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Supported DJIT an internal application used by customer service, inventory control, warehouse, and pricing. DJIT was used to move products to hospitals, clinics and physician offices.</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Education</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Milwaukee School of Engineering</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 xml:space="preserve">Bachelor Science of </w:t>
      </w:r>
      <w:proofErr w:type="gramStart"/>
      <w:r w:rsidRPr="006B0679">
        <w:rPr>
          <w:rFonts w:ascii="Times New Roman" w:hAnsi="Times New Roman" w:cs="Times New Roman"/>
          <w:sz w:val="24"/>
          <w:szCs w:val="24"/>
        </w:rPr>
        <w:t>Nursing ,</w:t>
      </w:r>
      <w:proofErr w:type="gramEnd"/>
      <w:r w:rsidRPr="006B0679">
        <w:rPr>
          <w:rFonts w:ascii="Times New Roman" w:hAnsi="Times New Roman" w:cs="Times New Roman"/>
          <w:sz w:val="24"/>
          <w:szCs w:val="24"/>
        </w:rPr>
        <w:t xml:space="preserve"> Nursing</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2011 – 2015</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Milwaukee School of Engineering</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Languages</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English</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Skills &amp; Expertise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Hospitals</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Work Independently with Minimal Supervision</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Great communications skills</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Close Attention to Detail</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lastRenderedPageBreak/>
        <w:t>Phlebotomy</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Customer Service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Highly detail oriented</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Support Analysts</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EKG</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Positive Team Player</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Healthcare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Certifications</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Basic Life Support for Healthcare Providers (CPR &amp; AED)</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American Heart Association | American Stroke Association, License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June 2017 – June 2019</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Advanced Cardiac Life Support</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American Heart Association | American Stroke Association, License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September 2018 – September 2020</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Pediatric Advance Life Support</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American Heart Association, License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November 2017 – November 2019</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Neonatal Resuscitation Program</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American Heart Association, License</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November 2017 – November 2019</w:t>
      </w:r>
    </w:p>
    <w:p w:rsidR="006B0679" w:rsidRPr="006B0679" w:rsidRDefault="006B0679" w:rsidP="006B0679">
      <w:pPr>
        <w:rPr>
          <w:rFonts w:ascii="Times New Roman" w:hAnsi="Times New Roman" w:cs="Times New Roman"/>
          <w:sz w:val="24"/>
          <w:szCs w:val="24"/>
        </w:rPr>
      </w:pP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NIHSS</w:t>
      </w:r>
    </w:p>
    <w:p w:rsidR="006B0679"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lastRenderedPageBreak/>
        <w:t>American Heart Association, License</w:t>
      </w:r>
    </w:p>
    <w:p w:rsidR="003375DA" w:rsidRPr="006B0679" w:rsidRDefault="006B0679" w:rsidP="006B0679">
      <w:pPr>
        <w:rPr>
          <w:rFonts w:ascii="Times New Roman" w:hAnsi="Times New Roman" w:cs="Times New Roman"/>
          <w:sz w:val="24"/>
          <w:szCs w:val="24"/>
        </w:rPr>
      </w:pPr>
      <w:r w:rsidRPr="006B0679">
        <w:rPr>
          <w:rFonts w:ascii="Times New Roman" w:hAnsi="Times New Roman" w:cs="Times New Roman"/>
          <w:sz w:val="24"/>
          <w:szCs w:val="24"/>
        </w:rPr>
        <w:t>September 2018 – September 2020</w:t>
      </w:r>
    </w:p>
    <w:sectPr w:rsidR="003375DA" w:rsidRPr="006B0679" w:rsidSect="004A34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0679"/>
    <w:rsid w:val="004A34D5"/>
    <w:rsid w:val="00563AA8"/>
    <w:rsid w:val="006B0679"/>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6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imberly-williams-b5407a51" TargetMode="External"/><Relationship Id="rId4" Type="http://schemas.openxmlformats.org/officeDocument/2006/relationships/hyperlink" Target="mailto:kimberly.williams@uh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2020-01-24T08:52:00Z</dcterms:created>
  <dcterms:modified xsi:type="dcterms:W3CDTF">2020-01-24T09:12:00Z</dcterms:modified>
</cp:coreProperties>
</file>