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10" w:rsidRDefault="00062910" w:rsidP="00062910">
      <w:pPr>
        <w:pStyle w:val="NoSpacing"/>
      </w:pPr>
      <w:r>
        <w:t>Cheryl Brant BSN, RN, CHPN</w:t>
      </w:r>
    </w:p>
    <w:p w:rsidR="00062910" w:rsidRDefault="00062910" w:rsidP="00062910">
      <w:pPr>
        <w:pStyle w:val="NoSpacing"/>
      </w:pPr>
      <w:hyperlink r:id="rId4" w:history="1">
        <w:r w:rsidRPr="00916A3D">
          <w:rPr>
            <w:rStyle w:val="Hyperlink"/>
          </w:rPr>
          <w:t>indygirl526@cableone.net</w:t>
        </w:r>
      </w:hyperlink>
    </w:p>
    <w:p w:rsidR="00062910" w:rsidRDefault="00062910" w:rsidP="00062910">
      <w:pPr>
        <w:pStyle w:val="NoSpacing"/>
      </w:pPr>
      <w:hyperlink r:id="rId5" w:history="1">
        <w:r>
          <w:rPr>
            <w:rStyle w:val="Hyperlink"/>
          </w:rPr>
          <w:t>https://www.linkedin.com/in/cheryl-brant-bsn-rn-chpn-a1b7643b/</w:t>
        </w:r>
      </w:hyperlink>
    </w:p>
    <w:p w:rsidR="00062910" w:rsidRDefault="00062910" w:rsidP="00062910">
      <w:pPr>
        <w:pStyle w:val="NoSpacing"/>
      </w:pPr>
      <w:r>
        <w:t>RN weekend status at Hospice of the Red River Valley</w:t>
      </w:r>
    </w:p>
    <w:p w:rsidR="00062910" w:rsidRDefault="00062910" w:rsidP="00062910">
      <w:pPr>
        <w:pStyle w:val="NoSpacing"/>
      </w:pPr>
      <w:r>
        <w:t xml:space="preserve">Fargo, North Dakota,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062910" w:rsidRDefault="00062910" w:rsidP="00062910">
      <w:pPr>
        <w:pStyle w:val="NoSpacing"/>
      </w:pPr>
      <w:r>
        <w:t>Previous positions</w:t>
      </w:r>
    </w:p>
    <w:p w:rsidR="00062910" w:rsidRDefault="00062910" w:rsidP="00062910">
      <w:pPr>
        <w:pStyle w:val="NoSpacing"/>
      </w:pPr>
      <w:r>
        <w:t>RN at Eventide Sheyenne Crossings</w:t>
      </w:r>
    </w:p>
    <w:p w:rsidR="00062910" w:rsidRDefault="00062910" w:rsidP="00062910">
      <w:pPr>
        <w:pStyle w:val="NoSpacing"/>
      </w:pPr>
      <w:r>
        <w:t xml:space="preserve">LPN at </w:t>
      </w:r>
      <w:proofErr w:type="spellStart"/>
      <w:r>
        <w:t>OccuVAX</w:t>
      </w:r>
      <w:proofErr w:type="spellEnd"/>
    </w:p>
    <w:p w:rsidR="00062910" w:rsidRDefault="00062910" w:rsidP="00062910">
      <w:pPr>
        <w:pStyle w:val="NoSpacing"/>
      </w:pPr>
      <w:r>
        <w:t>Education</w:t>
      </w:r>
    </w:p>
    <w:p w:rsidR="00062910" w:rsidRDefault="00062910" w:rsidP="00062910">
      <w:pPr>
        <w:pStyle w:val="NoSpacing"/>
      </w:pPr>
      <w:r>
        <w:t>North Dakota State University, BSN, Registered Nursing/Registered Nurse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Summary</w:t>
      </w:r>
    </w:p>
    <w:p w:rsidR="00062910" w:rsidRDefault="00062910" w:rsidP="00062910">
      <w:pPr>
        <w:pStyle w:val="NoSpacing"/>
      </w:pPr>
      <w:r>
        <w:t>Palliative and Hospice Care are a passion of mine. I am currently in a Master’s of Palliative Care program at the University of Maryland Baltimore. Caring for and advocating for my patients and their families is my top priority.</w:t>
      </w:r>
    </w:p>
    <w:p w:rsidR="00062910" w:rsidRDefault="00062910" w:rsidP="00062910">
      <w:pPr>
        <w:pStyle w:val="NoSpacing"/>
      </w:pPr>
      <w:r>
        <w:t>Daisy award winner 2017</w:t>
      </w:r>
    </w:p>
    <w:p w:rsidR="00062910" w:rsidRDefault="00062910" w:rsidP="00062910">
      <w:pPr>
        <w:pStyle w:val="NoSpacing"/>
      </w:pPr>
      <w:r>
        <w:t>Florence Nightingale nominee 2017, 2018</w:t>
      </w:r>
    </w:p>
    <w:p w:rsidR="00062910" w:rsidRDefault="00062910" w:rsidP="00062910">
      <w:pPr>
        <w:pStyle w:val="NoSpacing"/>
      </w:pPr>
      <w:r>
        <w:t>Short term goal-</w:t>
      </w:r>
    </w:p>
    <w:p w:rsidR="00062910" w:rsidRDefault="00062910" w:rsidP="00062910">
      <w:pPr>
        <w:pStyle w:val="NoSpacing"/>
      </w:pPr>
      <w:r>
        <w:t>Complete my master’s</w:t>
      </w:r>
    </w:p>
    <w:p w:rsidR="00062910" w:rsidRDefault="00062910" w:rsidP="00062910">
      <w:pPr>
        <w:pStyle w:val="NoSpacing"/>
      </w:pPr>
      <w:r>
        <w:t>Long term-</w:t>
      </w:r>
    </w:p>
    <w:p w:rsidR="00062910" w:rsidRDefault="00062910" w:rsidP="00062910">
      <w:pPr>
        <w:pStyle w:val="NoSpacing"/>
      </w:pPr>
      <w:r>
        <w:t>Be a part of starting a Hospice House in the FM area</w:t>
      </w:r>
    </w:p>
    <w:p w:rsidR="00062910" w:rsidRDefault="00062910" w:rsidP="00062910">
      <w:pPr>
        <w:pStyle w:val="NoSpacing"/>
      </w:pPr>
      <w:r>
        <w:t>Palliative care educator</w:t>
      </w:r>
    </w:p>
    <w:p w:rsidR="00062910" w:rsidRDefault="00062910" w:rsidP="00062910">
      <w:pPr>
        <w:pStyle w:val="NoSpacing"/>
      </w:pPr>
      <w:r>
        <w:t>Experience</w:t>
      </w:r>
    </w:p>
    <w:p w:rsidR="00062910" w:rsidRDefault="00062910" w:rsidP="00062910">
      <w:pPr>
        <w:pStyle w:val="NoSpacing"/>
      </w:pPr>
      <w:r>
        <w:t>RN weekend status</w:t>
      </w:r>
    </w:p>
    <w:p w:rsidR="00062910" w:rsidRDefault="00062910" w:rsidP="00062910">
      <w:pPr>
        <w:pStyle w:val="NoSpacing"/>
      </w:pPr>
      <w:r>
        <w:t>Hospice of the Red River Valley</w:t>
      </w:r>
    </w:p>
    <w:p w:rsidR="00062910" w:rsidRDefault="00062910" w:rsidP="00062910">
      <w:pPr>
        <w:pStyle w:val="NoSpacing"/>
      </w:pPr>
      <w:r>
        <w:t xml:space="preserve">June 2019 – </w:t>
      </w:r>
      <w:proofErr w:type="gramStart"/>
      <w:r>
        <w:t>Present(</w:t>
      </w:r>
      <w:proofErr w:type="gramEnd"/>
      <w:r>
        <w:t>7 months)Fargo, North Dakota Area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Registered Nurse</w:t>
      </w:r>
    </w:p>
    <w:p w:rsidR="00062910" w:rsidRDefault="00062910" w:rsidP="00062910">
      <w:pPr>
        <w:pStyle w:val="NoSpacing"/>
      </w:pPr>
      <w:r>
        <w:t>Sanford Health</w:t>
      </w:r>
    </w:p>
    <w:p w:rsidR="00062910" w:rsidRDefault="00062910" w:rsidP="00062910">
      <w:pPr>
        <w:pStyle w:val="NoSpacing"/>
      </w:pPr>
      <w:r>
        <w:t xml:space="preserve">February 2016 – </w:t>
      </w:r>
      <w:proofErr w:type="gramStart"/>
      <w:r>
        <w:t>Present(</w:t>
      </w:r>
      <w:proofErr w:type="gramEnd"/>
      <w:r>
        <w:t>3 years 11 months)Fargo, North Dakota Area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proofErr w:type="gramStart"/>
      <w:r>
        <w:t>Registered Nurse on the Palliative Care unit.</w:t>
      </w:r>
      <w:proofErr w:type="gramEnd"/>
      <w:r>
        <w:t xml:space="preserve"> </w:t>
      </w:r>
      <w:proofErr w:type="gramStart"/>
      <w:r>
        <w:t>Providing compassionate care to patients on their final journey on Earth.</w:t>
      </w:r>
      <w:proofErr w:type="gramEnd"/>
      <w:r>
        <w:t xml:space="preserve"> </w:t>
      </w:r>
      <w:proofErr w:type="gramStart"/>
      <w:r>
        <w:t>Symptom management for patients hoping to discharge with Hospice.</w:t>
      </w:r>
      <w:proofErr w:type="gramEnd"/>
      <w:r>
        <w:t xml:space="preserve"> </w:t>
      </w:r>
      <w:proofErr w:type="gramStart"/>
      <w:r>
        <w:t>Symptom management for patients with a life-limiting or terminal illness.</w:t>
      </w:r>
      <w:proofErr w:type="gramEnd"/>
      <w:r>
        <w:t xml:space="preserve"> </w:t>
      </w:r>
      <w:proofErr w:type="gramStart"/>
      <w:r>
        <w:t>Recipient of Daisy award for exceptional nursing, 2018.</w:t>
      </w:r>
      <w:proofErr w:type="gramEnd"/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RN</w:t>
      </w:r>
    </w:p>
    <w:p w:rsidR="00062910" w:rsidRDefault="00062910" w:rsidP="00062910">
      <w:pPr>
        <w:pStyle w:val="NoSpacing"/>
      </w:pPr>
      <w:r>
        <w:t>Eventide Sheyenne Crossings</w:t>
      </w:r>
    </w:p>
    <w:p w:rsidR="00062910" w:rsidRDefault="00062910" w:rsidP="00062910">
      <w:pPr>
        <w:pStyle w:val="NoSpacing"/>
      </w:pPr>
      <w:r>
        <w:t>October 2015 – April 2016(6 months</w:t>
      </w:r>
      <w:proofErr w:type="gramStart"/>
      <w:r>
        <w:t>)Fargo</w:t>
      </w:r>
      <w:proofErr w:type="gramEnd"/>
      <w:r>
        <w:t>, North Dakota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PRN Transitional Care unit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LPN</w:t>
      </w:r>
    </w:p>
    <w:p w:rsidR="00062910" w:rsidRDefault="00062910" w:rsidP="00062910">
      <w:pPr>
        <w:pStyle w:val="NoSpacing"/>
      </w:pPr>
      <w:proofErr w:type="spellStart"/>
      <w:r>
        <w:t>OccuVAX</w:t>
      </w:r>
      <w:proofErr w:type="spellEnd"/>
    </w:p>
    <w:p w:rsidR="00062910" w:rsidRDefault="00062910" w:rsidP="00062910">
      <w:pPr>
        <w:pStyle w:val="NoSpacing"/>
      </w:pPr>
      <w:r>
        <w:t>August 2014 – August 2015(1 year)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proofErr w:type="gramStart"/>
      <w:r>
        <w:t>Seasonal temporary nurse.</w:t>
      </w:r>
      <w:proofErr w:type="gramEnd"/>
      <w:r>
        <w:t xml:space="preserve"> Set up off site flu vaccine clinics and administer the flu vaccine.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LPN</w:t>
      </w:r>
    </w:p>
    <w:p w:rsidR="00062910" w:rsidRDefault="00062910" w:rsidP="00062910">
      <w:pPr>
        <w:pStyle w:val="NoSpacing"/>
      </w:pPr>
      <w:r>
        <w:t>7 Day Clinic</w:t>
      </w:r>
    </w:p>
    <w:p w:rsidR="00062910" w:rsidRDefault="00062910" w:rsidP="00062910">
      <w:pPr>
        <w:pStyle w:val="NoSpacing"/>
      </w:pPr>
      <w:r>
        <w:t>September 2013 – November 2013(2 months)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Set up off site flu vaccine clinics and administer the flu vaccine.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Expanded Function Dental Assistant</w:t>
      </w:r>
    </w:p>
    <w:p w:rsidR="00062910" w:rsidRDefault="00062910" w:rsidP="00062910">
      <w:pPr>
        <w:pStyle w:val="NoSpacing"/>
      </w:pPr>
      <w:r>
        <w:t>Mark Catton, D.D.S.</w:t>
      </w:r>
    </w:p>
    <w:p w:rsidR="00062910" w:rsidRDefault="00062910" w:rsidP="00062910">
      <w:pPr>
        <w:pStyle w:val="NoSpacing"/>
      </w:pPr>
      <w:r>
        <w:t>July 1991 – November 1996(5 years 4 months)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Education</w:t>
      </w:r>
    </w:p>
    <w:p w:rsidR="00062910" w:rsidRDefault="00062910" w:rsidP="00062910">
      <w:pPr>
        <w:pStyle w:val="NoSpacing"/>
      </w:pPr>
      <w:r>
        <w:t>North Dakota State University</w:t>
      </w:r>
    </w:p>
    <w:p w:rsidR="00062910" w:rsidRDefault="00062910" w:rsidP="00062910">
      <w:pPr>
        <w:pStyle w:val="NoSpacing"/>
      </w:pPr>
      <w:r>
        <w:t>BSN, Registered Nursing/Registered Nurse</w:t>
      </w:r>
    </w:p>
    <w:p w:rsidR="00062910" w:rsidRDefault="00062910" w:rsidP="00062910">
      <w:pPr>
        <w:pStyle w:val="NoSpacing"/>
      </w:pPr>
      <w:r>
        <w:t>2012 – 2015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LPN to BSN program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Skills &amp; Expertise</w:t>
      </w:r>
    </w:p>
    <w:p w:rsidR="00062910" w:rsidRDefault="00062910" w:rsidP="00062910">
      <w:pPr>
        <w:pStyle w:val="NoSpacing"/>
      </w:pPr>
      <w:r>
        <w:t>Epic Systems</w:t>
      </w:r>
    </w:p>
    <w:p w:rsidR="00062910" w:rsidRDefault="00062910" w:rsidP="00062910">
      <w:pPr>
        <w:pStyle w:val="NoSpacing"/>
      </w:pPr>
      <w:proofErr w:type="spellStart"/>
      <w:proofErr w:type="gramStart"/>
      <w:r>
        <w:t>Cpr</w:t>
      </w:r>
      <w:proofErr w:type="spellEnd"/>
      <w:proofErr w:type="gramEnd"/>
      <w:r>
        <w:t xml:space="preserve"> Certified</w:t>
      </w:r>
    </w:p>
    <w:p w:rsidR="00062910" w:rsidRDefault="00062910" w:rsidP="00062910">
      <w:pPr>
        <w:pStyle w:val="NoSpacing"/>
      </w:pPr>
      <w:r>
        <w:t>Daisy Award</w:t>
      </w:r>
    </w:p>
    <w:p w:rsidR="00062910" w:rsidRDefault="00062910" w:rsidP="00062910">
      <w:pPr>
        <w:pStyle w:val="NoSpacing"/>
      </w:pPr>
      <w:proofErr w:type="spellStart"/>
      <w:r>
        <w:t>Trach</w:t>
      </w:r>
      <w:proofErr w:type="spellEnd"/>
      <w:r>
        <w:t xml:space="preserve"> Care</w:t>
      </w:r>
    </w:p>
    <w:p w:rsidR="00062910" w:rsidRDefault="00062910" w:rsidP="00062910">
      <w:pPr>
        <w:pStyle w:val="NoSpacing"/>
      </w:pPr>
      <w:r>
        <w:t>Insulin drips</w:t>
      </w:r>
    </w:p>
    <w:p w:rsidR="00062910" w:rsidRDefault="00062910" w:rsidP="00062910">
      <w:pPr>
        <w:pStyle w:val="NoSpacing"/>
      </w:pPr>
      <w:r>
        <w:t>Nursing Documentation</w:t>
      </w:r>
    </w:p>
    <w:p w:rsidR="00062910" w:rsidRDefault="00062910" w:rsidP="00062910">
      <w:pPr>
        <w:pStyle w:val="NoSpacing"/>
      </w:pPr>
      <w:r>
        <w:t>Recognition Awards</w:t>
      </w:r>
    </w:p>
    <w:p w:rsidR="00062910" w:rsidRDefault="00062910" w:rsidP="00062910">
      <w:pPr>
        <w:pStyle w:val="NoSpacing"/>
      </w:pPr>
      <w:r>
        <w:t>Blood Pressure</w:t>
      </w:r>
    </w:p>
    <w:p w:rsidR="00062910" w:rsidRDefault="00062910" w:rsidP="00062910">
      <w:pPr>
        <w:pStyle w:val="NoSpacing"/>
      </w:pPr>
      <w:r>
        <w:t>End-of-Life Care</w:t>
      </w:r>
    </w:p>
    <w:p w:rsidR="00062910" w:rsidRDefault="00062910" w:rsidP="00062910">
      <w:pPr>
        <w:pStyle w:val="NoSpacing"/>
      </w:pPr>
      <w:r>
        <w:t>Nursing</w:t>
      </w:r>
    </w:p>
    <w:p w:rsidR="00062910" w:rsidRDefault="00062910" w:rsidP="00062910">
      <w:pPr>
        <w:pStyle w:val="NoSpacing"/>
      </w:pPr>
      <w:r>
        <w:t>Specimen Collection</w:t>
      </w:r>
    </w:p>
    <w:p w:rsidR="00062910" w:rsidRDefault="00062910" w:rsidP="00062910">
      <w:pPr>
        <w:pStyle w:val="NoSpacing"/>
      </w:pPr>
      <w:r>
        <w:t>Activities of Daily Living</w:t>
      </w:r>
    </w:p>
    <w:p w:rsidR="00062910" w:rsidRDefault="00062910" w:rsidP="00062910">
      <w:pPr>
        <w:pStyle w:val="NoSpacing"/>
      </w:pPr>
      <w:r>
        <w:t>Medical Terminology</w:t>
      </w:r>
    </w:p>
    <w:p w:rsidR="00062910" w:rsidRDefault="00062910" w:rsidP="00062910">
      <w:pPr>
        <w:pStyle w:val="NoSpacing"/>
      </w:pPr>
      <w:r>
        <w:t>Nursing Process</w:t>
      </w:r>
    </w:p>
    <w:p w:rsidR="00062910" w:rsidRDefault="00062910" w:rsidP="00062910">
      <w:pPr>
        <w:pStyle w:val="NoSpacing"/>
      </w:pPr>
      <w:r>
        <w:t>Wound Care</w:t>
      </w:r>
    </w:p>
    <w:p w:rsidR="00062910" w:rsidRDefault="00062910" w:rsidP="00062910">
      <w:pPr>
        <w:pStyle w:val="NoSpacing"/>
      </w:pPr>
      <w:r>
        <w:t>Patient Safety</w:t>
      </w:r>
    </w:p>
    <w:p w:rsidR="00062910" w:rsidRDefault="00062910" w:rsidP="00062910">
      <w:pPr>
        <w:pStyle w:val="NoSpacing"/>
      </w:pPr>
      <w:r>
        <w:t>Palliative Care</w:t>
      </w:r>
    </w:p>
    <w:p w:rsidR="00062910" w:rsidRDefault="00062910" w:rsidP="00062910">
      <w:pPr>
        <w:pStyle w:val="NoSpacing"/>
      </w:pPr>
      <w:r>
        <w:t>IV</w:t>
      </w:r>
    </w:p>
    <w:p w:rsidR="00062910" w:rsidRDefault="00062910" w:rsidP="00062910">
      <w:pPr>
        <w:pStyle w:val="NoSpacing"/>
      </w:pPr>
      <w:proofErr w:type="spellStart"/>
      <w:r>
        <w:t>Injectable</w:t>
      </w:r>
      <w:proofErr w:type="spellEnd"/>
    </w:p>
    <w:p w:rsidR="00062910" w:rsidRDefault="00062910" w:rsidP="00062910">
      <w:pPr>
        <w:pStyle w:val="NoSpacing"/>
      </w:pPr>
      <w:r>
        <w:t>Quality Patient Care</w:t>
      </w:r>
    </w:p>
    <w:p w:rsidR="00062910" w:rsidRDefault="00062910" w:rsidP="00062910">
      <w:pPr>
        <w:pStyle w:val="NoSpacing"/>
      </w:pPr>
      <w:r>
        <w:t>ELNEC</w:t>
      </w:r>
    </w:p>
    <w:p w:rsidR="00062910" w:rsidRDefault="00062910" w:rsidP="00062910">
      <w:pPr>
        <w:pStyle w:val="NoSpacing"/>
      </w:pPr>
      <w:r>
        <w:t>Nursing Care</w:t>
      </w:r>
    </w:p>
    <w:p w:rsidR="00062910" w:rsidRDefault="00062910" w:rsidP="00062910">
      <w:pPr>
        <w:pStyle w:val="NoSpacing"/>
      </w:pPr>
      <w:r>
        <w:t>Inpatient</w:t>
      </w:r>
    </w:p>
    <w:p w:rsidR="00062910" w:rsidRDefault="00062910" w:rsidP="00062910">
      <w:pPr>
        <w:pStyle w:val="NoSpacing"/>
      </w:pPr>
      <w:r>
        <w:t>Patient Education</w:t>
      </w:r>
    </w:p>
    <w:p w:rsidR="00062910" w:rsidRDefault="00062910" w:rsidP="00062910">
      <w:pPr>
        <w:pStyle w:val="NoSpacing"/>
      </w:pPr>
      <w:r>
        <w:t>Charge nurse</w:t>
      </w:r>
    </w:p>
    <w:p w:rsidR="00062910" w:rsidRDefault="00062910" w:rsidP="00062910">
      <w:pPr>
        <w:pStyle w:val="NoSpacing"/>
      </w:pPr>
      <w:r>
        <w:t>Florence Nightingale nominee ‘17, ‘18</w:t>
      </w:r>
    </w:p>
    <w:p w:rsidR="00062910" w:rsidRDefault="00062910" w:rsidP="00062910">
      <w:pPr>
        <w:pStyle w:val="NoSpacing"/>
      </w:pPr>
      <w:r>
        <w:t>Pediatric Nursing</w:t>
      </w:r>
    </w:p>
    <w:p w:rsidR="00062910" w:rsidRDefault="00062910" w:rsidP="00062910">
      <w:pPr>
        <w:pStyle w:val="NoSpacing"/>
      </w:pPr>
      <w:r>
        <w:lastRenderedPageBreak/>
        <w:t>PCA</w:t>
      </w:r>
    </w:p>
    <w:p w:rsidR="00062910" w:rsidRDefault="00062910" w:rsidP="00062910">
      <w:pPr>
        <w:pStyle w:val="NoSpacing"/>
      </w:pPr>
      <w:r>
        <w:t>Charge Nurse</w:t>
      </w:r>
    </w:p>
    <w:p w:rsidR="00062910" w:rsidRDefault="00062910" w:rsidP="00062910">
      <w:pPr>
        <w:pStyle w:val="NoSpacing"/>
      </w:pPr>
      <w:proofErr w:type="spellStart"/>
      <w:r>
        <w:t>Ostomy</w:t>
      </w:r>
      <w:proofErr w:type="spellEnd"/>
      <w:r>
        <w:t xml:space="preserve"> Care</w:t>
      </w:r>
    </w:p>
    <w:p w:rsidR="00062910" w:rsidRDefault="00062910" w:rsidP="00062910">
      <w:pPr>
        <w:pStyle w:val="NoSpacing"/>
      </w:pPr>
      <w:r>
        <w:t>Direct Patient Care</w:t>
      </w:r>
    </w:p>
    <w:p w:rsidR="00062910" w:rsidRDefault="00062910" w:rsidP="00062910">
      <w:pPr>
        <w:pStyle w:val="NoSpacing"/>
      </w:pPr>
      <w:r>
        <w:t>Medication Administration</w:t>
      </w:r>
    </w:p>
    <w:p w:rsidR="00062910" w:rsidRDefault="00062910" w:rsidP="00062910">
      <w:pPr>
        <w:pStyle w:val="NoSpacing"/>
      </w:pPr>
      <w:r>
        <w:t>Healthcare</w:t>
      </w:r>
    </w:p>
    <w:p w:rsidR="00062910" w:rsidRDefault="00062910" w:rsidP="00062910">
      <w:pPr>
        <w:pStyle w:val="NoSpacing"/>
      </w:pPr>
      <w:r>
        <w:t>Bedside Manner</w:t>
      </w:r>
    </w:p>
    <w:p w:rsidR="00062910" w:rsidRDefault="00062910" w:rsidP="00062910">
      <w:pPr>
        <w:pStyle w:val="NoSpacing"/>
      </w:pPr>
      <w:r>
        <w:t>LPN</w:t>
      </w:r>
    </w:p>
    <w:p w:rsidR="00062910" w:rsidRDefault="00062910" w:rsidP="00062910">
      <w:pPr>
        <w:pStyle w:val="NoSpacing"/>
      </w:pPr>
      <w:r>
        <w:t>Vital Signs</w:t>
      </w:r>
    </w:p>
    <w:p w:rsidR="00062910" w:rsidRDefault="00062910" w:rsidP="00062910">
      <w:pPr>
        <w:pStyle w:val="NoSpacing"/>
      </w:pPr>
      <w:r>
        <w:t>Infection Control</w:t>
      </w:r>
    </w:p>
    <w:p w:rsidR="00062910" w:rsidRDefault="00062910" w:rsidP="00062910">
      <w:pPr>
        <w:pStyle w:val="NoSpacing"/>
      </w:pPr>
      <w:r>
        <w:t>CPR Certified</w:t>
      </w:r>
    </w:p>
    <w:p w:rsidR="00062910" w:rsidRDefault="00062910" w:rsidP="00062910">
      <w:pPr>
        <w:pStyle w:val="NoSpacing"/>
      </w:pPr>
      <w:r>
        <w:t>End of Life</w:t>
      </w:r>
    </w:p>
    <w:p w:rsidR="00062910" w:rsidRDefault="00062910" w:rsidP="00062910">
      <w:pPr>
        <w:pStyle w:val="NoSpacing"/>
      </w:pPr>
      <w:r>
        <w:t>BCLS</w:t>
      </w:r>
    </w:p>
    <w:p w:rsidR="00062910" w:rsidRDefault="00062910" w:rsidP="00062910">
      <w:pPr>
        <w:pStyle w:val="NoSpacing"/>
      </w:pPr>
      <w:r>
        <w:t>Therapeutic Communication</w:t>
      </w:r>
    </w:p>
    <w:p w:rsidR="00062910" w:rsidRDefault="00062910" w:rsidP="00062910">
      <w:pPr>
        <w:pStyle w:val="NoSpacing"/>
      </w:pPr>
      <w:r>
        <w:t>Glucose Testing</w:t>
      </w:r>
    </w:p>
    <w:p w:rsidR="00062910" w:rsidRDefault="00062910" w:rsidP="00062910">
      <w:pPr>
        <w:pStyle w:val="NoSpacing"/>
      </w:pPr>
      <w:r>
        <w:t>Certifications</w:t>
      </w:r>
    </w:p>
    <w:p w:rsidR="00062910" w:rsidRDefault="00062910" w:rsidP="00062910">
      <w:pPr>
        <w:pStyle w:val="NoSpacing"/>
      </w:pPr>
      <w:r>
        <w:t>IV certification</w:t>
      </w:r>
    </w:p>
    <w:p w:rsidR="00062910" w:rsidRDefault="00062910" w:rsidP="00062910">
      <w:pPr>
        <w:pStyle w:val="NoSpacing"/>
      </w:pPr>
      <w:r>
        <w:t>, License</w:t>
      </w:r>
    </w:p>
    <w:p w:rsidR="00062910" w:rsidRDefault="00062910" w:rsidP="00062910">
      <w:pPr>
        <w:pStyle w:val="NoSpacing"/>
      </w:pPr>
      <w:r>
        <w:t>Certified Hospice and Palliative Registered Nurse</w:t>
      </w:r>
    </w:p>
    <w:p w:rsidR="00062910" w:rsidRDefault="00062910" w:rsidP="00062910">
      <w:pPr>
        <w:pStyle w:val="NoSpacing"/>
      </w:pPr>
      <w:r>
        <w:t>HPNA Hospice and Palliative Nurse Association, License</w:t>
      </w:r>
    </w:p>
    <w:p w:rsidR="00062910" w:rsidRDefault="00062910" w:rsidP="00062910">
      <w:pPr>
        <w:pStyle w:val="NoSpacing"/>
      </w:pPr>
      <w:r>
        <w:t>March 2018 – March 2022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Organizations</w:t>
      </w:r>
    </w:p>
    <w:p w:rsidR="00062910" w:rsidRDefault="00062910" w:rsidP="00062910">
      <w:pPr>
        <w:pStyle w:val="NoSpacing"/>
      </w:pPr>
      <w:r>
        <w:t>North Dakota Nurse's Association</w:t>
      </w:r>
    </w:p>
    <w:p w:rsidR="00062910" w:rsidRDefault="00062910" w:rsidP="00062910">
      <w:pPr>
        <w:pStyle w:val="NoSpacing"/>
      </w:pPr>
      <w:r>
        <w:t>Present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American Nurses Association</w:t>
      </w:r>
    </w:p>
    <w:p w:rsidR="00062910" w:rsidRDefault="00062910" w:rsidP="00062910">
      <w:pPr>
        <w:pStyle w:val="NoSpacing"/>
      </w:pPr>
      <w:r>
        <w:t>Present</w:t>
      </w:r>
    </w:p>
    <w:p w:rsidR="00062910" w:rsidRDefault="00062910" w:rsidP="00062910">
      <w:pPr>
        <w:pStyle w:val="NoSpacing"/>
      </w:pPr>
    </w:p>
    <w:p w:rsidR="00062910" w:rsidRDefault="00062910" w:rsidP="00062910">
      <w:pPr>
        <w:pStyle w:val="NoSpacing"/>
      </w:pPr>
      <w:r>
        <w:t>Hospice Palliative Nurses Association</w:t>
      </w:r>
    </w:p>
    <w:p w:rsidR="00645D80" w:rsidRDefault="00062910" w:rsidP="00062910">
      <w:pPr>
        <w:pStyle w:val="NoSpacing"/>
      </w:pPr>
      <w:r>
        <w:t>Present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910"/>
    <w:rsid w:val="00062910"/>
    <w:rsid w:val="002F04E4"/>
    <w:rsid w:val="00387C98"/>
    <w:rsid w:val="005F4BD5"/>
    <w:rsid w:val="0078140E"/>
    <w:rsid w:val="0086215A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9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2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9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535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4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85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45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4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1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0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338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54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4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14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eryl-brant-bsn-rn-chpn-a1b7643b/" TargetMode="External"/><Relationship Id="rId4" Type="http://schemas.openxmlformats.org/officeDocument/2006/relationships/hyperlink" Target="mailto:indygirl526@cableo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2020-01-24T11:25:00Z</dcterms:created>
  <dcterms:modified xsi:type="dcterms:W3CDTF">2020-01-24T11:27:00Z</dcterms:modified>
</cp:coreProperties>
</file>