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D1" w:rsidRDefault="007013D1" w:rsidP="007013D1">
      <w:pPr>
        <w:pStyle w:val="NoSpacing"/>
      </w:pPr>
      <w:r>
        <w:t xml:space="preserve">Jana </w:t>
      </w:r>
      <w:proofErr w:type="spellStart"/>
      <w:r>
        <w:t>Rademacher</w:t>
      </w:r>
      <w:proofErr w:type="spellEnd"/>
      <w:r>
        <w:t>, BSN, RN</w:t>
      </w:r>
    </w:p>
    <w:p w:rsidR="007013D1" w:rsidRDefault="007013D1" w:rsidP="007013D1">
      <w:pPr>
        <w:pStyle w:val="NoSpacing"/>
      </w:pPr>
      <w:hyperlink r:id="rId4" w:history="1">
        <w:r w:rsidRPr="00916A3D">
          <w:rPr>
            <w:rStyle w:val="Hyperlink"/>
          </w:rPr>
          <w:t>jace77@hotmail.com</w:t>
        </w:r>
      </w:hyperlink>
    </w:p>
    <w:p w:rsidR="007013D1" w:rsidRDefault="007013D1" w:rsidP="007013D1">
      <w:pPr>
        <w:pStyle w:val="NoSpacing"/>
      </w:pPr>
      <w:hyperlink r:id="rId5" w:history="1">
        <w:r>
          <w:rPr>
            <w:rStyle w:val="Hyperlink"/>
          </w:rPr>
          <w:t>https://www.linkedin.com/in/jana-rademacher-bsn-rn-94294225/</w:t>
        </w:r>
      </w:hyperlink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Registered Nurse at Jenkins Living Center</w:t>
      </w:r>
    </w:p>
    <w:p w:rsidR="007013D1" w:rsidRDefault="007013D1" w:rsidP="007013D1">
      <w:pPr>
        <w:pStyle w:val="NoSpacing"/>
      </w:pPr>
      <w:r>
        <w:t xml:space="preserve">Watertown, South Dakota,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7013D1" w:rsidRDefault="007013D1" w:rsidP="007013D1">
      <w:pPr>
        <w:pStyle w:val="NoSpacing"/>
      </w:pPr>
      <w:r>
        <w:t>Previous positions</w:t>
      </w:r>
    </w:p>
    <w:p w:rsidR="007013D1" w:rsidRDefault="007013D1" w:rsidP="007013D1">
      <w:pPr>
        <w:pStyle w:val="NoSpacing"/>
      </w:pPr>
      <w:r>
        <w:t>Registered Nurse at Universal Pediatrics</w:t>
      </w:r>
    </w:p>
    <w:p w:rsidR="007013D1" w:rsidRDefault="007013D1" w:rsidP="007013D1">
      <w:pPr>
        <w:pStyle w:val="NoSpacing"/>
      </w:pPr>
      <w:r>
        <w:t>Registered Nurse at Trinity Health</w:t>
      </w:r>
    </w:p>
    <w:p w:rsidR="007013D1" w:rsidRDefault="007013D1" w:rsidP="007013D1">
      <w:pPr>
        <w:pStyle w:val="NoSpacing"/>
      </w:pPr>
      <w:r>
        <w:t>Education</w:t>
      </w:r>
    </w:p>
    <w:p w:rsidR="007013D1" w:rsidRDefault="007013D1" w:rsidP="007013D1">
      <w:pPr>
        <w:pStyle w:val="NoSpacing"/>
      </w:pPr>
      <w:r>
        <w:t>Presentation College, Bachelor of Science (BS), Registered Nursing/Registered Nurse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Experience</w:t>
      </w:r>
    </w:p>
    <w:p w:rsidR="007013D1" w:rsidRDefault="007013D1" w:rsidP="007013D1">
      <w:pPr>
        <w:pStyle w:val="NoSpacing"/>
      </w:pPr>
      <w:r>
        <w:t>Registered Nurse</w:t>
      </w:r>
    </w:p>
    <w:p w:rsidR="007013D1" w:rsidRDefault="007013D1" w:rsidP="007013D1">
      <w:pPr>
        <w:pStyle w:val="NoSpacing"/>
      </w:pPr>
      <w:r>
        <w:t>Jenkins Living Center Inc</w:t>
      </w:r>
    </w:p>
    <w:p w:rsidR="007013D1" w:rsidRDefault="007013D1" w:rsidP="007013D1">
      <w:pPr>
        <w:pStyle w:val="NoSpacing"/>
      </w:pPr>
      <w:r>
        <w:t xml:space="preserve">May 2017 – </w:t>
      </w:r>
      <w:proofErr w:type="gramStart"/>
      <w:r>
        <w:t>Present(</w:t>
      </w:r>
      <w:proofErr w:type="gramEnd"/>
      <w:r>
        <w:t>2 years 8 months)Watertown, South Dakota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Long Term Care Nursing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Registered Nurse</w:t>
      </w:r>
    </w:p>
    <w:p w:rsidR="007013D1" w:rsidRDefault="007013D1" w:rsidP="007013D1">
      <w:pPr>
        <w:pStyle w:val="NoSpacing"/>
      </w:pPr>
      <w:r>
        <w:t>Universal Pediatrics</w:t>
      </w:r>
    </w:p>
    <w:p w:rsidR="007013D1" w:rsidRDefault="007013D1" w:rsidP="007013D1">
      <w:pPr>
        <w:pStyle w:val="NoSpacing"/>
      </w:pPr>
      <w:r>
        <w:t>May 2011 – May 2017(6 years</w:t>
      </w:r>
      <w:proofErr w:type="gramStart"/>
      <w:r>
        <w:t>)Sioux</w:t>
      </w:r>
      <w:proofErr w:type="gramEnd"/>
      <w:r>
        <w:t xml:space="preserve"> Falls, South Dakota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Private Duty In-home Pediatric Nursing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Registered Nurse</w:t>
      </w:r>
    </w:p>
    <w:p w:rsidR="007013D1" w:rsidRDefault="007013D1" w:rsidP="007013D1">
      <w:pPr>
        <w:pStyle w:val="NoSpacing"/>
      </w:pPr>
      <w:r>
        <w:t>Trinity Health</w:t>
      </w:r>
    </w:p>
    <w:p w:rsidR="007013D1" w:rsidRDefault="007013D1" w:rsidP="007013D1">
      <w:pPr>
        <w:pStyle w:val="NoSpacing"/>
      </w:pPr>
      <w:r>
        <w:t>September 2010 – February 2011(5 months)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Registered Nurse</w:t>
      </w:r>
    </w:p>
    <w:p w:rsidR="007013D1" w:rsidRDefault="007013D1" w:rsidP="007013D1">
      <w:pPr>
        <w:pStyle w:val="NoSpacing"/>
      </w:pPr>
      <w:r>
        <w:t>Universal Pediatric Services</w:t>
      </w:r>
    </w:p>
    <w:p w:rsidR="007013D1" w:rsidRDefault="007013D1" w:rsidP="007013D1">
      <w:pPr>
        <w:pStyle w:val="NoSpacing"/>
      </w:pPr>
      <w:r>
        <w:t>February 2010 – August 2010(6 months)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Radiologic Technologist</w:t>
      </w:r>
    </w:p>
    <w:p w:rsidR="007013D1" w:rsidRDefault="007013D1" w:rsidP="007013D1">
      <w:pPr>
        <w:pStyle w:val="NoSpacing"/>
      </w:pPr>
      <w:proofErr w:type="spellStart"/>
      <w:r>
        <w:t>Avera</w:t>
      </w:r>
      <w:proofErr w:type="spellEnd"/>
      <w:r>
        <w:t xml:space="preserve"> Health</w:t>
      </w:r>
    </w:p>
    <w:p w:rsidR="007013D1" w:rsidRDefault="007013D1" w:rsidP="007013D1">
      <w:pPr>
        <w:pStyle w:val="NoSpacing"/>
      </w:pPr>
      <w:r>
        <w:t>June 2003 – July 2004(1 year 1 month</w:t>
      </w:r>
      <w:proofErr w:type="gramStart"/>
      <w:r>
        <w:t>)Milbank</w:t>
      </w:r>
      <w:proofErr w:type="gramEnd"/>
      <w:r>
        <w:t>, SD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Radiologic Technologist</w:t>
      </w:r>
    </w:p>
    <w:p w:rsidR="007013D1" w:rsidRDefault="007013D1" w:rsidP="007013D1">
      <w:pPr>
        <w:pStyle w:val="NoSpacing"/>
      </w:pPr>
      <w:r>
        <w:t>Brown Clinic</w:t>
      </w:r>
    </w:p>
    <w:p w:rsidR="007013D1" w:rsidRDefault="007013D1" w:rsidP="007013D1">
      <w:pPr>
        <w:pStyle w:val="NoSpacing"/>
      </w:pPr>
      <w:r>
        <w:t>May 2000 – March 2003(2 years 10 months</w:t>
      </w:r>
      <w:proofErr w:type="gramStart"/>
      <w:r>
        <w:t>)Watertown</w:t>
      </w:r>
      <w:proofErr w:type="gramEnd"/>
      <w:r>
        <w:t>, South Dakota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Education</w:t>
      </w:r>
    </w:p>
    <w:p w:rsidR="007013D1" w:rsidRDefault="007013D1" w:rsidP="007013D1">
      <w:pPr>
        <w:pStyle w:val="NoSpacing"/>
      </w:pPr>
      <w:r>
        <w:t>Presentation College</w:t>
      </w:r>
    </w:p>
    <w:p w:rsidR="007013D1" w:rsidRDefault="007013D1" w:rsidP="007013D1">
      <w:pPr>
        <w:pStyle w:val="NoSpacing"/>
      </w:pPr>
      <w:r>
        <w:t>Bachelor of Science (BS), Registered Nursing/Registered Nurse</w:t>
      </w:r>
    </w:p>
    <w:p w:rsidR="007013D1" w:rsidRDefault="007013D1" w:rsidP="007013D1">
      <w:pPr>
        <w:pStyle w:val="NoSpacing"/>
      </w:pPr>
      <w:r>
        <w:t>2006 – 2009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Presentation College</w:t>
      </w:r>
    </w:p>
    <w:p w:rsidR="007013D1" w:rsidRDefault="007013D1" w:rsidP="007013D1">
      <w:pPr>
        <w:pStyle w:val="NoSpacing"/>
      </w:pPr>
      <w:r>
        <w:lastRenderedPageBreak/>
        <w:t>Presentation College</w:t>
      </w:r>
    </w:p>
    <w:p w:rsidR="007013D1" w:rsidRDefault="007013D1" w:rsidP="007013D1">
      <w:pPr>
        <w:pStyle w:val="NoSpacing"/>
      </w:pPr>
      <w:r>
        <w:t>Bachelor of Science (BS), Radiologic Technology/Science - Radiographer</w:t>
      </w:r>
    </w:p>
    <w:p w:rsidR="007013D1" w:rsidRDefault="007013D1" w:rsidP="007013D1">
      <w:pPr>
        <w:pStyle w:val="NoSpacing"/>
      </w:pPr>
      <w:r>
        <w:t>1997 – 2000</w:t>
      </w:r>
    </w:p>
    <w:p w:rsidR="007013D1" w:rsidRDefault="007013D1" w:rsidP="007013D1">
      <w:pPr>
        <w:pStyle w:val="NoSpacing"/>
      </w:pPr>
    </w:p>
    <w:p w:rsidR="007013D1" w:rsidRDefault="007013D1" w:rsidP="007013D1">
      <w:pPr>
        <w:pStyle w:val="NoSpacing"/>
      </w:pPr>
      <w:r>
        <w:t>Presentation College</w:t>
      </w:r>
    </w:p>
    <w:p w:rsidR="007013D1" w:rsidRDefault="007013D1" w:rsidP="007013D1">
      <w:pPr>
        <w:pStyle w:val="NoSpacing"/>
      </w:pPr>
      <w:r>
        <w:t>Skills &amp; Expertise</w:t>
      </w:r>
    </w:p>
    <w:p w:rsidR="007013D1" w:rsidRDefault="007013D1" w:rsidP="007013D1">
      <w:pPr>
        <w:pStyle w:val="NoSpacing"/>
      </w:pPr>
      <w:r>
        <w:t>Epic Systems</w:t>
      </w:r>
    </w:p>
    <w:p w:rsidR="007013D1" w:rsidRDefault="007013D1" w:rsidP="007013D1">
      <w:pPr>
        <w:pStyle w:val="NoSpacing"/>
      </w:pPr>
      <w:r>
        <w:t>Pediatrics</w:t>
      </w:r>
    </w:p>
    <w:p w:rsidR="007013D1" w:rsidRDefault="007013D1" w:rsidP="007013D1">
      <w:pPr>
        <w:pStyle w:val="NoSpacing"/>
      </w:pPr>
      <w:r>
        <w:t>Nursing</w:t>
      </w:r>
    </w:p>
    <w:p w:rsidR="007013D1" w:rsidRDefault="007013D1" w:rsidP="007013D1">
      <w:pPr>
        <w:pStyle w:val="NoSpacing"/>
      </w:pPr>
      <w:r>
        <w:t>Medical Terminology</w:t>
      </w:r>
    </w:p>
    <w:p w:rsidR="007013D1" w:rsidRDefault="007013D1" w:rsidP="007013D1">
      <w:pPr>
        <w:pStyle w:val="NoSpacing"/>
      </w:pPr>
      <w:r>
        <w:t>BLS</w:t>
      </w:r>
    </w:p>
    <w:p w:rsidR="007013D1" w:rsidRDefault="007013D1" w:rsidP="007013D1">
      <w:pPr>
        <w:pStyle w:val="NoSpacing"/>
      </w:pPr>
      <w:r>
        <w:t>Wound Care</w:t>
      </w:r>
    </w:p>
    <w:p w:rsidR="007013D1" w:rsidRDefault="007013D1" w:rsidP="007013D1">
      <w:pPr>
        <w:pStyle w:val="NoSpacing"/>
      </w:pPr>
      <w:r>
        <w:t>Patient Safety</w:t>
      </w:r>
    </w:p>
    <w:p w:rsidR="007013D1" w:rsidRDefault="007013D1" w:rsidP="007013D1">
      <w:pPr>
        <w:pStyle w:val="NoSpacing"/>
      </w:pPr>
      <w:r>
        <w:t>Nursing Education</w:t>
      </w:r>
    </w:p>
    <w:p w:rsidR="007013D1" w:rsidRDefault="007013D1" w:rsidP="007013D1">
      <w:pPr>
        <w:pStyle w:val="NoSpacing"/>
      </w:pPr>
      <w:r>
        <w:t>Registered Nurses</w:t>
      </w:r>
    </w:p>
    <w:p w:rsidR="007013D1" w:rsidRDefault="007013D1" w:rsidP="007013D1">
      <w:pPr>
        <w:pStyle w:val="NoSpacing"/>
      </w:pPr>
      <w:r>
        <w:t>Hospitals</w:t>
      </w:r>
    </w:p>
    <w:p w:rsidR="007013D1" w:rsidRDefault="007013D1" w:rsidP="007013D1">
      <w:pPr>
        <w:pStyle w:val="NoSpacing"/>
      </w:pPr>
      <w:r>
        <w:t>HIPAA</w:t>
      </w:r>
    </w:p>
    <w:p w:rsidR="007013D1" w:rsidRDefault="007013D1" w:rsidP="007013D1">
      <w:pPr>
        <w:pStyle w:val="NoSpacing"/>
      </w:pPr>
      <w:r>
        <w:t>IV</w:t>
      </w:r>
    </w:p>
    <w:p w:rsidR="007013D1" w:rsidRDefault="007013D1" w:rsidP="007013D1">
      <w:pPr>
        <w:pStyle w:val="NoSpacing"/>
      </w:pPr>
      <w:r>
        <w:t>Acute Care</w:t>
      </w:r>
    </w:p>
    <w:p w:rsidR="007013D1" w:rsidRDefault="007013D1" w:rsidP="007013D1">
      <w:pPr>
        <w:pStyle w:val="NoSpacing"/>
      </w:pPr>
      <w:r>
        <w:t>Clinical Research</w:t>
      </w:r>
    </w:p>
    <w:p w:rsidR="007013D1" w:rsidRDefault="007013D1" w:rsidP="007013D1">
      <w:pPr>
        <w:pStyle w:val="NoSpacing"/>
      </w:pPr>
      <w:r>
        <w:t>Phlebotomy</w:t>
      </w:r>
    </w:p>
    <w:p w:rsidR="007013D1" w:rsidRDefault="007013D1" w:rsidP="007013D1">
      <w:pPr>
        <w:pStyle w:val="NoSpacing"/>
      </w:pPr>
      <w:r>
        <w:t>Quality Patient Care</w:t>
      </w:r>
    </w:p>
    <w:p w:rsidR="007013D1" w:rsidRDefault="007013D1" w:rsidP="007013D1">
      <w:pPr>
        <w:pStyle w:val="NoSpacing"/>
      </w:pPr>
      <w:r>
        <w:t>Inpatient</w:t>
      </w:r>
    </w:p>
    <w:p w:rsidR="007013D1" w:rsidRDefault="007013D1" w:rsidP="007013D1">
      <w:pPr>
        <w:pStyle w:val="NoSpacing"/>
      </w:pPr>
      <w:r>
        <w:t>Patient Education</w:t>
      </w:r>
    </w:p>
    <w:p w:rsidR="007013D1" w:rsidRDefault="007013D1" w:rsidP="007013D1">
      <w:pPr>
        <w:pStyle w:val="NoSpacing"/>
      </w:pPr>
      <w:r>
        <w:t>Direct Patient Care</w:t>
      </w:r>
    </w:p>
    <w:p w:rsidR="007013D1" w:rsidRDefault="007013D1" w:rsidP="007013D1">
      <w:pPr>
        <w:pStyle w:val="NoSpacing"/>
      </w:pPr>
      <w:r>
        <w:t>Medication Administration</w:t>
      </w:r>
    </w:p>
    <w:p w:rsidR="007013D1" w:rsidRDefault="007013D1" w:rsidP="007013D1">
      <w:pPr>
        <w:pStyle w:val="NoSpacing"/>
      </w:pPr>
      <w:r>
        <w:t>Home Care</w:t>
      </w:r>
    </w:p>
    <w:p w:rsidR="007013D1" w:rsidRDefault="007013D1" w:rsidP="007013D1">
      <w:pPr>
        <w:pStyle w:val="NoSpacing"/>
      </w:pPr>
      <w:r>
        <w:t>Healthcare</w:t>
      </w:r>
    </w:p>
    <w:p w:rsidR="007013D1" w:rsidRDefault="007013D1" w:rsidP="007013D1">
      <w:pPr>
        <w:pStyle w:val="NoSpacing"/>
      </w:pPr>
      <w:r>
        <w:t>Critical Care</w:t>
      </w:r>
    </w:p>
    <w:p w:rsidR="007013D1" w:rsidRDefault="007013D1" w:rsidP="007013D1">
      <w:pPr>
        <w:pStyle w:val="NoSpacing"/>
      </w:pPr>
      <w:r>
        <w:t>Vital Signs</w:t>
      </w:r>
    </w:p>
    <w:p w:rsidR="007013D1" w:rsidRDefault="007013D1" w:rsidP="007013D1">
      <w:pPr>
        <w:pStyle w:val="NoSpacing"/>
      </w:pPr>
      <w:r>
        <w:t>Medical-Surgical</w:t>
      </w:r>
    </w:p>
    <w:p w:rsidR="007013D1" w:rsidRDefault="007013D1" w:rsidP="007013D1">
      <w:pPr>
        <w:pStyle w:val="NoSpacing"/>
      </w:pPr>
      <w:r>
        <w:t>CPR Certified</w:t>
      </w:r>
    </w:p>
    <w:p w:rsidR="00645D80" w:rsidRDefault="007013D1" w:rsidP="007013D1">
      <w:pPr>
        <w:pStyle w:val="NoSpacing"/>
      </w:pPr>
      <w:r>
        <w:t>Patient Advocacy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3D1"/>
    <w:rsid w:val="002F04E4"/>
    <w:rsid w:val="00387C98"/>
    <w:rsid w:val="005F4BD5"/>
    <w:rsid w:val="007013D1"/>
    <w:rsid w:val="0078140E"/>
    <w:rsid w:val="0086215A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3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3758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21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5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16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na-rademacher-bsn-rn-94294225/" TargetMode="External"/><Relationship Id="rId4" Type="http://schemas.openxmlformats.org/officeDocument/2006/relationships/hyperlink" Target="mailto:jace7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2020-01-24T07:02:00Z</dcterms:created>
  <dcterms:modified xsi:type="dcterms:W3CDTF">2020-01-24T07:04:00Z</dcterms:modified>
</cp:coreProperties>
</file>