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 xml:space="preserve">Valerie </w:t>
      </w:r>
      <w:proofErr w:type="spellStart"/>
      <w:r w:rsidRPr="00AE5392">
        <w:rPr>
          <w:rFonts w:ascii="Times New Roman" w:hAnsi="Times New Roman" w:cs="Times New Roman"/>
          <w:sz w:val="24"/>
          <w:szCs w:val="24"/>
        </w:rPr>
        <w:t>Iniguez</w:t>
      </w:r>
      <w:proofErr w:type="spellEnd"/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212-444-8821</w:t>
      </w:r>
    </w:p>
    <w:p w:rsid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D510E">
          <w:rPr>
            <w:rStyle w:val="Hyperlink"/>
            <w:rFonts w:ascii="Times New Roman" w:hAnsi="Times New Roman" w:cs="Times New Roman"/>
            <w:sz w:val="24"/>
            <w:szCs w:val="24"/>
          </w:rPr>
          <w:t>vhiniguez@gmail.com</w:t>
        </w:r>
      </w:hyperlink>
    </w:p>
    <w:p w:rsid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D510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https://www.linkedin.com/in/valerie-iniguez-81467b3/</w:t>
        </w:r>
      </w:hyperlink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AE5392">
        <w:rPr>
          <w:rFonts w:ascii="Times New Roman" w:hAnsi="Times New Roman" w:cs="Times New Roman"/>
          <w:sz w:val="24"/>
          <w:szCs w:val="24"/>
        </w:rPr>
        <w:t>Marianjoy</w:t>
      </w:r>
      <w:proofErr w:type="spellEnd"/>
      <w:r w:rsidRPr="00AE5392">
        <w:rPr>
          <w:rFonts w:ascii="Times New Roman" w:hAnsi="Times New Roman" w:cs="Times New Roman"/>
          <w:sz w:val="24"/>
          <w:szCs w:val="24"/>
        </w:rPr>
        <w:t xml:space="preserve"> Rehabilitation Hospital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 xml:space="preserve">Lisle, Illinois, United </w:t>
      </w:r>
      <w:proofErr w:type="spellStart"/>
      <w:r w:rsidRPr="00AE539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E539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Previous positions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Clinical Nurse Manager, Sub-Acute Care Unit at Elmhurst Rehabilitation &amp; Healthcare Center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Registered Nurse, Sub-Acute Care Unit at Elmhurst Rehabilitation &amp; Healthcare Center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Education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University of Cincinnati College of Nursing, Master of Science - MS, Adult Gerontology Primary Care Nurse Practitioner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Background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Summary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5392">
        <w:rPr>
          <w:rFonts w:ascii="Times New Roman" w:hAnsi="Times New Roman" w:cs="Times New Roman"/>
          <w:sz w:val="24"/>
          <w:szCs w:val="24"/>
        </w:rPr>
        <w:t>Experienced Registered Nurse, Certified Brain Injury Specialist (CBIS) with demonstrated leadership roles in the hospital &amp; health care industry.</w:t>
      </w:r>
      <w:proofErr w:type="gramEnd"/>
      <w:r w:rsidRPr="00AE5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392">
        <w:rPr>
          <w:rFonts w:ascii="Times New Roman" w:hAnsi="Times New Roman" w:cs="Times New Roman"/>
          <w:sz w:val="24"/>
          <w:szCs w:val="24"/>
        </w:rPr>
        <w:t>Credentialed Epic Trainer.</w:t>
      </w:r>
      <w:proofErr w:type="gramEnd"/>
      <w:r w:rsidRPr="00AE5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392">
        <w:rPr>
          <w:rFonts w:ascii="Times New Roman" w:hAnsi="Times New Roman" w:cs="Times New Roman"/>
          <w:sz w:val="24"/>
          <w:szCs w:val="24"/>
        </w:rPr>
        <w:t>Skilled in Rehabilitation Nursing with focus on Brain Injury, Patient Advocacy, Public Speaking.</w:t>
      </w:r>
      <w:proofErr w:type="gramEnd"/>
      <w:r w:rsidRPr="00AE5392">
        <w:rPr>
          <w:rFonts w:ascii="Times New Roman" w:hAnsi="Times New Roman" w:cs="Times New Roman"/>
          <w:sz w:val="24"/>
          <w:szCs w:val="24"/>
        </w:rPr>
        <w:t xml:space="preserve"> Strong healthcare services professional with a B.S. in Nursing from Villanova University.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Experience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Registered Nurse/Charge Nurse, Brain Injury Unit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5392">
        <w:rPr>
          <w:rFonts w:ascii="Times New Roman" w:hAnsi="Times New Roman" w:cs="Times New Roman"/>
          <w:sz w:val="24"/>
          <w:szCs w:val="24"/>
        </w:rPr>
        <w:t>Marianjoy</w:t>
      </w:r>
      <w:proofErr w:type="spellEnd"/>
      <w:r w:rsidRPr="00AE5392">
        <w:rPr>
          <w:rFonts w:ascii="Times New Roman" w:hAnsi="Times New Roman" w:cs="Times New Roman"/>
          <w:sz w:val="24"/>
          <w:szCs w:val="24"/>
        </w:rPr>
        <w:t xml:space="preserve"> Rehabilitation Hospital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 xml:space="preserve">November 2017 – </w:t>
      </w:r>
      <w:proofErr w:type="gramStart"/>
      <w:r w:rsidRPr="00AE539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E5392">
        <w:rPr>
          <w:rFonts w:ascii="Times New Roman" w:hAnsi="Times New Roman" w:cs="Times New Roman"/>
          <w:sz w:val="24"/>
          <w:szCs w:val="24"/>
        </w:rPr>
        <w:t>2 years 2 months)Wheaton, IL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127 bed acute inpatient rehabilitation hospital, part of Northwestern Medicine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 xml:space="preserve">• Credentialed Trainer for EPIC transition from </w:t>
      </w:r>
      <w:proofErr w:type="spellStart"/>
      <w:r w:rsidRPr="00AE5392">
        <w:rPr>
          <w:rFonts w:ascii="Times New Roman" w:hAnsi="Times New Roman" w:cs="Times New Roman"/>
          <w:sz w:val="24"/>
          <w:szCs w:val="24"/>
        </w:rPr>
        <w:t>Meditech</w:t>
      </w:r>
      <w:proofErr w:type="spellEnd"/>
      <w:r w:rsidRPr="00AE5392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Member of Quality Council, Shared Leadership Nursing Council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Provide quality patient care through a team nursing approach in 21-bed brain injury unit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lastRenderedPageBreak/>
        <w:t xml:space="preserve">• Physical examinations, IV therapy, PEG feed, </w:t>
      </w:r>
      <w:proofErr w:type="spellStart"/>
      <w:r w:rsidRPr="00AE5392">
        <w:rPr>
          <w:rFonts w:ascii="Times New Roman" w:hAnsi="Times New Roman" w:cs="Times New Roman"/>
          <w:sz w:val="24"/>
          <w:szCs w:val="24"/>
        </w:rPr>
        <w:t>trach</w:t>
      </w:r>
      <w:proofErr w:type="spellEnd"/>
      <w:r w:rsidRPr="00AE5392">
        <w:rPr>
          <w:rFonts w:ascii="Times New Roman" w:hAnsi="Times New Roman" w:cs="Times New Roman"/>
          <w:sz w:val="24"/>
          <w:szCs w:val="24"/>
        </w:rPr>
        <w:t xml:space="preserve"> care, medication administration, and wound care for 5-7 patients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Direct and supervise three nursing assistants and one unit secretary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Clinical Nurse Manager, Sub-Acute Care Unit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Elmhurst Rehabilitation &amp; Healthcare Center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November 2015 – March 2016(4 months</w:t>
      </w:r>
      <w:proofErr w:type="gramStart"/>
      <w:r w:rsidRPr="00AE5392">
        <w:rPr>
          <w:rFonts w:ascii="Times New Roman" w:hAnsi="Times New Roman" w:cs="Times New Roman"/>
          <w:sz w:val="24"/>
          <w:szCs w:val="24"/>
        </w:rPr>
        <w:t>)Providence</w:t>
      </w:r>
      <w:proofErr w:type="gramEnd"/>
      <w:r w:rsidRPr="00AE5392">
        <w:rPr>
          <w:rFonts w:ascii="Times New Roman" w:hAnsi="Times New Roman" w:cs="Times New Roman"/>
          <w:sz w:val="24"/>
          <w:szCs w:val="24"/>
        </w:rPr>
        <w:t>, RI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Elmhurst Rehabilitation &amp; Healthcare Center is a 206 bed short-term sub-acute care and long-term care skilled nursing facility and nursing home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Ensure quality patient care through direct supervision of over 15 staff members on 31-bed sub-acute care unit with 24-hour accountability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Demonstrate leadership in implementing programs to improve the delivery of care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Worked closely with interdisciplinary team to ensure excellent communication and patient satisfaction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Promoted to nurse manager based on proven nursing skills and leadership rapport with nursing colleagues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Registered Nurse, Sub-Acute Care Unit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Elmhurst Rehabilitation &amp; Healthcare Center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February 2013 – November 2015(2 years 9 months</w:t>
      </w:r>
      <w:proofErr w:type="gramStart"/>
      <w:r w:rsidRPr="00AE5392">
        <w:rPr>
          <w:rFonts w:ascii="Times New Roman" w:hAnsi="Times New Roman" w:cs="Times New Roman"/>
          <w:sz w:val="24"/>
          <w:szCs w:val="24"/>
        </w:rPr>
        <w:t>)Providence</w:t>
      </w:r>
      <w:proofErr w:type="gramEnd"/>
      <w:r w:rsidRPr="00AE5392">
        <w:rPr>
          <w:rFonts w:ascii="Times New Roman" w:hAnsi="Times New Roman" w:cs="Times New Roman"/>
          <w:sz w:val="24"/>
          <w:szCs w:val="24"/>
        </w:rPr>
        <w:t>, Rhode Island Area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Implement total patient care through a team nursing approach in 31-bed sub-acute care unit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lastRenderedPageBreak/>
        <w:t>• Physical examinations, IV therapy, PEG feed and med administration, and wound care for 12-16 patients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Train and orient new hires, including new grads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 xml:space="preserve">• Supervise three to four nursing assistants, one medical technician, </w:t>
      </w:r>
      <w:proofErr w:type="gramStart"/>
      <w:r w:rsidRPr="00AE5392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AE5392">
        <w:rPr>
          <w:rFonts w:ascii="Times New Roman" w:hAnsi="Times New Roman" w:cs="Times New Roman"/>
          <w:sz w:val="24"/>
          <w:szCs w:val="24"/>
        </w:rPr>
        <w:t xml:space="preserve"> unit secretary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 xml:space="preserve">• Document notes and patient progress on </w:t>
      </w:r>
      <w:proofErr w:type="spellStart"/>
      <w:r w:rsidRPr="00AE5392">
        <w:rPr>
          <w:rFonts w:ascii="Times New Roman" w:hAnsi="Times New Roman" w:cs="Times New Roman"/>
          <w:sz w:val="24"/>
          <w:szCs w:val="24"/>
        </w:rPr>
        <w:t>Meditech</w:t>
      </w:r>
      <w:proofErr w:type="spellEnd"/>
      <w:r w:rsidRPr="00AE5392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 xml:space="preserve">• Proficient in: Obtaining EKG, bladder scanning via ultrasound, wound </w:t>
      </w:r>
      <w:proofErr w:type="spellStart"/>
      <w:r w:rsidRPr="00AE5392">
        <w:rPr>
          <w:rFonts w:ascii="Times New Roman" w:hAnsi="Times New Roman" w:cs="Times New Roman"/>
          <w:sz w:val="24"/>
          <w:szCs w:val="24"/>
        </w:rPr>
        <w:t>vac</w:t>
      </w:r>
      <w:proofErr w:type="spellEnd"/>
      <w:r w:rsidRPr="00AE5392">
        <w:rPr>
          <w:rFonts w:ascii="Times New Roman" w:hAnsi="Times New Roman" w:cs="Times New Roman"/>
          <w:sz w:val="24"/>
          <w:szCs w:val="24"/>
        </w:rPr>
        <w:t xml:space="preserve"> application, Heimlich valve care, Denver </w:t>
      </w:r>
      <w:proofErr w:type="spellStart"/>
      <w:r w:rsidRPr="00AE5392">
        <w:rPr>
          <w:rFonts w:ascii="Times New Roman" w:hAnsi="Times New Roman" w:cs="Times New Roman"/>
          <w:sz w:val="24"/>
          <w:szCs w:val="24"/>
        </w:rPr>
        <w:t>Pleurex</w:t>
      </w:r>
      <w:proofErr w:type="spellEnd"/>
      <w:r w:rsidRPr="00AE5392">
        <w:rPr>
          <w:rFonts w:ascii="Times New Roman" w:hAnsi="Times New Roman" w:cs="Times New Roman"/>
          <w:sz w:val="24"/>
          <w:szCs w:val="24"/>
        </w:rPr>
        <w:t xml:space="preserve"> drain, colostomy/</w:t>
      </w:r>
      <w:proofErr w:type="spellStart"/>
      <w:r w:rsidRPr="00AE5392">
        <w:rPr>
          <w:rFonts w:ascii="Times New Roman" w:hAnsi="Times New Roman" w:cs="Times New Roman"/>
          <w:sz w:val="24"/>
          <w:szCs w:val="24"/>
        </w:rPr>
        <w:t>ileostomy</w:t>
      </w:r>
      <w:proofErr w:type="spellEnd"/>
      <w:r w:rsidRPr="00AE5392">
        <w:rPr>
          <w:rFonts w:ascii="Times New Roman" w:hAnsi="Times New Roman" w:cs="Times New Roman"/>
          <w:sz w:val="24"/>
          <w:szCs w:val="24"/>
        </w:rPr>
        <w:t xml:space="preserve"> application and care, CVC care, PICC line removal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Nurse Volunteer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Hillcrest AIDS Centre Trust and Thousand Hills Community Helpers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May 2011 – May 2011Durban Area, South Africa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5392">
        <w:rPr>
          <w:rFonts w:ascii="Times New Roman" w:hAnsi="Times New Roman" w:cs="Times New Roman"/>
          <w:sz w:val="24"/>
          <w:szCs w:val="24"/>
        </w:rPr>
        <w:t>Provided patient care and staff education to AIDS hospice and respite unit and community health clinic.</w:t>
      </w:r>
      <w:proofErr w:type="gramEnd"/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Special Education/Math Teacher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Upper Darby School District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August 2007 – May 2010(2 years 9 months</w:t>
      </w:r>
      <w:proofErr w:type="gramStart"/>
      <w:r w:rsidRPr="00AE5392">
        <w:rPr>
          <w:rFonts w:ascii="Times New Roman" w:hAnsi="Times New Roman" w:cs="Times New Roman"/>
          <w:sz w:val="24"/>
          <w:szCs w:val="24"/>
        </w:rPr>
        <w:t>)Upper</w:t>
      </w:r>
      <w:proofErr w:type="gramEnd"/>
      <w:r w:rsidRPr="00AE5392">
        <w:rPr>
          <w:rFonts w:ascii="Times New Roman" w:hAnsi="Times New Roman" w:cs="Times New Roman"/>
          <w:sz w:val="24"/>
          <w:szCs w:val="24"/>
        </w:rPr>
        <w:t xml:space="preserve"> Darby High School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Customized curriculum to student strengths and weaknesses to ensure mastery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Managed annual caseloads of 20-35 students to evaluate progress and facilitate and document parent, student, and teacher communication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Special Education/Math Teacher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Elmhurst High School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August 2005 – June 2006(10 months</w:t>
      </w:r>
      <w:proofErr w:type="gramStart"/>
      <w:r w:rsidRPr="00AE5392">
        <w:rPr>
          <w:rFonts w:ascii="Times New Roman" w:hAnsi="Times New Roman" w:cs="Times New Roman"/>
          <w:sz w:val="24"/>
          <w:szCs w:val="24"/>
        </w:rPr>
        <w:t>)Fort</w:t>
      </w:r>
      <w:proofErr w:type="gramEnd"/>
      <w:r w:rsidRPr="00AE5392">
        <w:rPr>
          <w:rFonts w:ascii="Times New Roman" w:hAnsi="Times New Roman" w:cs="Times New Roman"/>
          <w:sz w:val="24"/>
          <w:szCs w:val="24"/>
        </w:rPr>
        <w:t xml:space="preserve"> Wayne, Indiana Area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Pioneered freshmen academy and recruited staff and designed policies, structure, and curriculum in order to reduce freshmen dropout rate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Strategized with Fort Wayne School District Minority Affairs Council to increase minority recruitment and retention through networking, referrals, and a mentorship program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Math Teacher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Pablo Neruda Academy for Architecture and World Studies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August 2004 – June 2005(10 months</w:t>
      </w:r>
      <w:proofErr w:type="gramStart"/>
      <w:r w:rsidRPr="00AE5392">
        <w:rPr>
          <w:rFonts w:ascii="Times New Roman" w:hAnsi="Times New Roman" w:cs="Times New Roman"/>
          <w:sz w:val="24"/>
          <w:szCs w:val="24"/>
        </w:rPr>
        <w:t>)Bronx</w:t>
      </w:r>
      <w:proofErr w:type="gramEnd"/>
      <w:r w:rsidRPr="00AE5392">
        <w:rPr>
          <w:rFonts w:ascii="Times New Roman" w:hAnsi="Times New Roman" w:cs="Times New Roman"/>
          <w:sz w:val="24"/>
          <w:szCs w:val="24"/>
        </w:rPr>
        <w:t>, NY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Led cross-functional team to identify goals and necessary skills to empower high-risk students to take ownership for their education and engage them in regular school attendance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Initiated quarterly analysis of 170 student pass/fail rates to review and revise instructional strategies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Special Education Teacher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P.S. 78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September 2003 – June 2004(9 months</w:t>
      </w:r>
      <w:proofErr w:type="gramStart"/>
      <w:r w:rsidRPr="00AE5392">
        <w:rPr>
          <w:rFonts w:ascii="Times New Roman" w:hAnsi="Times New Roman" w:cs="Times New Roman"/>
          <w:sz w:val="24"/>
          <w:szCs w:val="24"/>
        </w:rPr>
        <w:t>)Bronx</w:t>
      </w:r>
      <w:proofErr w:type="gramEnd"/>
      <w:r w:rsidRPr="00AE5392">
        <w:rPr>
          <w:rFonts w:ascii="Times New Roman" w:hAnsi="Times New Roman" w:cs="Times New Roman"/>
          <w:sz w:val="24"/>
          <w:szCs w:val="24"/>
        </w:rPr>
        <w:t>, NY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Taught and developed curriculum for 4th and 5th grade students with learning disabilities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Education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University of Cincinnati College of Nursing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Master of Science - MS, Adult Gerontology Primary Care Nurse Practitioner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2019 – 2021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University of Cincinnati College of Nursing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lastRenderedPageBreak/>
        <w:t>Villanova University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B.S., Nursing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2010 – 2011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Villanova University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 xml:space="preserve">• Co-authored Pennsylvania Nurse </w:t>
      </w:r>
      <w:proofErr w:type="gramStart"/>
      <w:r w:rsidRPr="00AE5392">
        <w:rPr>
          <w:rFonts w:ascii="Times New Roman" w:hAnsi="Times New Roman" w:cs="Times New Roman"/>
          <w:sz w:val="24"/>
          <w:szCs w:val="24"/>
        </w:rPr>
        <w:t>article</w:t>
      </w:r>
      <w:proofErr w:type="gramEnd"/>
      <w:r w:rsidRPr="00AE5392">
        <w:rPr>
          <w:rFonts w:ascii="Times New Roman" w:hAnsi="Times New Roman" w:cs="Times New Roman"/>
          <w:sz w:val="24"/>
          <w:szCs w:val="24"/>
        </w:rPr>
        <w:t xml:space="preserve"> in September 2011 issue: “Your Environment, Your Health”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Member Sigma Theta Tau, Alpha Nu Chapter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Connelly-</w:t>
      </w:r>
      <w:proofErr w:type="spellStart"/>
      <w:r w:rsidRPr="00AE5392">
        <w:rPr>
          <w:rFonts w:ascii="Times New Roman" w:hAnsi="Times New Roman" w:cs="Times New Roman"/>
          <w:sz w:val="24"/>
          <w:szCs w:val="24"/>
        </w:rPr>
        <w:t>Delouvrier</w:t>
      </w:r>
      <w:proofErr w:type="spellEnd"/>
      <w:r w:rsidRPr="00AE5392">
        <w:rPr>
          <w:rFonts w:ascii="Times New Roman" w:hAnsi="Times New Roman" w:cs="Times New Roman"/>
          <w:sz w:val="24"/>
          <w:szCs w:val="24"/>
        </w:rPr>
        <w:t xml:space="preserve"> Scholar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• Student Nurses’ Association of Pennsylvania, Villanova University Chapter, 2010-2011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Mercy College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 xml:space="preserve">M.S., Elementary and Special </w:t>
      </w:r>
      <w:proofErr w:type="spellStart"/>
      <w:r w:rsidRPr="00AE5392">
        <w:rPr>
          <w:rFonts w:ascii="Times New Roman" w:hAnsi="Times New Roman" w:cs="Times New Roman"/>
          <w:sz w:val="24"/>
          <w:szCs w:val="24"/>
        </w:rPr>
        <w:t>Educaiton</w:t>
      </w:r>
      <w:proofErr w:type="spellEnd"/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2003 – 2005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Mercy College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Northwestern University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B.S., Communication Sciences &amp; Disorders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1999 – 2003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Northwestern University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Nursing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BLS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lastRenderedPageBreak/>
        <w:t>Project Management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Public Speaking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Clinical Research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Teaching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Healthcare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Patient Advocacy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Geriatric Nursing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Certifications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Certified Brain Injury Specialist (CBIS)</w:t>
      </w:r>
    </w:p>
    <w:p w:rsidR="00AE5392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The Academy of Certified Brain Injury Specialists (ACBIS), License</w:t>
      </w:r>
    </w:p>
    <w:p w:rsidR="00CD703F" w:rsidRPr="00AE5392" w:rsidRDefault="00AE5392" w:rsidP="00AE5392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October 2019 – October 2020</w:t>
      </w:r>
    </w:p>
    <w:sectPr w:rsidR="00CD703F" w:rsidRPr="00AE5392" w:rsidSect="00CD7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392"/>
    <w:rsid w:val="00AE5392"/>
    <w:rsid w:val="00CD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3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valerie-iniguez-81467b3/" TargetMode="External"/><Relationship Id="rId4" Type="http://schemas.openxmlformats.org/officeDocument/2006/relationships/hyperlink" Target="mailto:vhinigu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2020-01-27T08:57:00Z</dcterms:created>
  <dcterms:modified xsi:type="dcterms:W3CDTF">2020-01-27T08:58:00Z</dcterms:modified>
</cp:coreProperties>
</file>