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042DD" w:rsidRPr="000042DD" w:rsidTr="000042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 xml:space="preserve">  Linda A. </w:t>
            </w:r>
            <w:proofErr w:type="spellStart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Malchak</w:t>
            </w:r>
            <w:proofErr w:type="spellEnd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, RN, BS, MA</w:t>
            </w:r>
          </w:p>
        </w:tc>
      </w:tr>
      <w:tr w:rsidR="000042DD" w:rsidRPr="000042DD" w:rsidTr="000042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(607) - 760 - 2666</w:t>
            </w:r>
          </w:p>
        </w:tc>
      </w:tr>
      <w:tr w:rsidR="000042DD" w:rsidRPr="000042DD" w:rsidTr="000042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Linda.brucewiley@gmail.com</w:t>
            </w:r>
          </w:p>
        </w:tc>
      </w:tr>
      <w:tr w:rsidR="000042DD" w:rsidRPr="000042DD" w:rsidTr="000042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US-SD-Madison-57042 (USC)</w:t>
            </w:r>
          </w:p>
        </w:tc>
      </w:tr>
      <w:tr w:rsidR="000042DD" w:rsidRPr="000042DD" w:rsidTr="000042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2/21/2019 10:33:38 AM</w:t>
            </w:r>
          </w:p>
        </w:tc>
      </w:tr>
    </w:tbl>
    <w:p w:rsidR="000042DD" w:rsidRPr="000042DD" w:rsidRDefault="000042DD" w:rsidP="00004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2DD" w:rsidRPr="000042DD" w:rsidRDefault="000042DD" w:rsidP="000042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42DD">
        <w:rPr>
          <w:rFonts w:ascii="Times New Roman" w:hAnsi="Times New Roman" w:cs="Times New Roman"/>
          <w:sz w:val="24"/>
          <w:szCs w:val="24"/>
        </w:rPr>
        <w:t> Work History</w:t>
      </w:r>
    </w:p>
    <w:p w:rsidR="000042DD" w:rsidRPr="000042DD" w:rsidRDefault="000042DD" w:rsidP="00004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533"/>
        <w:gridCol w:w="1955"/>
      </w:tblGrid>
      <w:tr w:rsidR="000042DD" w:rsidRPr="000042DD" w:rsidTr="000042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nThrive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06/01/2017 - Present</w:t>
            </w:r>
          </w:p>
        </w:tc>
      </w:tr>
      <w:tr w:rsidR="000042DD" w:rsidRPr="000042DD" w:rsidTr="000042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RN Utilization review</w:t>
            </w:r>
          </w:p>
        </w:tc>
      </w:tr>
      <w:tr w:rsidR="000042DD" w:rsidRPr="000042DD" w:rsidTr="000042D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042DD" w:rsidRPr="000042DD" w:rsidTr="000042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EMSI (Examination Management Services, Inc.)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12/01/2015 - 06/01/2017</w:t>
            </w:r>
          </w:p>
        </w:tc>
      </w:tr>
      <w:tr w:rsidR="000042DD" w:rsidRPr="000042DD" w:rsidTr="000042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RN APS Summary Insurance Underwriter</w:t>
            </w:r>
          </w:p>
        </w:tc>
      </w:tr>
      <w:tr w:rsidR="000042DD" w:rsidRPr="000042DD" w:rsidTr="000042D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042DD" w:rsidRPr="000042DD" w:rsidTr="000042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Health Care Excel (HCE)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01/01/2015 - 12/31/2015</w:t>
            </w:r>
          </w:p>
        </w:tc>
      </w:tr>
      <w:tr w:rsidR="000042DD" w:rsidRPr="000042DD" w:rsidTr="000042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RN Nurse Review Consultant</w:t>
            </w:r>
          </w:p>
        </w:tc>
      </w:tr>
      <w:tr w:rsidR="000042DD" w:rsidRPr="000042DD" w:rsidTr="000042D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042DD" w:rsidRPr="000042DD" w:rsidTr="000042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Glen Oaks Psychiatric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07/10/2014 - 01/24/2015</w:t>
            </w:r>
          </w:p>
        </w:tc>
      </w:tr>
      <w:tr w:rsidR="000042DD" w:rsidRPr="000042DD" w:rsidTr="000042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0042DD" w:rsidRPr="000042DD" w:rsidTr="000042D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042DD" w:rsidRPr="000042DD" w:rsidTr="000042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Universal American (APS Healthcare) - Today's Options Medicare Advantage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12/16/2013 - 06/27/2014</w:t>
            </w:r>
          </w:p>
        </w:tc>
      </w:tr>
      <w:tr w:rsidR="000042DD" w:rsidRPr="000042DD" w:rsidTr="000042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Nurse Intensive Case Manager</w:t>
            </w:r>
          </w:p>
        </w:tc>
      </w:tr>
      <w:tr w:rsidR="000042DD" w:rsidRPr="000042DD" w:rsidTr="000042D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0042DD" w:rsidRPr="000042DD" w:rsidTr="000042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Arnot</w:t>
            </w:r>
            <w:proofErr w:type="spellEnd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 xml:space="preserve"> Ogden Medical Center (AOMC)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10/09/2012 - 11/25/2013</w:t>
            </w:r>
          </w:p>
        </w:tc>
      </w:tr>
      <w:tr w:rsidR="000042DD" w:rsidRPr="000042DD" w:rsidTr="000042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Nurse Case Manager - staff</w:t>
            </w:r>
          </w:p>
        </w:tc>
      </w:tr>
      <w:tr w:rsidR="000042DD" w:rsidRPr="000042DD" w:rsidTr="000042D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0042DD" w:rsidRPr="000042DD" w:rsidTr="000042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Our Lady of Lourdes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02/01/2010 - 10/09/2012</w:t>
            </w:r>
          </w:p>
        </w:tc>
      </w:tr>
      <w:tr w:rsidR="000042DD" w:rsidRPr="000042DD" w:rsidTr="000042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0042DD" w:rsidRPr="000042DD" w:rsidTr="000042D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0042DD" w:rsidRPr="000042DD" w:rsidTr="000042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United Health Services (UHS) - Binghamton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11/01/1996 - 04/30/2010</w:t>
            </w:r>
          </w:p>
        </w:tc>
      </w:tr>
      <w:tr w:rsidR="000042DD" w:rsidRPr="000042DD" w:rsidTr="000042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Nurse Manager</w:t>
            </w:r>
          </w:p>
        </w:tc>
      </w:tr>
      <w:tr w:rsidR="000042DD" w:rsidRPr="000042DD" w:rsidTr="000042D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0042DD" w:rsidRPr="000042DD" w:rsidTr="000042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01/01/2003 - 08/31/2003</w:t>
            </w:r>
          </w:p>
        </w:tc>
      </w:tr>
      <w:tr w:rsidR="000042DD" w:rsidRPr="000042DD" w:rsidTr="000042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Nurse Manager</w:t>
            </w:r>
          </w:p>
        </w:tc>
      </w:tr>
      <w:tr w:rsidR="000042DD" w:rsidRPr="000042DD" w:rsidTr="000042D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0042DD" w:rsidRPr="000042DD" w:rsidTr="000042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Utilization Management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09/01/2000 - 01/01/2003</w:t>
            </w:r>
          </w:p>
        </w:tc>
      </w:tr>
      <w:tr w:rsidR="000042DD" w:rsidRPr="000042DD" w:rsidTr="000042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Care Manager for Behavioral Health Services</w:t>
            </w:r>
          </w:p>
        </w:tc>
      </w:tr>
      <w:tr w:rsidR="000042DD" w:rsidRPr="000042DD" w:rsidTr="000042D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0042DD" w:rsidRPr="000042DD" w:rsidRDefault="000042DD" w:rsidP="00004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2DD" w:rsidRPr="000042DD" w:rsidRDefault="000042DD" w:rsidP="000042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42DD">
        <w:rPr>
          <w:rFonts w:ascii="Times New Roman" w:hAnsi="Times New Roman" w:cs="Times New Roman"/>
          <w:sz w:val="24"/>
          <w:szCs w:val="24"/>
        </w:rPr>
        <w:t> Education</w:t>
      </w:r>
    </w:p>
    <w:p w:rsidR="000042DD" w:rsidRPr="000042DD" w:rsidRDefault="000042DD" w:rsidP="00004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44"/>
        <w:gridCol w:w="1538"/>
        <w:gridCol w:w="6"/>
      </w:tblGrid>
      <w:tr w:rsidR="000042DD" w:rsidRPr="000042DD" w:rsidTr="000042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Crouse Irving Memorial Hospital School of Nursing; SUNY Binghamton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2DD" w:rsidRPr="000042DD" w:rsidTr="000042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042DD" w:rsidRPr="000042DD" w:rsidTr="000042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0042DD" w:rsidRPr="000042DD" w:rsidTr="000042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Northcentral</w:t>
            </w:r>
            <w:proofErr w:type="spellEnd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2DD" w:rsidRPr="000042DD" w:rsidTr="000042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042DD" w:rsidRPr="000042DD" w:rsidTr="000042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0042DD" w:rsidRPr="000042DD" w:rsidRDefault="000042DD" w:rsidP="00004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2DD" w:rsidRPr="000042DD" w:rsidRDefault="000042DD" w:rsidP="000042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42D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042D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042D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042DD" w:rsidRPr="000042DD" w:rsidRDefault="000042DD" w:rsidP="00004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111"/>
        <w:gridCol w:w="2405"/>
        <w:gridCol w:w="972"/>
      </w:tblGrid>
      <w:tr w:rsidR="000042DD" w:rsidRPr="000042DD" w:rsidTr="000042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 RN Utilization review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042DD" w:rsidRPr="000042DD" w:rsidTr="000042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2DD" w:rsidRPr="000042DD" w:rsidRDefault="000042DD" w:rsidP="00004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2DD" w:rsidRPr="000042DD" w:rsidRDefault="000042DD" w:rsidP="000042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42DD">
        <w:rPr>
          <w:rFonts w:ascii="Times New Roman" w:hAnsi="Times New Roman" w:cs="Times New Roman"/>
          <w:sz w:val="24"/>
          <w:szCs w:val="24"/>
        </w:rPr>
        <w:t> Desired Position</w:t>
      </w:r>
    </w:p>
    <w:p w:rsidR="000042DD" w:rsidRPr="000042DD" w:rsidRDefault="000042DD" w:rsidP="00004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042DD" w:rsidRPr="000042DD" w:rsidTr="000042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2DD" w:rsidRPr="000042DD" w:rsidTr="000042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2DD" w:rsidRPr="000042DD" w:rsidTr="000042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2DD" w:rsidRPr="000042DD" w:rsidRDefault="000042DD" w:rsidP="00004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2DD" w:rsidRPr="000042DD" w:rsidRDefault="000042DD" w:rsidP="000042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42DD">
        <w:rPr>
          <w:rFonts w:ascii="Times New Roman" w:hAnsi="Times New Roman" w:cs="Times New Roman"/>
          <w:sz w:val="24"/>
          <w:szCs w:val="24"/>
        </w:rPr>
        <w:t> Resume</w:t>
      </w:r>
    </w:p>
    <w:p w:rsidR="000042DD" w:rsidRPr="000042DD" w:rsidRDefault="000042DD" w:rsidP="00004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042DD" w:rsidRPr="000042DD" w:rsidTr="000042DD">
        <w:tc>
          <w:tcPr>
            <w:tcW w:w="0" w:type="auto"/>
            <w:shd w:val="clear" w:color="auto" w:fill="FFFFFF"/>
            <w:vAlign w:val="center"/>
            <w:hideMark/>
          </w:tcPr>
          <w:p w:rsidR="000042DD" w:rsidRPr="000042DD" w:rsidRDefault="000042DD" w:rsidP="00004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D">
              <w:rPr>
                <w:rFonts w:ascii="Times New Roman" w:hAnsi="Times New Roman" w:cs="Times New Roman"/>
                <w:sz w:val="24"/>
                <w:szCs w:val="24"/>
              </w:rPr>
              <w:t xml:space="preserve">Linda A. </w:t>
            </w:r>
            <w:proofErr w:type="spellStart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Malchak</w:t>
            </w:r>
            <w:proofErr w:type="spellEnd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, RN, BS, MA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607-760-2666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Linda.brucewiley@gmail.com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Career Objective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To utilize nursing education, skills and experiences in an environment that rewards diligence with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professional growth.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6/2017- current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nThrive</w:t>
            </w:r>
            <w:proofErr w:type="spellEnd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RN Utilization review- (fulltime, remote, work from home)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 medical records (using EPIC) for initial admission review and concurrent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reviews for inpatient medically appropriate level of care, using </w:t>
            </w:r>
            <w:proofErr w:type="spellStart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Interqual</w:t>
            </w:r>
            <w:proofErr w:type="spellEnd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Millimen</w:t>
            </w:r>
            <w:proofErr w:type="spellEnd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 xml:space="preserve"> criteria, for Medicare, Medicaid and commercial insurances. Assist with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'closure' of cases for preparation for billing.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 information as needed with insurance companies. Facilitate physician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adviser review and appeals. Communicate with physicians as necessary for order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changes of level of care as needed. Initiate Code 44 &amp;amp; HINN processes as needed.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Initial and concurrent insurance reviews for Behavioral Health inpatient unit</w:t>
            </w:r>
            <w:proofErr w:type="gramStart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mostly by telephonic review.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12/2015 - 6/2017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EMSI (Examination Management Services, Inc.)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RN APS Summary Insurance Underwriter (remote, fee-based)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 medical records and write the summarization for life, disability and long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term care insurance underwriters. MIB coding for summaries as requested.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01/2015 - 12/31/15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Health Care Excel (HCE</w:t>
            </w:r>
            <w:proofErr w:type="gramStart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RN Nurse Review Consultant - Independent Contractor (work from home)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 medical necessity review of services provided based on medical records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documentation.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Utilize evidence based software to determine the criteria to be used throughout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 management process, using </w:t>
            </w:r>
            <w:proofErr w:type="spellStart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Milliman</w:t>
            </w:r>
            <w:proofErr w:type="spellEnd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 xml:space="preserve"> criteria.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documented rationale for determinations that are used by the customer to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make adjustments to correct paid claims.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Meet compliance metrics with minimum of 90%.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10/07/14-1/24/15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Glen Oaks Psychiatric Hospital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RN - Admissions </w:t>
            </w:r>
            <w:proofErr w:type="spellStart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Counselorper</w:t>
            </w:r>
            <w:proofErr w:type="spellEnd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 xml:space="preserve"> diem (total 149 hours)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Psychiatric admission evaluations.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Crisis calls.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Utilization management for insurance pre-certification.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12/16/13- 06/27/14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Universal American (APS Healthcare) - Today's Options Medicare Advantage Plan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Nurse Intensive Case Manager - Field Based and Telephonic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Case management for Medicare population via home visits, hospital visits, short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term rehabilitation facilities and/or telephonically, with the goal to help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member's stay at home, avoid ER visits and hospitalizations.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09/10/2012 - 11/25/13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Arnot</w:t>
            </w:r>
            <w:proofErr w:type="spellEnd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 xml:space="preserve"> Ogden Medical Center (AOMC</w:t>
            </w:r>
            <w:proofErr w:type="gramStart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Nurse Case Manager - staff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Case management for emergency department and inpatient acute care patients.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Utilization management, discharge planning and </w:t>
            </w:r>
            <w:proofErr w:type="spellStart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Interqual</w:t>
            </w:r>
            <w:proofErr w:type="spellEnd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 xml:space="preserve"> reviews.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02/2010 - 9/10/2012 (pool staff 2/10 - 4/10, then became full time)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Our Lady of Lourdes Hospital - Hospice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 staff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case management for Hospice patients, primarily in the home, with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colleagues from Home Health Aides, Social Work, Spiritual Care and Volunteer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services.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the care of approximately 12-15 patients in conjunction with the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Interdisciplinary Treatment Group.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 admissions, informational visits, hospital and nursing home visits to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Hospice patients as assigned.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Teach staff and leadership groups concepts, application and implementation of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Relationship Based Care.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11/96 to 4/2010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United Health Services (UHS) - Binghamton General Hospital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08/03 - 4/2010: Nurse Manager for the Comprehensive Psychiatric Emergency Program (CPEP)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Manage 24/7 operations of a psychiatric emergency room.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Volume of patients of all ages is approximately 4650.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Leadership role for 35 multidisciplinary team members.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Co-leader for UHS Disaster Mental Health Team.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Involvement in various community committees.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Successful regulatory re-licensing and compliance.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01/03-08/03: HOME Team/CPEP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HOME (Helping through Outreach and Mental Health for the Elderly)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 of team with two other social workers, in conjunction with the Broome County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Office for Aging as a primary referral source, to provide mental health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assessments/services in the homes of the elderly age 60 and over and their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families &amp;amp;/or caregivers.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Counseling, education and support services for the elderly, as well as any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caregivers involved.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 database of case information for statistical purposes.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CPEP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Emergency </w:t>
            </w:r>
            <w:proofErr w:type="spellStart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biopsychosocial</w:t>
            </w:r>
            <w:proofErr w:type="spellEnd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 xml:space="preserve"> evaluations for patients of all age groups, in a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variety of situational, emotional, psychiatric, social and life crisis.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Mobile Team CPEP evaluations at other emergency rooms and residences.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 with a multidisciplinary team to achieve optimal outcomes for the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psychiatric patient, including psychiatrists and community supports.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09/00-01/03: Utilization Management - Care Manager for Behavioral Health Services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Pre-certify, verify and provide concurrent reviews to Managed Care Companies for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Behavioral Health Services.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Coordinates care with the inpatient multidisciplinary team with respect to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managed care criteria.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Actively participated on the Behavioral Health Denied Claims Team.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Compile and formulate trending reports.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11/96-9/00: CPEP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Emergency </w:t>
            </w:r>
            <w:proofErr w:type="spellStart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biopsychosocial</w:t>
            </w:r>
            <w:proofErr w:type="spellEnd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 xml:space="preserve"> evaluations for patients of all age groups, in a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variety of situational, emotional, psychiatric, social and life crisis.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Mobile Team CPEP evaluations at other emergency rooms and residences.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 with a multidisciplinary team to achieve optimal outcomes for the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psychiatric patient, including psychiatrists and community supports.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 for shift, triaging, and coordination of assignments of a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multidisciplinary team.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05/95-11/96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Allegheny University Hospitals - Bucks County (Horsham, PA</w:t>
            </w:r>
            <w:proofErr w:type="gramStart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Adolescent Psychiatric Nurse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 for 8 bed inpatient adolescent psychiatric unit, serving patients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ages 11 to 17.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Reassigned as needed to adult inpatient psychiatric unit and dual diagnosis unit.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07/94-05/95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Horsham Clinic (Ambler, PA</w:t>
            </w:r>
            <w:proofErr w:type="gramStart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Adolescent Psychiatric Nurse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 for 30 bed inpatient psychiatric adolescent unit, serving patients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ages 12 to 17.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Other experience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Life Insurance underwriter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 RN, intensive care unit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Graduate RN, orthopedic unit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Crouse Irving Memorial Hospital School of Nursing - Graduated 1983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SUNY Binghamton, Bachelor of Science in Human Development - Graduated 2001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>Northcentral</w:t>
            </w:r>
            <w:proofErr w:type="spellEnd"/>
            <w:r w:rsidRPr="000042DD">
              <w:rPr>
                <w:rFonts w:ascii="Times New Roman" w:hAnsi="Times New Roman" w:cs="Times New Roman"/>
                <w:sz w:val="24"/>
                <w:szCs w:val="24"/>
              </w:rPr>
              <w:t xml:space="preserve"> University, Master of Arts in Psychology, Health psychology/Behavioral Medicine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graduated 2009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Licenses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RN- NY State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RN- South Dakota - compact state</w:t>
            </w:r>
            <w:r w:rsidRPr="000042DD">
              <w:rPr>
                <w:rFonts w:ascii="Times New Roman" w:hAnsi="Times New Roman" w:cs="Times New Roman"/>
                <w:sz w:val="24"/>
                <w:szCs w:val="24"/>
              </w:rPr>
              <w:br/>
              <w:t>RN- NJ State</w:t>
            </w:r>
          </w:p>
        </w:tc>
      </w:tr>
    </w:tbl>
    <w:p w:rsidR="003375DA" w:rsidRPr="000042DD" w:rsidRDefault="000042DD" w:rsidP="00004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0042DD" w:rsidSect="00330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42DD"/>
    <w:rsid w:val="000042DD"/>
    <w:rsid w:val="00330E5D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2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91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985053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353772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70892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98821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1211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2020-01-27T11:07:00Z</dcterms:created>
  <dcterms:modified xsi:type="dcterms:W3CDTF">2020-01-27T11:08:00Z</dcterms:modified>
</cp:coreProperties>
</file>