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DF2134" w:rsidRPr="00DF2134" w14:paraId="407C83BB" w14:textId="77777777" w:rsidTr="00A27432">
        <w:tc>
          <w:tcPr>
            <w:tcW w:w="5395" w:type="dxa"/>
          </w:tcPr>
          <w:p w14:paraId="1FEAD271" w14:textId="67EFD3F9" w:rsidR="00DF2134" w:rsidRPr="00B45CC4" w:rsidRDefault="007F411F" w:rsidP="00206446">
            <w:pPr>
              <w:pStyle w:val="Title"/>
            </w:pPr>
            <w:bookmarkStart w:id="0" w:name="_Hlk82373150"/>
            <w:r w:rsidRPr="007F411F">
              <w:t xml:space="preserve">Brittany </w:t>
            </w:r>
            <w:proofErr w:type="spellStart"/>
            <w:r w:rsidRPr="007F411F">
              <w:t>Doria</w:t>
            </w:r>
            <w:bookmarkEnd w:id="0"/>
            <w:proofErr w:type="spellEnd"/>
            <w:r w:rsidR="00BE3F42">
              <w:t xml:space="preserve"> </w:t>
            </w:r>
            <w:proofErr w:type="gramStart"/>
            <w:r w:rsidR="00BE3F42">
              <w:t>BSN,RN</w:t>
            </w:r>
            <w:proofErr w:type="gramEnd"/>
          </w:p>
          <w:p w14:paraId="0E9804BB" w14:textId="79D9DCE4" w:rsidR="00DF2134" w:rsidRPr="00B45CC4" w:rsidRDefault="004D10C9" w:rsidP="00206446">
            <w:pPr>
              <w:pStyle w:val="Subtitle"/>
            </w:pPr>
            <w:r w:rsidRPr="004D10C9">
              <w:t>Registered Nurse</w:t>
            </w:r>
            <w:r w:rsidR="00543A70">
              <w:t xml:space="preserve"> </w:t>
            </w:r>
          </w:p>
        </w:tc>
        <w:tc>
          <w:tcPr>
            <w:tcW w:w="5395" w:type="dxa"/>
          </w:tcPr>
          <w:p w14:paraId="44136DEC" w14:textId="1C6B647D" w:rsidR="007F411F" w:rsidRDefault="00AE5ED7" w:rsidP="007F411F">
            <w:pPr>
              <w:pStyle w:val="ContactInfo"/>
              <w:spacing w:before="120" w:after="120"/>
            </w:pPr>
            <w:hyperlink r:id="rId8" w:history="1">
              <w:r w:rsidR="007F411F" w:rsidRPr="000A09DB">
                <w:rPr>
                  <w:rStyle w:val="Hyperlink"/>
                </w:rPr>
                <w:t>brittanyleedoria@yahoo.com</w:t>
              </w:r>
            </w:hyperlink>
            <w:r w:rsidR="007F411F">
              <w:t xml:space="preserve"> </w:t>
            </w:r>
            <w:r w:rsidR="00DF2134" w:rsidRPr="00DF2134">
              <w:t xml:space="preserve">• </w:t>
            </w:r>
            <w:r w:rsidR="007F411F" w:rsidRPr="007F411F">
              <w:t>414</w:t>
            </w:r>
            <w:r w:rsidR="007F411F">
              <w:t>-</w:t>
            </w:r>
            <w:r w:rsidR="007F411F" w:rsidRPr="007F411F">
              <w:t>748</w:t>
            </w:r>
            <w:r w:rsidR="007F411F">
              <w:t>-</w:t>
            </w:r>
            <w:r w:rsidR="007F411F" w:rsidRPr="007F411F">
              <w:t>1175</w:t>
            </w:r>
          </w:p>
          <w:p w14:paraId="334D888E" w14:textId="76E1F81A" w:rsidR="00DF2134" w:rsidRPr="00DF2134" w:rsidRDefault="0033133D" w:rsidP="007F411F">
            <w:pPr>
              <w:pStyle w:val="ContactInfo"/>
              <w:spacing w:before="120" w:after="120"/>
            </w:pPr>
            <w:r>
              <w:t>linkedin.com/in/Brittany-doria-b866a2205</w:t>
            </w:r>
            <w:r w:rsidR="00DF2134" w:rsidRPr="00DF2134">
              <w:t xml:space="preserve"> • </w:t>
            </w:r>
            <w:r w:rsidR="007F411F" w:rsidRPr="007F411F">
              <w:t>Wauwatosa, WI</w:t>
            </w:r>
            <w:r w:rsidR="007F411F">
              <w:t xml:space="preserve">, </w:t>
            </w:r>
            <w:r w:rsidR="00BE3F42">
              <w:t>53222</w:t>
            </w:r>
          </w:p>
        </w:tc>
      </w:tr>
    </w:tbl>
    <w:p w14:paraId="03D6761A" w14:textId="7E124C13" w:rsidR="00DF2134" w:rsidRPr="008825B1" w:rsidRDefault="00DF2134" w:rsidP="00DA5AE6">
      <w:pPr>
        <w:pStyle w:val="HiddenHeading"/>
        <w:tabs>
          <w:tab w:val="left" w:pos="1290"/>
        </w:tabs>
        <w:rPr>
          <w:color w:val="E1EAFF"/>
        </w:rPr>
      </w:pPr>
      <w:r w:rsidRPr="00B45CC4">
        <w:rPr>
          <w:color w:val="E1EAFF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F163C7D" wp14:editId="55732B5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50175" cy="1612900"/>
                <wp:effectExtent l="0" t="0" r="3175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175" cy="1612900"/>
                        </a:xfrm>
                        <a:prstGeom prst="rect">
                          <a:avLst/>
                        </a:prstGeom>
                        <a:solidFill>
                          <a:srgbClr val="E1EA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fillcolor="#e1eaff" id="Rectangle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YQDKQmAIAAIYFAAAOAAAAZHJzL2Uyb0RvYy54bWysVEtPGzEQvlfqf7B8L7sbEVIiNigCUlVC FAEVZ8drJyt5Pe7YySb99R17H1CKeqiag+PxvL/9Zi4uD41he4W+Blvy4iTnTFkJVW03Jf/+tPr0 mTMfhK2EAatKflSeXy4+frho3VxNYAumUsgoiPXz1pV8G4KbZ5mXW9UIfwJOWVJqwEYEEnGTVSha it6YbJLnZ1kLWDkEqbyn1+tOyRcpvtZKhm9aexWYKTnVFtKJ6VzHM1tciPkGhdvWsi9D/EMVjagt JR1DXYsg2A7rP0I1tUTwoMOJhCYDrWupUg/UTZG/6eZxK5xKvRA43o0w+f8XVt7t75HVFX07zqxo 6BM9EGjCboxiRYSndX5OVo/uHnvJ0zX2etDYxH/qgh0SpMcRUnUITNLjbDbNi9mUM0m64qyYnOcJ 9OzF3aEPXxQ0LF5KjpQ+QSn2tz5QSjIdTGI2D6auVrUxScDN+sog2wv6vjfFzXK1ijWTy29mxkZj C9GtU8eXLLbWNZNu4WhUtDP2QWnChMqfpEoSG9WYR0ipbCg61VZUqks/zek3ZI/8jR6plhQwRtaU f4zdBxgsuyBD7K7K3j66qkTm0Tn/W2Gd8+iRMoMNo3NTW8D3Ahjqqs/c2Q8gddBElNZQHYkxCN0o eSdXNX23W+HDvUCaHZoy2gfhGx3aQFty6G+cbQF/vvce7YnSpOWspVksuf+xE6g4M18tkf28OD2N w5uE0+lsQgK+1qxfa+yuuQKiAxGaqkvXaB/McNUIzTOtjWXMSiphJeUuuQw4CFeh2xG0eKRaLpMZ DawT4dY+OhmDR1QjL58OzwJdT95AvL+DYW7F/A2HO9voaWG5C6DrRPAXXHu8adgTcfrFFLfJazlZ vazPxS8AAAD//wMAUEsDBBQABgAIAAAAIQCNqlwc3AAAAAYBAAAPAAAAZHJzL2Rvd25yZXYueG1s TI/NTsMwEITvSLyDtUjcqB2LVlWIU5VKiAOg/sADuPGSRMTryHbS9O1xe4HLSqMZzXxbrCbbsRF9 aB0pyGYCGFLlTEu1gq/Pl4clsBA1Gd05QgVnDLAqb28KnRt3oj2Oh1izVEIh1wqaGPuc81A1aHWY uR4ped/OWx2T9DU3Xp9Sue24FGLBrW4pLTS6x02D1c9hsArePjbPJnuPI9ZbeaYh270u/Fqp+7tp /QQs4hT/wnDBT+hQJqajG8gE1ilIj8TrvXhSijmwowI5fxTAy4L/xy9/AQAA//8DAFBLAQItABQA BgAIAAAAIQC2gziS/gAAAOEBAAATAAAAAAAAAAAAAAAAAAAAAABbQ29udGVudF9UeXBlc10ueG1s UEsBAi0AFAAGAAgAAAAhADj9If/WAAAAlAEAAAsAAAAAAAAAAAAAAAAALwEAAF9yZWxzLy5yZWxz UEsBAi0AFAAGAAgAAAAhABhAMpCYAgAAhgUAAA4AAAAAAAAAAAAAAAAALgIAAGRycy9lMm9Eb2Mu eG1sUEsBAi0AFAAGAAgAAAAhAI2qXBzcAAAABgEAAA8AAAAAAAAAAAAAAAAA8gQAAGRycy9kb3du cmV2LnhtbFBLBQYAAAAABAAEAPMAAAD7BQAAAAA= " o:spid="_x0000_s1026" stroked="f" strokeweight="1pt" style="position:absolute;margin-left:0;margin-top:0;width:610.25pt;height:12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w14:anchorId="36339A9A">
                <w10:wrap anchorx="page" anchory="page"/>
                <w10:anchorlock/>
              </v:rect>
            </w:pict>
          </mc:Fallback>
        </mc:AlternateContent>
      </w:r>
      <w:r w:rsidR="00DA5AE6">
        <w:rPr>
          <w:color w:val="E1EAFF"/>
        </w:rPr>
        <w:tab/>
      </w:r>
    </w:p>
    <w:p w14:paraId="68CA5F4D" w14:textId="4E099BC5" w:rsidR="001402E3" w:rsidRDefault="00077F5B" w:rsidP="00DA5AE6">
      <w:pPr>
        <w:pStyle w:val="Summary"/>
        <w:jc w:val="both"/>
      </w:pPr>
      <w:r w:rsidRPr="00077F5B">
        <w:t xml:space="preserve">Patient-focused, highly knowledgeable, and compassionate professional with </w:t>
      </w:r>
      <w:r w:rsidR="00A23ECC">
        <w:t>substantial</w:t>
      </w:r>
      <w:r w:rsidR="000E11AC">
        <w:t xml:space="preserve"> </w:t>
      </w:r>
      <w:r w:rsidRPr="00077F5B">
        <w:t xml:space="preserve">experience in </w:t>
      </w:r>
      <w:r w:rsidR="00483559">
        <w:t xml:space="preserve">different patient diagnoses - </w:t>
      </w:r>
      <w:r w:rsidRPr="00077F5B">
        <w:t>ensuring delivery of appropriate medical care across</w:t>
      </w:r>
      <w:r w:rsidR="00BE3F42">
        <w:t xml:space="preserve"> the</w:t>
      </w:r>
      <w:r w:rsidRPr="00077F5B">
        <w:t xml:space="preserve"> </w:t>
      </w:r>
      <w:r w:rsidR="00470D17">
        <w:t>healthcare</w:t>
      </w:r>
      <w:r w:rsidRPr="00077F5B">
        <w:t xml:space="preserve"> se</w:t>
      </w:r>
      <w:r w:rsidR="00483559">
        <w:t>tting</w:t>
      </w:r>
      <w:r w:rsidR="003B629A">
        <w:t>.</w:t>
      </w:r>
    </w:p>
    <w:p w14:paraId="2ED46EC4" w14:textId="77777777" w:rsidR="003B629A" w:rsidRPr="00641691" w:rsidRDefault="003B629A" w:rsidP="00B5569B">
      <w:pPr>
        <w:pStyle w:val="FirstSectionHeading"/>
        <w:spacing w:before="360"/>
      </w:pPr>
      <w:r>
        <w:t>Qualifications Summary</w:t>
      </w:r>
    </w:p>
    <w:p w14:paraId="3DFB1D95" w14:textId="69687A63" w:rsidR="003B629A" w:rsidRDefault="001B0409" w:rsidP="00077F5B">
      <w:pPr>
        <w:pStyle w:val="JDAccomplishment"/>
        <w:numPr>
          <w:ilvl w:val="0"/>
          <w:numId w:val="3"/>
        </w:numPr>
        <w:spacing w:before="120"/>
        <w:ind w:left="360" w:hanging="288"/>
        <w:contextualSpacing w:val="0"/>
        <w:jc w:val="both"/>
      </w:pPr>
      <w:r w:rsidRPr="00470D17">
        <w:t>Clinical expertise</w:t>
      </w:r>
      <w:r>
        <w:t xml:space="preserve"> and </w:t>
      </w:r>
      <w:r w:rsidR="000E11AC">
        <w:t>nursing skills</w:t>
      </w:r>
      <w:r>
        <w:t>;</w:t>
      </w:r>
      <w:r w:rsidR="00077F5B" w:rsidRPr="00077F5B">
        <w:t xml:space="preserve"> </w:t>
      </w:r>
      <w:bookmarkStart w:id="1" w:name="_Hlk82373333"/>
      <w:r w:rsidR="00077F5B" w:rsidRPr="00077F5B">
        <w:t>facilitating healthcare services for patients using medical skills to assess, plan, and execute best practices</w:t>
      </w:r>
      <w:bookmarkEnd w:id="1"/>
      <w:r w:rsidR="00077F5B">
        <w:t>.</w:t>
      </w:r>
    </w:p>
    <w:p w14:paraId="65AAA150" w14:textId="543B7C81" w:rsidR="003B629A" w:rsidRDefault="001B0409" w:rsidP="000E11AC">
      <w:pPr>
        <w:pStyle w:val="JDAccomplishment"/>
        <w:numPr>
          <w:ilvl w:val="0"/>
          <w:numId w:val="3"/>
        </w:numPr>
        <w:spacing w:before="120"/>
        <w:ind w:left="360" w:hanging="288"/>
        <w:contextualSpacing w:val="0"/>
        <w:jc w:val="both"/>
      </w:pPr>
      <w:r>
        <w:t xml:space="preserve">Proven success in </w:t>
      </w:r>
      <w:r w:rsidR="007419D0">
        <w:t xml:space="preserve">leveraging strong leadership skills and </w:t>
      </w:r>
      <w:r>
        <w:t>monitoring</w:t>
      </w:r>
      <w:r w:rsidRPr="001B0409">
        <w:t xml:space="preserve"> unit staffing</w:t>
      </w:r>
      <w:r w:rsidR="007419D0">
        <w:t>,</w:t>
      </w:r>
      <w:r w:rsidRPr="001B0409">
        <w:t xml:space="preserve"> while </w:t>
      </w:r>
      <w:r w:rsidR="007419D0" w:rsidRPr="001B0409">
        <w:t>guaranteeing</w:t>
      </w:r>
      <w:r w:rsidRPr="001B0409">
        <w:t xml:space="preserve"> implementation of clinical objectives and quality patient care in assigned area</w:t>
      </w:r>
      <w:r w:rsidR="00DA5AE6">
        <w:t>s</w:t>
      </w:r>
      <w:r>
        <w:t>.</w:t>
      </w:r>
    </w:p>
    <w:p w14:paraId="14178532" w14:textId="3CECE443" w:rsidR="00077F5B" w:rsidRDefault="00077F5B" w:rsidP="00077F5B">
      <w:pPr>
        <w:pStyle w:val="JDAccomplishment"/>
        <w:numPr>
          <w:ilvl w:val="0"/>
          <w:numId w:val="3"/>
        </w:numPr>
        <w:spacing w:before="120"/>
        <w:ind w:left="360" w:hanging="288"/>
        <w:contextualSpacing w:val="0"/>
        <w:jc w:val="both"/>
      </w:pPr>
      <w:r w:rsidRPr="00A7402A">
        <w:t xml:space="preserve">Articulate </w:t>
      </w:r>
      <w:r>
        <w:t xml:space="preserve">and refined communicator with ability to </w:t>
      </w:r>
      <w:r w:rsidRPr="00A7402A">
        <w:t>foster strong relationships with patients</w:t>
      </w:r>
      <w:r w:rsidR="006F468E">
        <w:t xml:space="preserve"> and patient family members</w:t>
      </w:r>
      <w:r w:rsidR="00470D17">
        <w:t xml:space="preserve"> to </w:t>
      </w:r>
      <w:r>
        <w:t>assess needs</w:t>
      </w:r>
      <w:r w:rsidRPr="00FC0BCF">
        <w:t xml:space="preserve"> and provide </w:t>
      </w:r>
      <w:r>
        <w:t>effective</w:t>
      </w:r>
      <w:r w:rsidRPr="00FC0BCF">
        <w:t xml:space="preserve"> treatments</w:t>
      </w:r>
      <w:r>
        <w:t>.</w:t>
      </w:r>
    </w:p>
    <w:p w14:paraId="405370CB" w14:textId="131B32EC" w:rsidR="001402E3" w:rsidRPr="00641691" w:rsidRDefault="001402E3" w:rsidP="00B5569B">
      <w:pPr>
        <w:pStyle w:val="Heading1"/>
        <w:spacing w:before="360"/>
      </w:pPr>
      <w:r w:rsidRPr="00641691">
        <w:t>Career Experience</w:t>
      </w:r>
    </w:p>
    <w:p w14:paraId="5C1AEDDE" w14:textId="3B944992" w:rsidR="001402E3" w:rsidRPr="008825B1" w:rsidRDefault="00BE3F42" w:rsidP="00077F5B">
      <w:pPr>
        <w:pStyle w:val="FirstCompanyBlock"/>
        <w:spacing w:before="240"/>
      </w:pPr>
      <w:r>
        <w:t xml:space="preserve">Advocate </w:t>
      </w:r>
      <w:r w:rsidR="00227AF2" w:rsidRPr="00227AF2">
        <w:t xml:space="preserve">Aurora </w:t>
      </w:r>
      <w:r w:rsidR="001402E3" w:rsidRPr="008825B1">
        <w:tab/>
      </w:r>
      <w:r w:rsidR="00227AF2" w:rsidRPr="0033133D">
        <w:rPr>
          <w:color w:val="000000" w:themeColor="text1"/>
        </w:rPr>
        <w:t>Jul 2019</w:t>
      </w:r>
      <w:r w:rsidR="001402E3" w:rsidRPr="0033133D">
        <w:rPr>
          <w:color w:val="000000" w:themeColor="text1"/>
        </w:rPr>
        <w:t xml:space="preserve"> – Present</w:t>
      </w:r>
    </w:p>
    <w:p w14:paraId="3381853D" w14:textId="2C778B9D" w:rsidR="0033133D" w:rsidRDefault="0033133D" w:rsidP="007C000B">
      <w:pPr>
        <w:pStyle w:val="FirstCompanyBlock"/>
        <w:spacing w:after="120"/>
      </w:pPr>
      <w:r>
        <w:t>West Allis Medical Center – Milwaukee, WI</w:t>
      </w:r>
    </w:p>
    <w:p w14:paraId="10243A7D" w14:textId="7A3C7B5E" w:rsidR="001402E3" w:rsidRPr="008825B1" w:rsidRDefault="0033133D" w:rsidP="007C000B">
      <w:pPr>
        <w:pStyle w:val="FirstCompanyBlock"/>
        <w:spacing w:after="120"/>
      </w:pPr>
      <w:r>
        <w:t xml:space="preserve">Critical Care </w:t>
      </w:r>
      <w:r w:rsidR="00227AF2" w:rsidRPr="00227AF2">
        <w:t>Registered Nurse</w:t>
      </w:r>
    </w:p>
    <w:p w14:paraId="6044F171" w14:textId="5B4D9E24" w:rsidR="000E11AC" w:rsidRDefault="004C258B" w:rsidP="00DA5AE6">
      <w:pPr>
        <w:pStyle w:val="JobDescription"/>
        <w:spacing w:before="120"/>
        <w:jc w:val="both"/>
      </w:pPr>
      <w:r>
        <w:t>Uphold concurrent</w:t>
      </w:r>
      <w:r w:rsidR="00DA5AE6">
        <w:t xml:space="preserve"> responsibility</w:t>
      </w:r>
      <w:r>
        <w:t xml:space="preserve"> for several activities, including</w:t>
      </w:r>
      <w:r w:rsidR="00DA5AE6">
        <w:t>,</w:t>
      </w:r>
      <w:r>
        <w:t xml:space="preserve"> providing </w:t>
      </w:r>
      <w:r w:rsidRPr="004C258B">
        <w:tab/>
      </w:r>
      <w:r>
        <w:t>t</w:t>
      </w:r>
      <w:r w:rsidRPr="004C258B">
        <w:t>rach</w:t>
      </w:r>
      <w:r w:rsidR="00DA5AE6">
        <w:t xml:space="preserve"> </w:t>
      </w:r>
      <w:r>
        <w:t>and</w:t>
      </w:r>
      <w:r w:rsidRPr="004C258B">
        <w:t xml:space="preserve"> </w:t>
      </w:r>
      <w:r>
        <w:t>v</w:t>
      </w:r>
      <w:r w:rsidRPr="004C258B">
        <w:t>ent care,</w:t>
      </w:r>
      <w:r w:rsidR="007C4B46">
        <w:t xml:space="preserve"> assisting physicians with several bedside procedures including TEE &amp; EGDs,</w:t>
      </w:r>
      <w:r w:rsidRPr="004C258B">
        <w:t xml:space="preserve"> </w:t>
      </w:r>
      <w:r>
        <w:t xml:space="preserve">and overseeing </w:t>
      </w:r>
      <w:proofErr w:type="spellStart"/>
      <w:r w:rsidRPr="004C258B">
        <w:t>BIpap</w:t>
      </w:r>
      <w:proofErr w:type="spellEnd"/>
      <w:r w:rsidRPr="004C258B">
        <w:t xml:space="preserve">/CPAP </w:t>
      </w:r>
      <w:r>
        <w:t>settings</w:t>
      </w:r>
      <w:r w:rsidR="001402E3" w:rsidRPr="00227AF2">
        <w:t>.</w:t>
      </w:r>
      <w:r w:rsidR="007C000B">
        <w:t xml:space="preserve"> </w:t>
      </w:r>
      <w:r w:rsidR="007C1010">
        <w:t xml:space="preserve"> </w:t>
      </w:r>
      <w:r w:rsidR="007419D0">
        <w:t>Analyze</w:t>
      </w:r>
      <w:r w:rsidR="007C000B" w:rsidRPr="007C000B">
        <w:t xml:space="preserve"> patient’s condition and assess needs to provide best possible </w:t>
      </w:r>
      <w:r w:rsidR="000E11AC">
        <w:t>patient outcomes</w:t>
      </w:r>
      <w:r w:rsidR="007C000B" w:rsidRPr="007C000B">
        <w:t>.</w:t>
      </w:r>
    </w:p>
    <w:p w14:paraId="2896C7DB" w14:textId="7897660B" w:rsidR="007C000B" w:rsidRPr="007C000B" w:rsidRDefault="00DA5AE6" w:rsidP="00077F5B">
      <w:pPr>
        <w:pStyle w:val="JDAccomplishment"/>
        <w:spacing w:before="120"/>
        <w:contextualSpacing w:val="0"/>
        <w:jc w:val="both"/>
        <w:rPr>
          <w:rFonts w:cs="FranklinGothicURW-Boo"/>
        </w:rPr>
      </w:pPr>
      <w:bookmarkStart w:id="2" w:name="_Hlk82373271"/>
      <w:r>
        <w:t>Successfully a</w:t>
      </w:r>
      <w:r w:rsidR="007C000B">
        <w:t>ccomplish</w:t>
      </w:r>
      <w:r>
        <w:t>ed</w:t>
      </w:r>
      <w:r w:rsidR="007C000B">
        <w:t xml:space="preserve"> objectives by appropriately d</w:t>
      </w:r>
      <w:r w:rsidR="007C000B" w:rsidRPr="004C258B">
        <w:t>elegating tasks to nursing assistants</w:t>
      </w:r>
      <w:bookmarkEnd w:id="2"/>
      <w:r w:rsidR="007C000B">
        <w:t>.</w:t>
      </w:r>
    </w:p>
    <w:p w14:paraId="50459723" w14:textId="41928DC0" w:rsidR="00227AF2" w:rsidRDefault="00F11662" w:rsidP="00077F5B">
      <w:pPr>
        <w:pStyle w:val="JDAccomplishment"/>
        <w:spacing w:before="120"/>
        <w:contextualSpacing w:val="0"/>
        <w:jc w:val="both"/>
        <w:rPr>
          <w:rFonts w:cs="FranklinGothicURW-Boo"/>
        </w:rPr>
      </w:pPr>
      <w:bookmarkStart w:id="3" w:name="_Hlk82373287"/>
      <w:r>
        <w:rPr>
          <w:rFonts w:cs="FranklinGothicURW-Boo"/>
        </w:rPr>
        <w:t>Overseeing</w:t>
      </w:r>
      <w:r w:rsidR="007C000B" w:rsidRPr="007C000B">
        <w:rPr>
          <w:rFonts w:cs="FranklinGothicURW-Boo"/>
        </w:rPr>
        <w:t xml:space="preserve"> care for up to three critically ill patients</w:t>
      </w:r>
      <w:bookmarkEnd w:id="3"/>
      <w:r w:rsidR="007C000B" w:rsidRPr="007C000B">
        <w:rPr>
          <w:rFonts w:cs="FranklinGothicURW-Boo"/>
        </w:rPr>
        <w:t>.</w:t>
      </w:r>
    </w:p>
    <w:p w14:paraId="5B8289D3" w14:textId="3D7A8561" w:rsidR="000E11AC" w:rsidRPr="007C000B" w:rsidRDefault="001E6B2D" w:rsidP="00077F5B">
      <w:pPr>
        <w:pStyle w:val="JDAccomplishment"/>
        <w:spacing w:before="120"/>
        <w:contextualSpacing w:val="0"/>
        <w:jc w:val="both"/>
        <w:rPr>
          <w:rFonts w:cs="FranklinGothicURW-Boo"/>
        </w:rPr>
      </w:pPr>
      <w:r>
        <w:rPr>
          <w:rFonts w:cs="FranklinGothicURW-Boo"/>
        </w:rPr>
        <w:t>Ut</w:t>
      </w:r>
      <w:r w:rsidR="007C1010">
        <w:rPr>
          <w:rFonts w:cs="FranklinGothicURW-Boo"/>
        </w:rPr>
        <w:t>iliz</w:t>
      </w:r>
      <w:r>
        <w:rPr>
          <w:rFonts w:cs="FranklinGothicURW-Boo"/>
        </w:rPr>
        <w:t>ed</w:t>
      </w:r>
      <w:r w:rsidR="00987EC1">
        <w:rPr>
          <w:rFonts w:cs="FranklinGothicURW-Boo"/>
        </w:rPr>
        <w:t xml:space="preserve"> as </w:t>
      </w:r>
      <w:r w:rsidR="000E11AC">
        <w:rPr>
          <w:rFonts w:cs="FranklinGothicURW-Boo"/>
        </w:rPr>
        <w:t>Charge Nurse</w:t>
      </w:r>
      <w:r w:rsidR="00FD45B4">
        <w:rPr>
          <w:rFonts w:cs="FranklinGothicURW-Boo"/>
        </w:rPr>
        <w:t>.</w:t>
      </w:r>
    </w:p>
    <w:p w14:paraId="404B18EC" w14:textId="09F6F6E5" w:rsidR="00543A70" w:rsidRPr="008825B1" w:rsidRDefault="00BE3F42" w:rsidP="00077F5B">
      <w:pPr>
        <w:pStyle w:val="FirstCompanyBlock"/>
        <w:spacing w:before="240"/>
      </w:pPr>
      <w:r>
        <w:t xml:space="preserve">Advocate </w:t>
      </w:r>
      <w:r w:rsidR="00227AF2" w:rsidRPr="00227AF2">
        <w:t xml:space="preserve">Aurora </w:t>
      </w:r>
      <w:r w:rsidR="00543A70" w:rsidRPr="008825B1">
        <w:tab/>
      </w:r>
      <w:r w:rsidR="0033133D">
        <w:rPr>
          <w:color w:val="000000" w:themeColor="text1"/>
        </w:rPr>
        <w:t>Feb 2017</w:t>
      </w:r>
      <w:r w:rsidR="00543A70" w:rsidRPr="0033133D">
        <w:rPr>
          <w:color w:val="000000" w:themeColor="text1"/>
        </w:rPr>
        <w:t xml:space="preserve"> – </w:t>
      </w:r>
      <w:r w:rsidR="00227AF2" w:rsidRPr="0033133D">
        <w:rPr>
          <w:color w:val="000000" w:themeColor="text1"/>
        </w:rPr>
        <w:t>Jul 2019</w:t>
      </w:r>
    </w:p>
    <w:p w14:paraId="5DD746FF" w14:textId="5F31B35C" w:rsidR="0033133D" w:rsidRDefault="0033133D" w:rsidP="00077F5B">
      <w:pPr>
        <w:pStyle w:val="FirstCompanyBlock"/>
        <w:spacing w:after="120"/>
      </w:pPr>
      <w:proofErr w:type="spellStart"/>
      <w:proofErr w:type="gramStart"/>
      <w:r>
        <w:t>St.Lukes</w:t>
      </w:r>
      <w:proofErr w:type="spellEnd"/>
      <w:proofErr w:type="gramEnd"/>
      <w:r>
        <w:t xml:space="preserve"> Medical Center- Milwaukee, WI</w:t>
      </w:r>
    </w:p>
    <w:p w14:paraId="1C07D9EC" w14:textId="4E7BFAA8" w:rsidR="00543A70" w:rsidRPr="008825B1" w:rsidRDefault="007C000B" w:rsidP="00077F5B">
      <w:pPr>
        <w:pStyle w:val="FirstCompanyBlock"/>
        <w:spacing w:after="120"/>
      </w:pPr>
      <w:r w:rsidRPr="007C000B">
        <w:t>Registered Nurse</w:t>
      </w:r>
      <w:r w:rsidR="000E11AC">
        <w:t xml:space="preserve"> – Medical telemetry unit</w:t>
      </w:r>
    </w:p>
    <w:p w14:paraId="743FF172" w14:textId="4324D5FB" w:rsidR="00543A70" w:rsidRPr="004D10C9" w:rsidRDefault="00DA5AE6" w:rsidP="00077F5B">
      <w:pPr>
        <w:pStyle w:val="JobDescription"/>
        <w:spacing w:before="120"/>
        <w:jc w:val="both"/>
      </w:pPr>
      <w:r>
        <w:t>Served</w:t>
      </w:r>
      <w:r w:rsidR="005C34B0" w:rsidRPr="005C34B0">
        <w:t xml:space="preserve"> as </w:t>
      </w:r>
      <w:r w:rsidRPr="005C34B0">
        <w:t>key</w:t>
      </w:r>
      <w:r w:rsidR="007C000B" w:rsidRPr="005C34B0">
        <w:t xml:space="preserve"> charge nurse on weekend program</w:t>
      </w:r>
      <w:r w:rsidR="00543A70" w:rsidRPr="005C34B0">
        <w:t>.</w:t>
      </w:r>
      <w:r w:rsidR="005C34B0" w:rsidRPr="005C34B0">
        <w:t xml:space="preserve"> </w:t>
      </w:r>
      <w:r w:rsidR="005C34B0">
        <w:t>Evaluated performance and s</w:t>
      </w:r>
      <w:r w:rsidR="005C34B0" w:rsidRPr="005C34B0">
        <w:t>upervised nursing and support staff during assigned shift</w:t>
      </w:r>
      <w:r w:rsidR="005C34B0">
        <w:t xml:space="preserve">.  </w:t>
      </w:r>
      <w:r w:rsidR="007C1010">
        <w:t xml:space="preserve">Resolved any conflicts with patients or family members on assigned shifts. Reported back to unit supervisor. </w:t>
      </w:r>
      <w:r w:rsidR="005C34B0" w:rsidRPr="005C34B0">
        <w:t xml:space="preserve"> </w:t>
      </w:r>
    </w:p>
    <w:p w14:paraId="020636E3" w14:textId="30A362CD" w:rsidR="00227AF2" w:rsidRDefault="000E11AC" w:rsidP="00077F5B">
      <w:pPr>
        <w:pStyle w:val="JDAccomplishment"/>
        <w:spacing w:before="120"/>
        <w:contextualSpacing w:val="0"/>
        <w:jc w:val="both"/>
        <w:rPr>
          <w:rFonts w:cs="FranklinGothicURW-Boo"/>
        </w:rPr>
      </w:pPr>
      <w:r>
        <w:rPr>
          <w:rFonts w:cs="FranklinGothicURW-Boo"/>
        </w:rPr>
        <w:t xml:space="preserve">Overseeing care of up to </w:t>
      </w:r>
      <w:r w:rsidR="001E6B2D">
        <w:rPr>
          <w:rFonts w:cs="FranklinGothicURW-Boo"/>
        </w:rPr>
        <w:t>eight</w:t>
      </w:r>
      <w:r>
        <w:rPr>
          <w:rFonts w:cs="FranklinGothicURW-Boo"/>
        </w:rPr>
        <w:t xml:space="preserve"> patients</w:t>
      </w:r>
      <w:r w:rsidR="001E6B2D">
        <w:rPr>
          <w:rFonts w:cs="FranklinGothicURW-Boo"/>
        </w:rPr>
        <w:t>.</w:t>
      </w:r>
    </w:p>
    <w:p w14:paraId="4CE48054" w14:textId="07120E92" w:rsidR="000E11AC" w:rsidRPr="006F468E" w:rsidRDefault="000E11AC" w:rsidP="000E11AC">
      <w:pPr>
        <w:pStyle w:val="JDAccomplishment"/>
        <w:spacing w:before="120"/>
        <w:contextualSpacing w:val="0"/>
        <w:jc w:val="both"/>
        <w:rPr>
          <w:rFonts w:cs="FranklinGothicURW-Boo"/>
        </w:rPr>
      </w:pPr>
      <w:r w:rsidRPr="006F468E">
        <w:rPr>
          <w:rFonts w:cs="FranklinGothicURW-Boo"/>
        </w:rPr>
        <w:t>Fall champion – Collected data on unit to collaborate with nursing team to eliminate patient falls on unit</w:t>
      </w:r>
      <w:r w:rsidR="001E6B2D">
        <w:rPr>
          <w:rFonts w:cs="FranklinGothicURW-Boo"/>
        </w:rPr>
        <w:t>.</w:t>
      </w:r>
    </w:p>
    <w:p w14:paraId="1567547A" w14:textId="25F0888A" w:rsidR="00960CB0" w:rsidRDefault="00960CB0" w:rsidP="00B5569B">
      <w:pPr>
        <w:pStyle w:val="Heading1"/>
        <w:spacing w:before="360" w:after="120"/>
      </w:pPr>
      <w:r>
        <w:t>Additional Experience</w:t>
      </w:r>
    </w:p>
    <w:p w14:paraId="5C9EF9D7" w14:textId="163358FB" w:rsidR="00BE3F42" w:rsidRPr="00227AF2" w:rsidRDefault="0033133D" w:rsidP="00BE3F42">
      <w:pPr>
        <w:rPr>
          <w:b/>
        </w:rPr>
      </w:pPr>
      <w:r>
        <w:rPr>
          <w:rFonts w:ascii="Franklin Gothic Book" w:hAnsi="Franklin Gothic Book"/>
          <w:b/>
          <w:bCs/>
          <w:color w:val="243242"/>
          <w:sz w:val="20"/>
          <w:szCs w:val="20"/>
        </w:rPr>
        <w:t>Graduate Nurse/</w:t>
      </w:r>
      <w:r w:rsidR="00BE3F42" w:rsidRPr="00227AF2">
        <w:rPr>
          <w:rFonts w:ascii="Franklin Gothic Book" w:hAnsi="Franklin Gothic Book"/>
          <w:b/>
          <w:bCs/>
          <w:color w:val="243242"/>
          <w:sz w:val="20"/>
          <w:szCs w:val="20"/>
        </w:rPr>
        <w:t>Nurse Intern</w:t>
      </w:r>
      <w:r w:rsidR="00BE3F42">
        <w:rPr>
          <w:rFonts w:ascii="Franklin Gothic Book" w:hAnsi="Franklin Gothic Book"/>
          <w:b/>
          <w:bCs/>
          <w:color w:val="243242"/>
          <w:sz w:val="20"/>
          <w:szCs w:val="20"/>
        </w:rPr>
        <w:t xml:space="preserve">, </w:t>
      </w:r>
      <w:r w:rsidR="00BE3F42" w:rsidRPr="00960CB0">
        <w:rPr>
          <w:rFonts w:ascii="Franklin Gothic Book" w:hAnsi="Franklin Gothic Book"/>
          <w:color w:val="243242"/>
          <w:sz w:val="20"/>
          <w:szCs w:val="20"/>
        </w:rPr>
        <w:t>Aurora St</w:t>
      </w:r>
      <w:r w:rsidR="00BE3F42">
        <w:rPr>
          <w:rFonts w:ascii="Franklin Gothic Book" w:hAnsi="Franklin Gothic Book"/>
          <w:color w:val="243242"/>
          <w:sz w:val="20"/>
          <w:szCs w:val="20"/>
        </w:rPr>
        <w:t xml:space="preserve"> </w:t>
      </w:r>
      <w:r w:rsidR="00BE3F42" w:rsidRPr="00960CB0">
        <w:rPr>
          <w:rFonts w:ascii="Franklin Gothic Book" w:hAnsi="Franklin Gothic Book"/>
          <w:color w:val="243242"/>
          <w:sz w:val="20"/>
          <w:szCs w:val="20"/>
        </w:rPr>
        <w:t>Luke</w:t>
      </w:r>
      <w:r w:rsidR="00BE3F42">
        <w:rPr>
          <w:rFonts w:ascii="Franklin Gothic Book" w:hAnsi="Franklin Gothic Book"/>
          <w:color w:val="243242"/>
          <w:sz w:val="20"/>
          <w:szCs w:val="20"/>
        </w:rPr>
        <w:t>’</w:t>
      </w:r>
      <w:r w:rsidR="00BE3F42" w:rsidRPr="00960CB0">
        <w:rPr>
          <w:rFonts w:ascii="Franklin Gothic Book" w:hAnsi="Franklin Gothic Book"/>
          <w:color w:val="243242"/>
          <w:sz w:val="20"/>
          <w:szCs w:val="20"/>
        </w:rPr>
        <w:t>s Medical Center</w:t>
      </w:r>
      <w:r w:rsidR="00BE3F42">
        <w:rPr>
          <w:rFonts w:ascii="Franklin Gothic Book" w:hAnsi="Franklin Gothic Book"/>
          <w:color w:val="243242"/>
          <w:sz w:val="20"/>
          <w:szCs w:val="20"/>
        </w:rPr>
        <w:t xml:space="preserve">, </w:t>
      </w:r>
      <w:r>
        <w:rPr>
          <w:rFonts w:ascii="Franklin Gothic Book" w:hAnsi="Franklin Gothic Book"/>
          <w:color w:val="243242"/>
          <w:sz w:val="20"/>
          <w:szCs w:val="20"/>
        </w:rPr>
        <w:t>Milwaukee</w:t>
      </w:r>
      <w:r w:rsidR="00BE3F42">
        <w:rPr>
          <w:rFonts w:ascii="Franklin Gothic Book" w:hAnsi="Franklin Gothic Book"/>
          <w:color w:val="243242"/>
          <w:sz w:val="20"/>
          <w:szCs w:val="20"/>
        </w:rPr>
        <w:t xml:space="preserve">, </w:t>
      </w:r>
      <w:r>
        <w:rPr>
          <w:rFonts w:ascii="Franklin Gothic Book" w:hAnsi="Franklin Gothic Book"/>
          <w:color w:val="243242"/>
          <w:sz w:val="20"/>
          <w:szCs w:val="20"/>
        </w:rPr>
        <w:t xml:space="preserve">WI </w:t>
      </w:r>
      <w:r w:rsidR="00BE3F42">
        <w:rPr>
          <w:rFonts w:ascii="Franklin Gothic Book" w:hAnsi="Franklin Gothic Book"/>
          <w:color w:val="243242"/>
          <w:sz w:val="20"/>
          <w:szCs w:val="20"/>
        </w:rPr>
        <w:t>(J</w:t>
      </w:r>
      <w:r>
        <w:rPr>
          <w:rFonts w:ascii="Franklin Gothic Book" w:hAnsi="Franklin Gothic Book"/>
          <w:color w:val="243242"/>
          <w:sz w:val="20"/>
          <w:szCs w:val="20"/>
        </w:rPr>
        <w:t>an</w:t>
      </w:r>
      <w:r w:rsidR="00BE3F42">
        <w:rPr>
          <w:rFonts w:ascii="Franklin Gothic Book" w:hAnsi="Franklin Gothic Book"/>
          <w:color w:val="243242"/>
          <w:sz w:val="20"/>
          <w:szCs w:val="20"/>
        </w:rPr>
        <w:t xml:space="preserve"> 2016 – </w:t>
      </w:r>
      <w:r>
        <w:rPr>
          <w:rFonts w:ascii="Franklin Gothic Book" w:hAnsi="Franklin Gothic Book"/>
          <w:color w:val="243242"/>
          <w:sz w:val="20"/>
          <w:szCs w:val="20"/>
        </w:rPr>
        <w:t>Jan 2017</w:t>
      </w:r>
      <w:r w:rsidR="00BE3F42">
        <w:rPr>
          <w:rFonts w:ascii="Franklin Gothic Book" w:hAnsi="Franklin Gothic Book"/>
          <w:color w:val="243242"/>
          <w:sz w:val="20"/>
          <w:szCs w:val="20"/>
        </w:rPr>
        <w:t>)</w:t>
      </w:r>
    </w:p>
    <w:p w14:paraId="78E3C819" w14:textId="31147D26" w:rsidR="00960CB0" w:rsidRDefault="00960CB0" w:rsidP="00F20684">
      <w:pPr>
        <w:spacing w:before="120"/>
        <w:rPr>
          <w:rFonts w:ascii="Franklin Gothic Book" w:hAnsi="Franklin Gothic Book"/>
          <w:color w:val="243242"/>
          <w:sz w:val="20"/>
          <w:szCs w:val="20"/>
        </w:rPr>
      </w:pPr>
      <w:r w:rsidRPr="00960CB0">
        <w:rPr>
          <w:rFonts w:ascii="Franklin Gothic Book" w:hAnsi="Franklin Gothic Book"/>
          <w:b/>
          <w:bCs/>
          <w:color w:val="243242"/>
          <w:sz w:val="20"/>
          <w:szCs w:val="20"/>
        </w:rPr>
        <w:t>Nursing Assistant</w:t>
      </w:r>
      <w:r>
        <w:rPr>
          <w:rFonts w:ascii="Franklin Gothic Book" w:hAnsi="Franklin Gothic Book"/>
          <w:b/>
          <w:bCs/>
          <w:color w:val="243242"/>
          <w:sz w:val="20"/>
          <w:szCs w:val="20"/>
        </w:rPr>
        <w:t xml:space="preserve">, </w:t>
      </w:r>
      <w:r w:rsidRPr="00960CB0">
        <w:rPr>
          <w:rFonts w:ascii="Franklin Gothic Book" w:hAnsi="Franklin Gothic Book"/>
          <w:color w:val="243242"/>
          <w:sz w:val="20"/>
          <w:szCs w:val="20"/>
        </w:rPr>
        <w:t>Aurora St Luke</w:t>
      </w:r>
      <w:r>
        <w:rPr>
          <w:rFonts w:ascii="Franklin Gothic Book" w:hAnsi="Franklin Gothic Book"/>
          <w:color w:val="243242"/>
          <w:sz w:val="20"/>
          <w:szCs w:val="20"/>
        </w:rPr>
        <w:t>’</w:t>
      </w:r>
      <w:r w:rsidRPr="00960CB0">
        <w:rPr>
          <w:rFonts w:ascii="Franklin Gothic Book" w:hAnsi="Franklin Gothic Book"/>
          <w:color w:val="243242"/>
          <w:sz w:val="20"/>
          <w:szCs w:val="20"/>
        </w:rPr>
        <w:t>s Medical Center</w:t>
      </w:r>
      <w:r w:rsidR="00F20684">
        <w:rPr>
          <w:rFonts w:ascii="Franklin Gothic Book" w:hAnsi="Franklin Gothic Book"/>
          <w:color w:val="243242"/>
          <w:sz w:val="20"/>
          <w:szCs w:val="20"/>
        </w:rPr>
        <w:t xml:space="preserve">, </w:t>
      </w:r>
      <w:r w:rsidR="0033133D">
        <w:rPr>
          <w:rFonts w:ascii="Franklin Gothic Book" w:hAnsi="Franklin Gothic Book"/>
          <w:color w:val="243242"/>
          <w:sz w:val="20"/>
          <w:szCs w:val="20"/>
        </w:rPr>
        <w:t>Milwaukee</w:t>
      </w:r>
      <w:r w:rsidR="00F20684">
        <w:rPr>
          <w:rFonts w:ascii="Franklin Gothic Book" w:hAnsi="Franklin Gothic Book"/>
          <w:color w:val="243242"/>
          <w:sz w:val="20"/>
          <w:szCs w:val="20"/>
        </w:rPr>
        <w:t xml:space="preserve">, </w:t>
      </w:r>
      <w:r w:rsidR="0033133D">
        <w:rPr>
          <w:rFonts w:ascii="Franklin Gothic Book" w:hAnsi="Franklin Gothic Book"/>
          <w:color w:val="243242"/>
          <w:sz w:val="20"/>
          <w:szCs w:val="20"/>
        </w:rPr>
        <w:t>WI (</w:t>
      </w:r>
      <w:r w:rsidR="00AD39CB">
        <w:rPr>
          <w:rFonts w:ascii="Franklin Gothic Book" w:hAnsi="Franklin Gothic Book"/>
          <w:color w:val="243242"/>
          <w:sz w:val="20"/>
          <w:szCs w:val="20"/>
        </w:rPr>
        <w:t>Feb 2014-Jan 2016)</w:t>
      </w:r>
    </w:p>
    <w:p w14:paraId="0B339F19" w14:textId="022B6B7E" w:rsidR="00960CB0" w:rsidRPr="00960CB0" w:rsidRDefault="00960CB0" w:rsidP="00F20684">
      <w:pPr>
        <w:spacing w:before="120"/>
        <w:rPr>
          <w:rFonts w:ascii="Franklin Gothic Book" w:hAnsi="Franklin Gothic Book"/>
          <w:color w:val="243242"/>
          <w:sz w:val="20"/>
          <w:szCs w:val="20"/>
        </w:rPr>
      </w:pPr>
      <w:r w:rsidRPr="00960CB0">
        <w:rPr>
          <w:rFonts w:ascii="Franklin Gothic Book" w:hAnsi="Franklin Gothic Book"/>
          <w:b/>
          <w:bCs/>
          <w:color w:val="243242"/>
          <w:sz w:val="20"/>
          <w:szCs w:val="20"/>
        </w:rPr>
        <w:t>Nursing Assistant,</w:t>
      </w:r>
      <w:r w:rsidRPr="00960CB0">
        <w:rPr>
          <w:rFonts w:ascii="Franklin Gothic Book" w:hAnsi="Franklin Gothic Book"/>
          <w:color w:val="243242"/>
          <w:sz w:val="20"/>
          <w:szCs w:val="20"/>
        </w:rPr>
        <w:t xml:space="preserve"> Gentiva Hospice</w:t>
      </w:r>
      <w:r w:rsidR="00F20684">
        <w:rPr>
          <w:rFonts w:ascii="Franklin Gothic Book" w:hAnsi="Franklin Gothic Book"/>
          <w:color w:val="243242"/>
          <w:sz w:val="20"/>
          <w:szCs w:val="20"/>
        </w:rPr>
        <w:t xml:space="preserve">, </w:t>
      </w:r>
      <w:r w:rsidR="0033133D">
        <w:rPr>
          <w:rFonts w:ascii="Franklin Gothic Book" w:hAnsi="Franklin Gothic Book"/>
          <w:color w:val="243242"/>
          <w:sz w:val="20"/>
          <w:szCs w:val="20"/>
        </w:rPr>
        <w:t>Milwaukee</w:t>
      </w:r>
      <w:r w:rsidR="00F20684">
        <w:rPr>
          <w:rFonts w:ascii="Franklin Gothic Book" w:hAnsi="Franklin Gothic Book"/>
          <w:color w:val="243242"/>
          <w:sz w:val="20"/>
          <w:szCs w:val="20"/>
        </w:rPr>
        <w:t xml:space="preserve">, </w:t>
      </w:r>
      <w:r w:rsidR="0033133D">
        <w:rPr>
          <w:rFonts w:ascii="Franklin Gothic Book" w:hAnsi="Franklin Gothic Book"/>
          <w:color w:val="243242"/>
          <w:sz w:val="20"/>
          <w:szCs w:val="20"/>
        </w:rPr>
        <w:t>WI</w:t>
      </w:r>
      <w:r w:rsidR="00AD39CB">
        <w:rPr>
          <w:rFonts w:ascii="Franklin Gothic Book" w:hAnsi="Franklin Gothic Book"/>
          <w:color w:val="243242"/>
          <w:sz w:val="20"/>
          <w:szCs w:val="20"/>
        </w:rPr>
        <w:t xml:space="preserve"> (Jan 2014- Feb 2016)</w:t>
      </w:r>
    </w:p>
    <w:p w14:paraId="405E8141" w14:textId="63DE0C5E" w:rsidR="001402E3" w:rsidRPr="00641691" w:rsidRDefault="001402E3" w:rsidP="00B5569B">
      <w:pPr>
        <w:pStyle w:val="Heading1"/>
        <w:spacing w:before="360" w:after="120"/>
      </w:pPr>
      <w:r w:rsidRPr="00641691">
        <w:t>Education</w:t>
      </w:r>
      <w:r w:rsidR="00960CB0">
        <w:t xml:space="preserve"> &amp; Credentials</w:t>
      </w:r>
    </w:p>
    <w:p w14:paraId="04918158" w14:textId="3FDFAF81" w:rsidR="001402E3" w:rsidRPr="008825B1" w:rsidRDefault="00960CB0" w:rsidP="00801B26">
      <w:pPr>
        <w:pStyle w:val="EduDegree"/>
        <w:ind w:left="0"/>
      </w:pPr>
      <w:r w:rsidRPr="00960CB0">
        <w:rPr>
          <w:color w:val="243141"/>
        </w:rPr>
        <w:t>Bachelor of Nursing</w:t>
      </w:r>
      <w:r>
        <w:t xml:space="preserve"> (2017)</w:t>
      </w:r>
    </w:p>
    <w:p w14:paraId="0CDDC526" w14:textId="414FDDB0" w:rsidR="001402E3" w:rsidRPr="008825B1" w:rsidRDefault="00960CB0" w:rsidP="00801B26">
      <w:pPr>
        <w:pStyle w:val="EduInfo"/>
        <w:ind w:left="0"/>
      </w:pPr>
      <w:r w:rsidRPr="00960CB0">
        <w:t>Herzing University</w:t>
      </w:r>
      <w:r w:rsidR="001402E3" w:rsidRPr="008825B1">
        <w:t xml:space="preserve">, </w:t>
      </w:r>
      <w:r w:rsidR="0033133D">
        <w:t>Brookfield, WI</w:t>
      </w:r>
    </w:p>
    <w:p w14:paraId="6EDAC24A" w14:textId="05819840" w:rsidR="001402E3" w:rsidRPr="00641691" w:rsidRDefault="001402E3" w:rsidP="00B5569B">
      <w:pPr>
        <w:pStyle w:val="Heading1"/>
        <w:spacing w:before="360" w:after="120"/>
      </w:pPr>
      <w:r w:rsidRPr="00641691">
        <w:t>Certifications</w:t>
      </w:r>
    </w:p>
    <w:p w14:paraId="6F28BAC6" w14:textId="463A43D7" w:rsidR="00543A70" w:rsidRDefault="00960CB0" w:rsidP="00801B26">
      <w:pPr>
        <w:pStyle w:val="Certification"/>
        <w:ind w:left="0"/>
        <w:rPr>
          <w:b w:val="0"/>
          <w:bCs w:val="0"/>
          <w:color w:val="243141"/>
        </w:rPr>
      </w:pPr>
      <w:r w:rsidRPr="00960CB0">
        <w:rPr>
          <w:b w:val="0"/>
          <w:bCs w:val="0"/>
          <w:color w:val="243141"/>
        </w:rPr>
        <w:t>NIH certified</w:t>
      </w:r>
      <w:r>
        <w:rPr>
          <w:b w:val="0"/>
          <w:bCs w:val="0"/>
          <w:color w:val="243141"/>
        </w:rPr>
        <w:t xml:space="preserve"> | </w:t>
      </w:r>
      <w:r w:rsidRPr="00960CB0">
        <w:rPr>
          <w:b w:val="0"/>
          <w:bCs w:val="0"/>
          <w:color w:val="243141"/>
        </w:rPr>
        <w:t>Telemetry</w:t>
      </w:r>
      <w:r>
        <w:rPr>
          <w:b w:val="0"/>
          <w:bCs w:val="0"/>
          <w:color w:val="243141"/>
        </w:rPr>
        <w:t xml:space="preserve"> | </w:t>
      </w:r>
      <w:r w:rsidR="00223DE9" w:rsidRPr="00223DE9">
        <w:rPr>
          <w:b w:val="0"/>
          <w:bCs w:val="0"/>
          <w:color w:val="243141"/>
        </w:rPr>
        <w:t>ACLS/BLS</w:t>
      </w:r>
      <w:r w:rsidR="00223DE9">
        <w:rPr>
          <w:b w:val="0"/>
          <w:bCs w:val="0"/>
          <w:color w:val="243141"/>
        </w:rPr>
        <w:t xml:space="preserve"> </w:t>
      </w:r>
    </w:p>
    <w:sectPr w:rsidR="00543A70" w:rsidSect="00470D1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6EB84" w14:textId="77777777" w:rsidR="00AE5ED7" w:rsidRDefault="00AE5ED7" w:rsidP="00641691">
      <w:r>
        <w:separator/>
      </w:r>
    </w:p>
  </w:endnote>
  <w:endnote w:type="continuationSeparator" w:id="0">
    <w:p w14:paraId="63AC99AA" w14:textId="77777777" w:rsidR="00AE5ED7" w:rsidRDefault="00AE5ED7" w:rsidP="006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D87F0" w14:textId="77777777" w:rsidR="00AE5ED7" w:rsidRDefault="00AE5ED7" w:rsidP="00641691">
      <w:r>
        <w:separator/>
      </w:r>
    </w:p>
  </w:footnote>
  <w:footnote w:type="continuationSeparator" w:id="0">
    <w:p w14:paraId="08C39880" w14:textId="77777777" w:rsidR="00AE5ED7" w:rsidRDefault="00AE5ED7" w:rsidP="0064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B2552"/>
    <w:multiLevelType w:val="hybridMultilevel"/>
    <w:tmpl w:val="8932BDE2"/>
    <w:lvl w:ilvl="0" w:tplc="1E2A8ED8">
      <w:start w:val="1"/>
      <w:numFmt w:val="bullet"/>
      <w:pStyle w:val="JDAccomplishmen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CCE7B12"/>
    <w:multiLevelType w:val="hybridMultilevel"/>
    <w:tmpl w:val="8F423920"/>
    <w:lvl w:ilvl="0" w:tplc="08C2424A">
      <w:start w:val="1"/>
      <w:numFmt w:val="bullet"/>
      <w:pStyle w:val="AoEBullet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D27FB"/>
    <w:multiLevelType w:val="hybridMultilevel"/>
    <w:tmpl w:val="BFFCC118"/>
    <w:lvl w:ilvl="0" w:tplc="6CB8325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4"/>
    <w:rsid w:val="00077F5B"/>
    <w:rsid w:val="00081041"/>
    <w:rsid w:val="000A1079"/>
    <w:rsid w:val="000C1CE4"/>
    <w:rsid w:val="000C7C23"/>
    <w:rsid w:val="000E11AC"/>
    <w:rsid w:val="001050AD"/>
    <w:rsid w:val="00124A3C"/>
    <w:rsid w:val="001402E3"/>
    <w:rsid w:val="00164C17"/>
    <w:rsid w:val="00181FF5"/>
    <w:rsid w:val="001B0409"/>
    <w:rsid w:val="001E6B2D"/>
    <w:rsid w:val="00206446"/>
    <w:rsid w:val="002102C3"/>
    <w:rsid w:val="00210D8F"/>
    <w:rsid w:val="00223DE9"/>
    <w:rsid w:val="00227AF2"/>
    <w:rsid w:val="002A7D98"/>
    <w:rsid w:val="0033133D"/>
    <w:rsid w:val="003346F1"/>
    <w:rsid w:val="00353CD4"/>
    <w:rsid w:val="00353D50"/>
    <w:rsid w:val="003B629A"/>
    <w:rsid w:val="003E2D00"/>
    <w:rsid w:val="00407CAE"/>
    <w:rsid w:val="004649D2"/>
    <w:rsid w:val="00470D17"/>
    <w:rsid w:val="00483559"/>
    <w:rsid w:val="004C258B"/>
    <w:rsid w:val="004D10C9"/>
    <w:rsid w:val="00524D33"/>
    <w:rsid w:val="00543A70"/>
    <w:rsid w:val="005C34B0"/>
    <w:rsid w:val="006147A3"/>
    <w:rsid w:val="00615221"/>
    <w:rsid w:val="00641691"/>
    <w:rsid w:val="00645477"/>
    <w:rsid w:val="006509F8"/>
    <w:rsid w:val="006C4436"/>
    <w:rsid w:val="006F468E"/>
    <w:rsid w:val="0073330E"/>
    <w:rsid w:val="00734EC0"/>
    <w:rsid w:val="007419D0"/>
    <w:rsid w:val="00780301"/>
    <w:rsid w:val="007C000B"/>
    <w:rsid w:val="007C1010"/>
    <w:rsid w:val="007C4B46"/>
    <w:rsid w:val="007E43B6"/>
    <w:rsid w:val="007F411F"/>
    <w:rsid w:val="00801B26"/>
    <w:rsid w:val="008224F7"/>
    <w:rsid w:val="0085054C"/>
    <w:rsid w:val="008825B1"/>
    <w:rsid w:val="008C533E"/>
    <w:rsid w:val="009351A1"/>
    <w:rsid w:val="009460A0"/>
    <w:rsid w:val="00960CB0"/>
    <w:rsid w:val="00987EC1"/>
    <w:rsid w:val="009A6E99"/>
    <w:rsid w:val="00A074C7"/>
    <w:rsid w:val="00A23ECC"/>
    <w:rsid w:val="00A27432"/>
    <w:rsid w:val="00A30D8B"/>
    <w:rsid w:val="00A57DF6"/>
    <w:rsid w:val="00A71CE5"/>
    <w:rsid w:val="00A955CF"/>
    <w:rsid w:val="00AD39CB"/>
    <w:rsid w:val="00AE5ED7"/>
    <w:rsid w:val="00AF582D"/>
    <w:rsid w:val="00B34BD9"/>
    <w:rsid w:val="00B45CC4"/>
    <w:rsid w:val="00B5569B"/>
    <w:rsid w:val="00B65107"/>
    <w:rsid w:val="00B826FA"/>
    <w:rsid w:val="00BE3F42"/>
    <w:rsid w:val="00C15AA2"/>
    <w:rsid w:val="00C64849"/>
    <w:rsid w:val="00C71BE0"/>
    <w:rsid w:val="00C82DD2"/>
    <w:rsid w:val="00CC7831"/>
    <w:rsid w:val="00D06F65"/>
    <w:rsid w:val="00D14628"/>
    <w:rsid w:val="00D33C34"/>
    <w:rsid w:val="00D715B7"/>
    <w:rsid w:val="00D85ABA"/>
    <w:rsid w:val="00D9767E"/>
    <w:rsid w:val="00DA5AE6"/>
    <w:rsid w:val="00DB181B"/>
    <w:rsid w:val="00DE54A9"/>
    <w:rsid w:val="00DF2134"/>
    <w:rsid w:val="00DF5DB7"/>
    <w:rsid w:val="00E327A1"/>
    <w:rsid w:val="00E3501B"/>
    <w:rsid w:val="00EB7152"/>
    <w:rsid w:val="00ED41FA"/>
    <w:rsid w:val="00F11662"/>
    <w:rsid w:val="00F20684"/>
    <w:rsid w:val="00F2548B"/>
    <w:rsid w:val="00F97513"/>
    <w:rsid w:val="00FC445D"/>
    <w:rsid w:val="00F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8EEE"/>
  <w15:chartTrackingRefBased/>
  <w15:docId w15:val="{622454F1-0593-4BE3-991A-29E86D6A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CC4"/>
    <w:pPr>
      <w:spacing w:before="480" w:after="240"/>
      <w:outlineLvl w:val="0"/>
    </w:pPr>
    <w:rPr>
      <w:rFonts w:ascii="Century" w:hAnsi="Century"/>
      <w:b/>
      <w:bCs/>
      <w:color w:val="24324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paragraph" w:styleId="Title">
    <w:name w:val="Title"/>
    <w:basedOn w:val="Normal"/>
    <w:next w:val="Normal"/>
    <w:link w:val="TitleChar"/>
    <w:uiPriority w:val="10"/>
    <w:qFormat/>
    <w:rsid w:val="00206446"/>
    <w:rPr>
      <w:rFonts w:ascii="Century" w:hAnsi="Century"/>
      <w:b/>
      <w:bCs/>
      <w:color w:val="24324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06446"/>
    <w:rPr>
      <w:rFonts w:ascii="Century" w:hAnsi="Century"/>
      <w:b/>
      <w:bCs/>
      <w:color w:val="243242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446"/>
    <w:pPr>
      <w:spacing w:before="120"/>
    </w:pPr>
    <w:rPr>
      <w:rFonts w:ascii="Franklin Gothic Book" w:hAnsi="Franklin Gothic Book"/>
      <w:color w:val="24324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6446"/>
    <w:rPr>
      <w:rFonts w:ascii="Franklin Gothic Book" w:hAnsi="Franklin Gothic Book"/>
      <w:color w:val="243242"/>
      <w:sz w:val="24"/>
      <w:szCs w:val="24"/>
    </w:rPr>
  </w:style>
  <w:style w:type="paragraph" w:customStyle="1" w:styleId="ContactInfo">
    <w:name w:val="Contact Info"/>
    <w:basedOn w:val="Normal"/>
    <w:qFormat/>
    <w:rsid w:val="00181FF5"/>
    <w:pPr>
      <w:autoSpaceDE w:val="0"/>
      <w:autoSpaceDN w:val="0"/>
      <w:adjustRightInd w:val="0"/>
      <w:jc w:val="right"/>
    </w:pPr>
    <w:rPr>
      <w:rFonts w:ascii="Franklin Gothic Book" w:hAnsi="Franklin Gothic Book" w:cs="FranklinGothicURW-Boo"/>
      <w:sz w:val="20"/>
      <w:szCs w:val="20"/>
    </w:rPr>
  </w:style>
  <w:style w:type="paragraph" w:customStyle="1" w:styleId="HiddenHeading">
    <w:name w:val="Hidden Heading"/>
    <w:basedOn w:val="Normal"/>
    <w:qFormat/>
    <w:rsid w:val="00181FF5"/>
    <w:rPr>
      <w:rFonts w:ascii="Franklin Gothic Book" w:hAnsi="Franklin Gothic Book"/>
      <w:noProof/>
      <w:color w:val="D9E2F3" w:themeColor="accent1" w:themeTint="33"/>
    </w:rPr>
  </w:style>
  <w:style w:type="paragraph" w:customStyle="1" w:styleId="Summary">
    <w:name w:val="Summary"/>
    <w:basedOn w:val="Normal"/>
    <w:qFormat/>
    <w:rsid w:val="00181FF5"/>
    <w:pPr>
      <w:spacing w:line="264" w:lineRule="auto"/>
    </w:pPr>
    <w:rPr>
      <w:rFonts w:ascii="Franklin Gothic Book" w:hAnsi="Franklin Gothic Book" w:cs="FranklinGothicURW-Bo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45CC4"/>
    <w:rPr>
      <w:rFonts w:ascii="Century" w:hAnsi="Century"/>
      <w:b/>
      <w:bCs/>
      <w:color w:val="243242"/>
      <w:sz w:val="28"/>
      <w:szCs w:val="28"/>
    </w:rPr>
  </w:style>
  <w:style w:type="paragraph" w:customStyle="1" w:styleId="FirstCompanyBlock">
    <w:name w:val="First Company Block"/>
    <w:basedOn w:val="Normal"/>
    <w:qFormat/>
    <w:rsid w:val="008825B1"/>
    <w:pPr>
      <w:tabs>
        <w:tab w:val="right" w:pos="10800"/>
      </w:tabs>
    </w:pPr>
    <w:rPr>
      <w:rFonts w:ascii="Franklin Gothic Book" w:hAnsi="Franklin Gothic Book"/>
      <w:b/>
      <w:bCs/>
      <w:color w:val="505050"/>
      <w:sz w:val="20"/>
      <w:szCs w:val="20"/>
    </w:rPr>
  </w:style>
  <w:style w:type="paragraph" w:customStyle="1" w:styleId="CompanyBlock">
    <w:name w:val="Company Block"/>
    <w:basedOn w:val="Normal"/>
    <w:qFormat/>
    <w:rsid w:val="008825B1"/>
    <w:pPr>
      <w:tabs>
        <w:tab w:val="right" w:pos="10800"/>
      </w:tabs>
      <w:spacing w:before="360"/>
      <w:contextualSpacing/>
    </w:pPr>
    <w:rPr>
      <w:rFonts w:ascii="Franklin Gothic Book" w:hAnsi="Franklin Gothic Book"/>
      <w:b/>
      <w:bCs/>
      <w:color w:val="505050"/>
      <w:sz w:val="20"/>
      <w:szCs w:val="20"/>
    </w:rPr>
  </w:style>
  <w:style w:type="paragraph" w:customStyle="1" w:styleId="JobDescription">
    <w:name w:val="Job Description"/>
    <w:basedOn w:val="Normal"/>
    <w:qFormat/>
    <w:rsid w:val="00DB181B"/>
    <w:pPr>
      <w:tabs>
        <w:tab w:val="right" w:pos="7155"/>
      </w:tabs>
      <w:spacing w:before="180"/>
    </w:pPr>
    <w:rPr>
      <w:rFonts w:ascii="Franklin Gothic Book" w:hAnsi="Franklin Gothic Book" w:cs="FranklinGothicURW-Boo"/>
      <w:sz w:val="20"/>
      <w:szCs w:val="20"/>
    </w:rPr>
  </w:style>
  <w:style w:type="paragraph" w:customStyle="1" w:styleId="JDAccomplishment">
    <w:name w:val="JD Accomplishment"/>
    <w:basedOn w:val="ListParagraph"/>
    <w:qFormat/>
    <w:rsid w:val="008825B1"/>
    <w:pPr>
      <w:numPr>
        <w:numId w:val="2"/>
      </w:numPr>
      <w:spacing w:before="180"/>
      <w:ind w:left="360" w:hanging="285"/>
    </w:pPr>
    <w:rPr>
      <w:rFonts w:ascii="Franklin Gothic Book" w:hAnsi="Franklin Gothic Book"/>
      <w:sz w:val="20"/>
      <w:szCs w:val="20"/>
    </w:rPr>
  </w:style>
  <w:style w:type="paragraph" w:customStyle="1" w:styleId="EduDegree">
    <w:name w:val="Edu Degree"/>
    <w:basedOn w:val="Normal"/>
    <w:qFormat/>
    <w:rsid w:val="008825B1"/>
    <w:pPr>
      <w:spacing w:before="120"/>
      <w:ind w:left="-15"/>
    </w:pPr>
    <w:rPr>
      <w:rFonts w:ascii="Franklin Gothic Book" w:hAnsi="Franklin Gothic Book"/>
      <w:b/>
      <w:bCs/>
      <w:color w:val="243242"/>
      <w:sz w:val="20"/>
      <w:szCs w:val="20"/>
    </w:rPr>
  </w:style>
  <w:style w:type="paragraph" w:customStyle="1" w:styleId="EduInfo">
    <w:name w:val="Edu Info"/>
    <w:basedOn w:val="Normal"/>
    <w:qFormat/>
    <w:rsid w:val="008825B1"/>
    <w:pPr>
      <w:ind w:left="-15"/>
    </w:pPr>
    <w:rPr>
      <w:rFonts w:ascii="Franklin Gothic Book" w:hAnsi="Franklin Gothic Book"/>
      <w:color w:val="243242"/>
      <w:sz w:val="20"/>
      <w:szCs w:val="20"/>
    </w:rPr>
  </w:style>
  <w:style w:type="paragraph" w:customStyle="1" w:styleId="Certification">
    <w:name w:val="Certification"/>
    <w:basedOn w:val="Normal"/>
    <w:qFormat/>
    <w:rsid w:val="00DB181B"/>
    <w:pPr>
      <w:ind w:left="-15"/>
    </w:pPr>
    <w:rPr>
      <w:rFonts w:ascii="Franklin Gothic Book" w:hAnsi="Franklin Gothic Book"/>
      <w:b/>
      <w:bCs/>
      <w:sz w:val="20"/>
      <w:szCs w:val="20"/>
    </w:rPr>
  </w:style>
  <w:style w:type="paragraph" w:customStyle="1" w:styleId="TechSection">
    <w:name w:val="Tech Section"/>
    <w:basedOn w:val="Normal"/>
    <w:qFormat/>
    <w:rsid w:val="00DB181B"/>
    <w:pPr>
      <w:spacing w:before="120"/>
    </w:pPr>
    <w:rPr>
      <w:rFonts w:ascii="Franklin Gothic Book" w:hAnsi="Franklin Gothic Book" w:cs="FranklinGothicURW-Boo"/>
      <w:b/>
      <w:bCs/>
      <w:sz w:val="20"/>
      <w:szCs w:val="20"/>
    </w:rPr>
  </w:style>
  <w:style w:type="paragraph" w:customStyle="1" w:styleId="TechContent">
    <w:name w:val="Tech Content"/>
    <w:basedOn w:val="Normal"/>
    <w:qFormat/>
    <w:rsid w:val="00DB181B"/>
    <w:pPr>
      <w:spacing w:before="120"/>
    </w:pPr>
    <w:rPr>
      <w:rFonts w:ascii="Franklin Gothic Book" w:hAnsi="Franklin Gothic Book" w:cs="FranklinGothicURW-Boo"/>
      <w:sz w:val="20"/>
      <w:szCs w:val="20"/>
    </w:rPr>
  </w:style>
  <w:style w:type="paragraph" w:customStyle="1" w:styleId="AoEBullets">
    <w:name w:val="AoE Bullets"/>
    <w:basedOn w:val="ListParagraph"/>
    <w:qFormat/>
    <w:rsid w:val="008825B1"/>
    <w:pPr>
      <w:numPr>
        <w:numId w:val="1"/>
      </w:numPr>
      <w:ind w:left="255" w:hanging="270"/>
    </w:pPr>
    <w:rPr>
      <w:rFonts w:ascii="Franklin Gothic Book" w:hAnsi="Franklin Gothic Book"/>
      <w:color w:val="243242"/>
      <w:sz w:val="20"/>
      <w:szCs w:val="20"/>
    </w:rPr>
  </w:style>
  <w:style w:type="paragraph" w:customStyle="1" w:styleId="FirstSectionHeading">
    <w:name w:val="First Section Heading"/>
    <w:basedOn w:val="Heading1"/>
    <w:qFormat/>
    <w:rsid w:val="003B629A"/>
    <w:pPr>
      <w:spacing w:before="0"/>
    </w:pPr>
  </w:style>
  <w:style w:type="paragraph" w:customStyle="1" w:styleId="LeftBarBullet">
    <w:name w:val="Left Bar Bullet"/>
    <w:basedOn w:val="ListParagraph"/>
    <w:qFormat/>
    <w:rsid w:val="000A1079"/>
    <w:pPr>
      <w:ind w:left="255" w:hanging="270"/>
    </w:pPr>
    <w:rPr>
      <w:rFonts w:ascii="Franklin Gothic Book" w:hAnsi="Franklin Gothic Book"/>
      <w:color w:val="243242"/>
      <w:sz w:val="20"/>
      <w:szCs w:val="20"/>
    </w:rPr>
  </w:style>
  <w:style w:type="paragraph" w:customStyle="1" w:styleId="AdditionalSectionHeading">
    <w:name w:val="Additional Section Heading"/>
    <w:basedOn w:val="Normal"/>
    <w:qFormat/>
    <w:rsid w:val="000A1079"/>
    <w:pPr>
      <w:spacing w:before="480" w:after="240"/>
    </w:pPr>
    <w:rPr>
      <w:rFonts w:ascii="Century" w:hAnsi="Century"/>
      <w:b/>
      <w:bCs/>
      <w:color w:val="243242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F4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ttanyleedori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018B-3729-459E-B440-F53B172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Brittany Doria's Resume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Brittany Doria's Resume</dc:title>
  <dc:creator>Brittany Doria</dc:creator>
  <cp:lastModifiedBy>brittany doria</cp:lastModifiedBy>
  <cp:revision>24</cp:revision>
  <cp:lastPrinted>2020-07-27T20:13:00Z</cp:lastPrinted>
  <dcterms:created xsi:type="dcterms:W3CDTF">2021-09-12T12:46:00Z</dcterms:created>
  <dcterms:modified xsi:type="dcterms:W3CDTF">2021-09-13T18:38:00Z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ExMo1-v1</vt:lpwstr>
  </property>
  <property fmtid="{D5CDD505-2E9C-101B-9397-08002B2CF9AE}" pid="3" name="tal_id">
    <vt:lpwstr>ab3e1d16786a6a2b1fe87a7996b057d6</vt:lpwstr>
  </property>
  <property fmtid="{D5CDD505-2E9C-101B-9397-08002B2CF9AE}" pid="4" name="app_source">
    <vt:lpwstr>rezbiz</vt:lpwstr>
  </property>
  <property fmtid="{D5CDD505-2E9C-101B-9397-08002B2CF9AE}" pid="5" name="app_id">
    <vt:lpwstr>938364</vt:lpwstr>
  </property>
</Properties>
</file>