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CC" w:rsidRDefault="007825CC" w:rsidP="007825CC">
      <w:pPr>
        <w:pStyle w:val="NoSpacing"/>
      </w:pPr>
      <w:r>
        <w:t xml:space="preserve">Ivan </w:t>
      </w:r>
      <w:proofErr w:type="spellStart"/>
      <w:r>
        <w:t>Hiew</w:t>
      </w:r>
      <w:proofErr w:type="spellEnd"/>
    </w:p>
    <w:p w:rsidR="007825CC" w:rsidRDefault="007825CC" w:rsidP="007825CC">
      <w:pPr>
        <w:pStyle w:val="NoSpacing"/>
      </w:pPr>
      <w:r w:rsidRPr="007825CC">
        <w:t>774-719-3033</w:t>
      </w:r>
    </w:p>
    <w:p w:rsidR="007825CC" w:rsidRDefault="0006064D" w:rsidP="007825CC">
      <w:pPr>
        <w:pStyle w:val="NoSpacing"/>
      </w:pPr>
      <w:hyperlink r:id="rId4" w:history="1">
        <w:r w:rsidR="007825CC" w:rsidRPr="0052717A">
          <w:rPr>
            <w:rStyle w:val="Hyperlink"/>
          </w:rPr>
          <w:t>immortaldawn@hotmail.com</w:t>
        </w:r>
      </w:hyperlink>
    </w:p>
    <w:p w:rsidR="007825CC" w:rsidRPr="007825CC" w:rsidRDefault="0006064D" w:rsidP="007825CC">
      <w:pPr>
        <w:pStyle w:val="NoSpacing"/>
      </w:pPr>
      <w:hyperlink r:id="rId5" w:history="1">
        <w:r w:rsidR="007825CC">
          <w:rPr>
            <w:rStyle w:val="Hyperlink"/>
          </w:rPr>
          <w:t>https://www.linkedin.com/in/ivan-hiew-6aa4aa53/</w:t>
        </w:r>
      </w:hyperlink>
    </w:p>
    <w:p w:rsidR="007825CC" w:rsidRPr="007825CC" w:rsidRDefault="007825CC" w:rsidP="007825CC">
      <w:pPr>
        <w:pStyle w:val="NoSpacing"/>
      </w:pPr>
      <w:r w:rsidRPr="007825CC">
        <w:t>Bilingual emergency nurse with dialysis and psychiatric experience recently moved to Fargo, ND</w:t>
      </w:r>
    </w:p>
    <w:p w:rsidR="007825CC" w:rsidRPr="007825CC" w:rsidRDefault="007825CC" w:rsidP="007825CC">
      <w:pPr>
        <w:pStyle w:val="NoSpacing"/>
      </w:pPr>
      <w:r w:rsidRPr="007825CC">
        <w:t xml:space="preserve">Fargo, North Dakota, United </w:t>
      </w:r>
      <w:proofErr w:type="spellStart"/>
      <w:r w:rsidRPr="007825CC">
        <w:t>StatesHigher</w:t>
      </w:r>
      <w:proofErr w:type="spellEnd"/>
      <w:r w:rsidRPr="007825CC">
        <w:t xml:space="preserve"> Education</w:t>
      </w:r>
    </w:p>
    <w:p w:rsidR="007825CC" w:rsidRPr="007825CC" w:rsidRDefault="007825CC" w:rsidP="007825CC">
      <w:pPr>
        <w:pStyle w:val="NoSpacing"/>
      </w:pPr>
      <w:r w:rsidRPr="007825CC">
        <w:t>Previous positions</w:t>
      </w:r>
    </w:p>
    <w:p w:rsidR="007825CC" w:rsidRPr="007825CC" w:rsidRDefault="007825CC" w:rsidP="007825CC">
      <w:pPr>
        <w:pStyle w:val="NoSpacing"/>
      </w:pPr>
      <w:r w:rsidRPr="007825CC">
        <w:t>Registered Nurse at Milford Regional Medical Center</w:t>
      </w:r>
    </w:p>
    <w:p w:rsidR="007825CC" w:rsidRPr="007825CC" w:rsidRDefault="007825CC" w:rsidP="007825CC">
      <w:pPr>
        <w:pStyle w:val="NoSpacing"/>
      </w:pPr>
      <w:r w:rsidRPr="007825CC">
        <w:t>Registered Nurse at Fresenius Medical Care North America</w:t>
      </w:r>
    </w:p>
    <w:p w:rsidR="007825CC" w:rsidRPr="007825CC" w:rsidRDefault="007825CC" w:rsidP="007825CC">
      <w:pPr>
        <w:pStyle w:val="NoSpacing"/>
      </w:pPr>
      <w:r w:rsidRPr="007825CC">
        <w:t>Education</w:t>
      </w:r>
    </w:p>
    <w:p w:rsidR="007825CC" w:rsidRPr="007825CC" w:rsidRDefault="007825CC" w:rsidP="007825CC">
      <w:pPr>
        <w:pStyle w:val="NoSpacing"/>
      </w:pPr>
      <w:r w:rsidRPr="007825CC">
        <w:t>Curry College, Bachelor's degree, Registered Nursing/Registered Nurse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Summary</w:t>
      </w:r>
    </w:p>
    <w:p w:rsidR="007825CC" w:rsidRPr="007825CC" w:rsidRDefault="007825CC" w:rsidP="007825CC">
      <w:pPr>
        <w:pStyle w:val="NoSpacing"/>
      </w:pPr>
      <w:r w:rsidRPr="007825CC">
        <w:t xml:space="preserve">Besides nursing, I am a competitive </w:t>
      </w:r>
      <w:proofErr w:type="spellStart"/>
      <w:r w:rsidRPr="007825CC">
        <w:t>powerlifter</w:t>
      </w:r>
      <w:proofErr w:type="spellEnd"/>
      <w:r w:rsidRPr="007825CC">
        <w:t xml:space="preserve"> and run my own YouTube channel.</w:t>
      </w:r>
    </w:p>
    <w:p w:rsidR="00AD0B2B" w:rsidRDefault="00AD0B2B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Experience</w:t>
      </w:r>
    </w:p>
    <w:p w:rsidR="007825CC" w:rsidRPr="007825CC" w:rsidRDefault="007825CC" w:rsidP="007825CC">
      <w:pPr>
        <w:pStyle w:val="NoSpacing"/>
      </w:pPr>
      <w:r w:rsidRPr="007825CC">
        <w:t>Registered Nurse Emergency Department</w:t>
      </w:r>
    </w:p>
    <w:p w:rsidR="007825CC" w:rsidRPr="007825CC" w:rsidRDefault="007825CC" w:rsidP="007825CC">
      <w:pPr>
        <w:pStyle w:val="NoSpacing"/>
      </w:pPr>
      <w:proofErr w:type="spellStart"/>
      <w:r w:rsidRPr="007825CC">
        <w:t>Essentia</w:t>
      </w:r>
      <w:proofErr w:type="spellEnd"/>
      <w:r w:rsidRPr="007825CC">
        <w:t xml:space="preserve"> Health</w:t>
      </w:r>
    </w:p>
    <w:p w:rsidR="007825CC" w:rsidRPr="007825CC" w:rsidRDefault="007825CC" w:rsidP="007825CC">
      <w:pPr>
        <w:pStyle w:val="NoSpacing"/>
      </w:pPr>
      <w:r w:rsidRPr="007825CC">
        <w:t xml:space="preserve">February 2018 – </w:t>
      </w:r>
      <w:proofErr w:type="gramStart"/>
      <w:r w:rsidRPr="007825CC">
        <w:t>Present(</w:t>
      </w:r>
      <w:proofErr w:type="gramEnd"/>
      <w:r w:rsidRPr="007825CC">
        <w:t>1 year 11 months)Fargo, North Dakota Area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Registered Nurse</w:t>
      </w:r>
    </w:p>
    <w:p w:rsidR="007825CC" w:rsidRPr="007825CC" w:rsidRDefault="007825CC" w:rsidP="007825CC">
      <w:pPr>
        <w:pStyle w:val="NoSpacing"/>
      </w:pPr>
      <w:r w:rsidRPr="007825CC">
        <w:t>Milford Regional Medical Center</w:t>
      </w:r>
    </w:p>
    <w:p w:rsidR="007825CC" w:rsidRPr="007825CC" w:rsidRDefault="007825CC" w:rsidP="007825CC">
      <w:pPr>
        <w:pStyle w:val="NoSpacing"/>
      </w:pPr>
      <w:r w:rsidRPr="007825CC">
        <w:t>September 2016 – December 2017(1 year 3 months</w:t>
      </w:r>
      <w:proofErr w:type="gramStart"/>
      <w:r w:rsidRPr="007825CC">
        <w:t>)Milford</w:t>
      </w:r>
      <w:proofErr w:type="gramEnd"/>
      <w:r w:rsidRPr="007825CC">
        <w:t>, MA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Emergency Nurse:</w:t>
      </w:r>
    </w:p>
    <w:p w:rsidR="007825CC" w:rsidRPr="007825CC" w:rsidRDefault="007825CC" w:rsidP="007825CC">
      <w:pPr>
        <w:pStyle w:val="NoSpacing"/>
      </w:pPr>
      <w:r w:rsidRPr="007825CC">
        <w:t>Provide effective and precise nursing assessment and care while able to think fast and work independently to respond to pain and trauma needs</w:t>
      </w:r>
    </w:p>
    <w:p w:rsidR="007825CC" w:rsidRPr="007825CC" w:rsidRDefault="007825CC" w:rsidP="007825CC">
      <w:pPr>
        <w:pStyle w:val="NoSpacing"/>
      </w:pPr>
      <w:r w:rsidRPr="007825CC">
        <w:t>• Efficient and accurate triage of patients while working autonomously</w:t>
      </w:r>
    </w:p>
    <w:p w:rsidR="007825CC" w:rsidRPr="007825CC" w:rsidRDefault="007825CC" w:rsidP="007825CC">
      <w:pPr>
        <w:pStyle w:val="NoSpacing"/>
      </w:pPr>
      <w:r w:rsidRPr="007825CC">
        <w:t>• Able to perform multiple nursing procedures including, IVs, EKGs, enemas, conscious sedation, blood transfusions, eye/ear irrigation, wound care, bandaging, and splinting</w:t>
      </w:r>
    </w:p>
    <w:p w:rsidR="007825CC" w:rsidRPr="007825CC" w:rsidRDefault="007825CC" w:rsidP="007825CC">
      <w:pPr>
        <w:pStyle w:val="NoSpacing"/>
      </w:pPr>
      <w:r w:rsidRPr="007825CC">
        <w:t>• Outgoing demeanor and positive personality give patients sense of security and safety while waiting for doctor’s assessment and further orders</w:t>
      </w:r>
    </w:p>
    <w:p w:rsidR="007825CC" w:rsidRPr="007825CC" w:rsidRDefault="007825CC" w:rsidP="007825CC">
      <w:pPr>
        <w:pStyle w:val="NoSpacing"/>
      </w:pPr>
      <w:r w:rsidRPr="007825CC">
        <w:t>• Liaison for patients between their doctors or accepting facilities during transfer</w:t>
      </w:r>
    </w:p>
    <w:p w:rsidR="007825CC" w:rsidRPr="007825CC" w:rsidRDefault="007825CC" w:rsidP="007825CC">
      <w:pPr>
        <w:pStyle w:val="NoSpacing"/>
      </w:pPr>
      <w:r w:rsidRPr="007825CC">
        <w:t>• Clear and informative patient education during admission and discharge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Registered Nurse</w:t>
      </w:r>
    </w:p>
    <w:p w:rsidR="007825CC" w:rsidRPr="007825CC" w:rsidRDefault="007825CC" w:rsidP="007825CC">
      <w:pPr>
        <w:pStyle w:val="NoSpacing"/>
      </w:pPr>
      <w:r w:rsidRPr="007825CC">
        <w:t>Fresenius Medical Care North America</w:t>
      </w:r>
    </w:p>
    <w:p w:rsidR="007825CC" w:rsidRPr="007825CC" w:rsidRDefault="007825CC" w:rsidP="007825CC">
      <w:pPr>
        <w:pStyle w:val="NoSpacing"/>
      </w:pPr>
      <w:r w:rsidRPr="007825CC">
        <w:t>December 2015 – September 2016(9 months</w:t>
      </w:r>
      <w:proofErr w:type="gramStart"/>
      <w:r w:rsidRPr="007825CC">
        <w:t>)Milford</w:t>
      </w:r>
      <w:proofErr w:type="gramEnd"/>
      <w:r w:rsidRPr="007825CC">
        <w:t>, MA</w:t>
      </w:r>
    </w:p>
    <w:p w:rsidR="00E40CE9" w:rsidRDefault="00E40CE9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Dialysis Nurse:</w:t>
      </w:r>
    </w:p>
    <w:p w:rsidR="007825CC" w:rsidRPr="007825CC" w:rsidRDefault="007825CC" w:rsidP="007825CC">
      <w:pPr>
        <w:pStyle w:val="NoSpacing"/>
      </w:pPr>
      <w:r w:rsidRPr="007825CC">
        <w:t xml:space="preserve">Offer compassionate long term nursing care to various patient populations through therapeutic communication and daily nursing process all under specific safety guidelines specific to </w:t>
      </w:r>
      <w:proofErr w:type="spellStart"/>
      <w:r w:rsidRPr="007825CC">
        <w:t>hemodialysis</w:t>
      </w:r>
      <w:proofErr w:type="spellEnd"/>
      <w:r w:rsidRPr="007825CC">
        <w:t xml:space="preserve"> clinic</w:t>
      </w:r>
    </w:p>
    <w:p w:rsidR="007825CC" w:rsidRPr="007825CC" w:rsidRDefault="007825CC" w:rsidP="007825CC">
      <w:pPr>
        <w:pStyle w:val="NoSpacing"/>
      </w:pPr>
      <w:r w:rsidRPr="007825CC">
        <w:t xml:space="preserve">• Expert </w:t>
      </w:r>
      <w:proofErr w:type="spellStart"/>
      <w:r w:rsidRPr="007825CC">
        <w:t>cannulator</w:t>
      </w:r>
      <w:proofErr w:type="spellEnd"/>
      <w:r w:rsidRPr="007825CC">
        <w:t xml:space="preserve"> with ability to prime lines and set up machines according to specific doctor’s orders while taking into account patient’s daily weight and vitals</w:t>
      </w:r>
    </w:p>
    <w:p w:rsidR="007825CC" w:rsidRPr="007825CC" w:rsidRDefault="007825CC" w:rsidP="007825CC">
      <w:pPr>
        <w:pStyle w:val="NoSpacing"/>
      </w:pPr>
      <w:r w:rsidRPr="007825CC">
        <w:t>• Serve as a patient advocate regarding care plan decisions by identifying educational needs such as the importance of dialysis treatments and dietary/fluid restrictions</w:t>
      </w:r>
    </w:p>
    <w:p w:rsidR="007825CC" w:rsidRPr="007825CC" w:rsidRDefault="007825CC" w:rsidP="007825CC">
      <w:pPr>
        <w:pStyle w:val="NoSpacing"/>
      </w:pPr>
      <w:r w:rsidRPr="007825CC">
        <w:lastRenderedPageBreak/>
        <w:t>• Administered medications, cleaned central venous catheter and buttonhole sites, and provided pre- and post-treatment care while maintaining aseptic environment</w:t>
      </w:r>
    </w:p>
    <w:p w:rsidR="007825CC" w:rsidRPr="007825CC" w:rsidRDefault="007825CC" w:rsidP="007825CC">
      <w:pPr>
        <w:pStyle w:val="NoSpacing"/>
      </w:pPr>
      <w:r w:rsidRPr="007825CC">
        <w:t xml:space="preserve">• Monitored treatment effectiveness through lab result interpretation, weight fluctuations, and fluid removal tolerances to achieve optimal </w:t>
      </w:r>
      <w:proofErr w:type="spellStart"/>
      <w:r w:rsidRPr="007825CC">
        <w:t>hemodialysis</w:t>
      </w:r>
      <w:proofErr w:type="spellEnd"/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Registered Nurse</w:t>
      </w:r>
    </w:p>
    <w:p w:rsidR="007825CC" w:rsidRPr="007825CC" w:rsidRDefault="007825CC" w:rsidP="007825CC">
      <w:pPr>
        <w:pStyle w:val="NoSpacing"/>
      </w:pPr>
      <w:r w:rsidRPr="007825CC">
        <w:t>Westwood Lodge Hospital</w:t>
      </w:r>
    </w:p>
    <w:p w:rsidR="007825CC" w:rsidRPr="007825CC" w:rsidRDefault="007825CC" w:rsidP="007825CC">
      <w:pPr>
        <w:pStyle w:val="NoSpacing"/>
      </w:pPr>
      <w:r w:rsidRPr="007825CC">
        <w:t>September 2015 – January 2016(4 months</w:t>
      </w:r>
      <w:proofErr w:type="gramStart"/>
      <w:r w:rsidRPr="007825CC">
        <w:t>)Westwood</w:t>
      </w:r>
      <w:proofErr w:type="gramEnd"/>
      <w:r w:rsidRPr="007825CC">
        <w:t>, MA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Psychiatric Nurse:</w:t>
      </w:r>
    </w:p>
    <w:p w:rsidR="007825CC" w:rsidRPr="007825CC" w:rsidRDefault="007825CC" w:rsidP="007825CC">
      <w:pPr>
        <w:pStyle w:val="NoSpacing"/>
      </w:pPr>
      <w:r w:rsidRPr="007825CC">
        <w:t>Nursing care for highly acute dual diagnosis clientele encompassing direct 1:1 therapeutic care, verbal de-escalation, and safe administration of physical and chemical restraints</w:t>
      </w:r>
    </w:p>
    <w:p w:rsidR="007825CC" w:rsidRPr="007825CC" w:rsidRDefault="007825CC" w:rsidP="007825CC">
      <w:pPr>
        <w:pStyle w:val="NoSpacing"/>
      </w:pPr>
      <w:r w:rsidRPr="007825CC">
        <w:t>• Admitting and orientating patients onto units by explaining legal paperwork and performing initial nursing assessment including identifying individual risk factors</w:t>
      </w:r>
    </w:p>
    <w:p w:rsidR="007825CC" w:rsidRPr="007825CC" w:rsidRDefault="007825CC" w:rsidP="007825CC">
      <w:pPr>
        <w:pStyle w:val="NoSpacing"/>
      </w:pPr>
      <w:r w:rsidRPr="007825CC">
        <w:t>• Responsible for the therapeutic milieu achieved by the unit as a whole by addressing the physical, mental, and spiritual aspects of every patient</w:t>
      </w:r>
    </w:p>
    <w:p w:rsidR="007825CC" w:rsidRPr="007825CC" w:rsidRDefault="007825CC" w:rsidP="007825CC">
      <w:pPr>
        <w:pStyle w:val="NoSpacing"/>
      </w:pPr>
      <w:r w:rsidRPr="007825CC">
        <w:t>• Coordinate with treatment teams by completing patient-centered plans to provide necessary interventions for coping, recovery, and medical issues</w:t>
      </w:r>
    </w:p>
    <w:p w:rsidR="007825CC" w:rsidRPr="007825CC" w:rsidRDefault="007825CC" w:rsidP="007825CC">
      <w:pPr>
        <w:pStyle w:val="NoSpacing"/>
      </w:pPr>
      <w:r w:rsidRPr="007825CC">
        <w:t>• Perform assessment of the patient’s physical and psychological state and provide necessary and appropriate interventions to manage withdrawal symptoms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ACCEL Nursing Student</w:t>
      </w:r>
    </w:p>
    <w:p w:rsidR="007825CC" w:rsidRPr="007825CC" w:rsidRDefault="007825CC" w:rsidP="007825CC">
      <w:pPr>
        <w:pStyle w:val="NoSpacing"/>
      </w:pPr>
      <w:r w:rsidRPr="007825CC">
        <w:t>Curry College</w:t>
      </w:r>
    </w:p>
    <w:p w:rsidR="007825CC" w:rsidRPr="007825CC" w:rsidRDefault="007825CC" w:rsidP="007825CC">
      <w:pPr>
        <w:pStyle w:val="NoSpacing"/>
      </w:pPr>
      <w:r w:rsidRPr="007825CC">
        <w:t>January 2014 – May 2015(1 year 4 months</w:t>
      </w:r>
      <w:proofErr w:type="gramStart"/>
      <w:r w:rsidRPr="007825CC">
        <w:t>)Milton</w:t>
      </w:r>
      <w:proofErr w:type="gramEnd"/>
      <w:r w:rsidRPr="007825CC">
        <w:t>, MA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Nursing student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Sales Consultant</w:t>
      </w:r>
    </w:p>
    <w:p w:rsidR="007825CC" w:rsidRPr="007825CC" w:rsidRDefault="007825CC" w:rsidP="007825CC">
      <w:pPr>
        <w:pStyle w:val="NoSpacing"/>
      </w:pPr>
      <w:r w:rsidRPr="007825CC">
        <w:t>Best Buy</w:t>
      </w:r>
    </w:p>
    <w:p w:rsidR="007825CC" w:rsidRPr="007825CC" w:rsidRDefault="007825CC" w:rsidP="007825CC">
      <w:pPr>
        <w:pStyle w:val="NoSpacing"/>
      </w:pPr>
      <w:r w:rsidRPr="007825CC">
        <w:t>September 2013 – January 2014(4 months</w:t>
      </w:r>
      <w:proofErr w:type="gramStart"/>
      <w:r w:rsidRPr="007825CC">
        <w:t>)Milford</w:t>
      </w:r>
      <w:proofErr w:type="gramEnd"/>
      <w:r w:rsidRPr="007825CC">
        <w:t xml:space="preserve"> MA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•Extensive knowledge base in all things computers, printers, and networking</w:t>
      </w:r>
    </w:p>
    <w:p w:rsidR="007825CC" w:rsidRPr="007825CC" w:rsidRDefault="007825CC" w:rsidP="007825CC">
      <w:pPr>
        <w:pStyle w:val="NoSpacing"/>
      </w:pPr>
      <w:r w:rsidRPr="007825CC">
        <w:t>•Trained in customer satisfaction and salesmanship skills</w:t>
      </w:r>
    </w:p>
    <w:p w:rsidR="007825CC" w:rsidRPr="007825CC" w:rsidRDefault="007825CC" w:rsidP="007825CC">
      <w:pPr>
        <w:pStyle w:val="NoSpacing"/>
      </w:pPr>
      <w:r w:rsidRPr="007825CC">
        <w:t>•Able to quickly build rapport and offer multiple solutions to complex problems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Mental Health Worker</w:t>
      </w:r>
    </w:p>
    <w:p w:rsidR="007825CC" w:rsidRPr="007825CC" w:rsidRDefault="007825CC" w:rsidP="007825CC">
      <w:pPr>
        <w:pStyle w:val="NoSpacing"/>
      </w:pPr>
      <w:r w:rsidRPr="007825CC">
        <w:t>Worcester Recovery Center and Hospital</w:t>
      </w:r>
    </w:p>
    <w:p w:rsidR="007825CC" w:rsidRPr="007825CC" w:rsidRDefault="007825CC" w:rsidP="007825CC">
      <w:pPr>
        <w:pStyle w:val="NoSpacing"/>
      </w:pPr>
      <w:r w:rsidRPr="007825CC">
        <w:t>December 2012 – August 2013(8 months)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•Used de-escalation techniques to calm down patients to maintain a safe setting</w:t>
      </w:r>
    </w:p>
    <w:p w:rsidR="007825CC" w:rsidRPr="007825CC" w:rsidRDefault="007825CC" w:rsidP="007825CC">
      <w:pPr>
        <w:pStyle w:val="NoSpacing"/>
      </w:pPr>
      <w:r w:rsidRPr="007825CC">
        <w:t>•Quick response to emergency codes requiring restraining methods</w:t>
      </w:r>
    </w:p>
    <w:p w:rsidR="007825CC" w:rsidRPr="007825CC" w:rsidRDefault="007825CC" w:rsidP="007825CC">
      <w:pPr>
        <w:pStyle w:val="NoSpacing"/>
      </w:pPr>
      <w:r w:rsidRPr="007825CC">
        <w:t>•Encouraged patients to continue recovery using exceptional people skills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Webmaster/Illustrator</w:t>
      </w:r>
    </w:p>
    <w:p w:rsidR="007825CC" w:rsidRPr="007825CC" w:rsidRDefault="007825CC" w:rsidP="007825CC">
      <w:pPr>
        <w:pStyle w:val="NoSpacing"/>
      </w:pPr>
      <w:proofErr w:type="spellStart"/>
      <w:r w:rsidRPr="007825CC">
        <w:t>Sinonexus</w:t>
      </w:r>
      <w:proofErr w:type="spellEnd"/>
      <w:r w:rsidRPr="007825CC">
        <w:t xml:space="preserve"> Publishing</w:t>
      </w:r>
    </w:p>
    <w:p w:rsidR="007825CC" w:rsidRPr="007825CC" w:rsidRDefault="007825CC" w:rsidP="007825CC">
      <w:pPr>
        <w:pStyle w:val="NoSpacing"/>
      </w:pPr>
      <w:r w:rsidRPr="007825CC">
        <w:lastRenderedPageBreak/>
        <w:t>2005 – 2013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•Used Mandarin Chinese to communicate with overseas printing company</w:t>
      </w:r>
    </w:p>
    <w:p w:rsidR="007825CC" w:rsidRPr="007825CC" w:rsidRDefault="007825CC" w:rsidP="007825CC">
      <w:pPr>
        <w:pStyle w:val="NoSpacing"/>
      </w:pPr>
      <w:r w:rsidRPr="007825CC">
        <w:t>•Illustrated and designed for published books using Adobe Photoshop</w:t>
      </w:r>
    </w:p>
    <w:p w:rsidR="007825CC" w:rsidRPr="007825CC" w:rsidRDefault="007825CC" w:rsidP="007825CC">
      <w:pPr>
        <w:pStyle w:val="NoSpacing"/>
      </w:pPr>
      <w:r w:rsidRPr="007825CC">
        <w:t>•Developed company website, managed network database, and optimized website for search visibility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Recommendations (2)</w:t>
      </w:r>
    </w:p>
    <w:p w:rsidR="007825CC" w:rsidRPr="007825CC" w:rsidRDefault="007825CC" w:rsidP="007825CC">
      <w:pPr>
        <w:pStyle w:val="NoSpacing"/>
      </w:pPr>
      <w:r w:rsidRPr="007825CC">
        <w:t>Cart Attendant/Cashier</w:t>
      </w:r>
    </w:p>
    <w:p w:rsidR="007825CC" w:rsidRPr="007825CC" w:rsidRDefault="007825CC" w:rsidP="007825CC">
      <w:pPr>
        <w:pStyle w:val="NoSpacing"/>
      </w:pPr>
      <w:r w:rsidRPr="007825CC">
        <w:t>Target</w:t>
      </w:r>
    </w:p>
    <w:p w:rsidR="007825CC" w:rsidRPr="007825CC" w:rsidRDefault="007825CC" w:rsidP="007825CC">
      <w:pPr>
        <w:pStyle w:val="NoSpacing"/>
      </w:pPr>
      <w:r w:rsidRPr="007825CC">
        <w:t>September 2012 – November 2012(2 months)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•Maintained a welcoming store front end for guests and took care of janitorial work</w:t>
      </w:r>
    </w:p>
    <w:p w:rsidR="007825CC" w:rsidRPr="007825CC" w:rsidRDefault="007825CC" w:rsidP="007825CC">
      <w:pPr>
        <w:pStyle w:val="NoSpacing"/>
      </w:pPr>
      <w:r w:rsidRPr="007825CC">
        <w:t>•Gave a positive last impression of shopping experience for many shoppers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Laboratory Technician</w:t>
      </w:r>
    </w:p>
    <w:p w:rsidR="007825CC" w:rsidRPr="007825CC" w:rsidRDefault="007825CC" w:rsidP="007825CC">
      <w:pPr>
        <w:pStyle w:val="NoSpacing"/>
      </w:pPr>
      <w:r w:rsidRPr="007825CC">
        <w:t>UMass Dartmouth</w:t>
      </w:r>
    </w:p>
    <w:p w:rsidR="007825CC" w:rsidRPr="007825CC" w:rsidRDefault="007825CC" w:rsidP="007825CC">
      <w:pPr>
        <w:pStyle w:val="NoSpacing"/>
      </w:pPr>
      <w:r w:rsidRPr="007825CC">
        <w:t>2007 – 2011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•Cleaned equipment and demonstrated fundamental laboratory hygiene</w:t>
      </w:r>
    </w:p>
    <w:p w:rsidR="007825CC" w:rsidRPr="007825CC" w:rsidRDefault="007825CC" w:rsidP="007825CC">
      <w:pPr>
        <w:pStyle w:val="NoSpacing"/>
      </w:pPr>
      <w:r w:rsidRPr="007825CC">
        <w:t>•Used of various DNA assays including ladder, comet, and TUNEL</w:t>
      </w:r>
    </w:p>
    <w:p w:rsidR="007825CC" w:rsidRPr="007825CC" w:rsidRDefault="007825CC" w:rsidP="007825CC">
      <w:pPr>
        <w:pStyle w:val="NoSpacing"/>
      </w:pPr>
      <w:r w:rsidRPr="007825CC">
        <w:t xml:space="preserve">•Able to conduct experiments dealing with bacteria and other forms of </w:t>
      </w:r>
      <w:proofErr w:type="spellStart"/>
      <w:r w:rsidRPr="007825CC">
        <w:t>microbials</w:t>
      </w:r>
      <w:proofErr w:type="spellEnd"/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Education</w:t>
      </w:r>
    </w:p>
    <w:p w:rsidR="007825CC" w:rsidRPr="007825CC" w:rsidRDefault="007825CC" w:rsidP="007825CC">
      <w:pPr>
        <w:pStyle w:val="NoSpacing"/>
      </w:pPr>
      <w:r w:rsidRPr="007825CC">
        <w:t>Curry College</w:t>
      </w:r>
    </w:p>
    <w:p w:rsidR="007825CC" w:rsidRPr="007825CC" w:rsidRDefault="007825CC" w:rsidP="007825CC">
      <w:pPr>
        <w:pStyle w:val="NoSpacing"/>
      </w:pPr>
      <w:r w:rsidRPr="007825CC">
        <w:t>Bachelor's degree, Registered Nursing/Registered Nurse</w:t>
      </w:r>
    </w:p>
    <w:p w:rsidR="007825CC" w:rsidRPr="007825CC" w:rsidRDefault="007825CC" w:rsidP="007825CC">
      <w:pPr>
        <w:pStyle w:val="NoSpacing"/>
      </w:pPr>
      <w:r w:rsidRPr="007825CC">
        <w:t>2013 – 2015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Curry College</w:t>
      </w:r>
    </w:p>
    <w:p w:rsidR="007825CC" w:rsidRPr="007825CC" w:rsidRDefault="007825CC" w:rsidP="007825CC">
      <w:pPr>
        <w:pStyle w:val="NoSpacing"/>
      </w:pPr>
      <w:r w:rsidRPr="007825CC">
        <w:t>UMass Dartmouth</w:t>
      </w:r>
    </w:p>
    <w:p w:rsidR="007825CC" w:rsidRPr="007825CC" w:rsidRDefault="007825CC" w:rsidP="007825CC">
      <w:pPr>
        <w:pStyle w:val="NoSpacing"/>
      </w:pPr>
      <w:r w:rsidRPr="007825CC">
        <w:t>Bachelor of Science (B.S.), Biology/Biological Sciences</w:t>
      </w:r>
    </w:p>
    <w:p w:rsidR="007825CC" w:rsidRPr="007825CC" w:rsidRDefault="007825CC" w:rsidP="007825CC">
      <w:pPr>
        <w:pStyle w:val="NoSpacing"/>
      </w:pPr>
      <w:r w:rsidRPr="007825CC">
        <w:t>2007 – 2011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UMass Dartmouth</w:t>
      </w:r>
    </w:p>
    <w:p w:rsidR="007825CC" w:rsidRPr="007825CC" w:rsidRDefault="007825CC" w:rsidP="007825CC">
      <w:pPr>
        <w:pStyle w:val="NoSpacing"/>
      </w:pPr>
      <w:r w:rsidRPr="007825CC">
        <w:t>Undergraduate Biology Student going into an Accelerated Nursing Program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Activities and Societies</w:t>
      </w:r>
    </w:p>
    <w:p w:rsidR="007825CC" w:rsidRPr="007825CC" w:rsidRDefault="007825CC" w:rsidP="007825CC">
      <w:pPr>
        <w:pStyle w:val="NoSpacing"/>
      </w:pPr>
      <w:proofErr w:type="spellStart"/>
      <w:r w:rsidRPr="007825CC">
        <w:t>Parkour</w:t>
      </w:r>
      <w:proofErr w:type="spellEnd"/>
      <w:r w:rsidRPr="007825CC">
        <w:t xml:space="preserve"> and Free Running Team, </w:t>
      </w:r>
      <w:proofErr w:type="spellStart"/>
      <w:r w:rsidRPr="007825CC">
        <w:t>Shotokan</w:t>
      </w:r>
      <w:proofErr w:type="spellEnd"/>
      <w:r w:rsidRPr="007825CC">
        <w:t xml:space="preserve"> Karate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Languages</w:t>
      </w:r>
    </w:p>
    <w:p w:rsidR="007825CC" w:rsidRPr="007825CC" w:rsidRDefault="007825CC" w:rsidP="007825CC">
      <w:pPr>
        <w:pStyle w:val="NoSpacing"/>
      </w:pPr>
      <w:r w:rsidRPr="007825CC">
        <w:t>Mandarin Chinese</w:t>
      </w:r>
    </w:p>
    <w:p w:rsidR="007825CC" w:rsidRPr="007825CC" w:rsidRDefault="007825CC" w:rsidP="007825CC">
      <w:pPr>
        <w:pStyle w:val="NoSpacing"/>
      </w:pPr>
      <w:r w:rsidRPr="007825CC">
        <w:t>Professional working proficiency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French</w:t>
      </w:r>
    </w:p>
    <w:p w:rsidR="007825CC" w:rsidRPr="007825CC" w:rsidRDefault="007825CC" w:rsidP="007825CC">
      <w:pPr>
        <w:pStyle w:val="NoSpacing"/>
      </w:pPr>
      <w:r w:rsidRPr="007825CC">
        <w:t>Elementary proficiency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Spanish</w:t>
      </w:r>
    </w:p>
    <w:p w:rsidR="007825CC" w:rsidRPr="007825CC" w:rsidRDefault="007825CC" w:rsidP="007825CC">
      <w:pPr>
        <w:pStyle w:val="NoSpacing"/>
      </w:pPr>
      <w:r w:rsidRPr="007825CC">
        <w:lastRenderedPageBreak/>
        <w:t>Elementary proficiency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Latin</w:t>
      </w:r>
    </w:p>
    <w:p w:rsidR="007825CC" w:rsidRPr="007825CC" w:rsidRDefault="007825CC" w:rsidP="007825CC">
      <w:pPr>
        <w:pStyle w:val="NoSpacing"/>
      </w:pPr>
      <w:r w:rsidRPr="007825CC">
        <w:t>Elementary proficiency</w:t>
      </w:r>
    </w:p>
    <w:p w:rsidR="007825CC" w:rsidRPr="007825CC" w:rsidRDefault="007825CC" w:rsidP="007825CC">
      <w:pPr>
        <w:pStyle w:val="NoSpacing"/>
      </w:pPr>
    </w:p>
    <w:p w:rsidR="007825CC" w:rsidRPr="007825CC" w:rsidRDefault="007825CC" w:rsidP="007825CC">
      <w:pPr>
        <w:pStyle w:val="NoSpacing"/>
      </w:pPr>
      <w:r w:rsidRPr="007825CC">
        <w:t>Skills &amp; Expertise</w:t>
      </w:r>
    </w:p>
    <w:p w:rsidR="007825CC" w:rsidRPr="007825CC" w:rsidRDefault="007825CC" w:rsidP="007825CC">
      <w:pPr>
        <w:pStyle w:val="NoSpacing"/>
      </w:pPr>
      <w:r w:rsidRPr="007825CC">
        <w:t>TNCC</w:t>
      </w:r>
    </w:p>
    <w:p w:rsidR="007825CC" w:rsidRPr="007825CC" w:rsidRDefault="007825CC" w:rsidP="007825CC">
      <w:pPr>
        <w:pStyle w:val="NoSpacing"/>
      </w:pPr>
      <w:proofErr w:type="spellStart"/>
      <w:proofErr w:type="gramStart"/>
      <w:r w:rsidRPr="007825CC">
        <w:t>Cpr</w:t>
      </w:r>
      <w:proofErr w:type="spellEnd"/>
      <w:proofErr w:type="gramEnd"/>
      <w:r w:rsidRPr="007825CC">
        <w:t xml:space="preserve"> Certified</w:t>
      </w:r>
    </w:p>
    <w:p w:rsidR="007825CC" w:rsidRPr="007825CC" w:rsidRDefault="007825CC" w:rsidP="007825CC">
      <w:pPr>
        <w:pStyle w:val="NoSpacing"/>
      </w:pPr>
      <w:r w:rsidRPr="007825CC">
        <w:t>Laboratory</w:t>
      </w:r>
    </w:p>
    <w:p w:rsidR="007825CC" w:rsidRPr="007825CC" w:rsidRDefault="007825CC" w:rsidP="007825CC">
      <w:pPr>
        <w:pStyle w:val="NoSpacing"/>
      </w:pPr>
      <w:r w:rsidRPr="007825CC">
        <w:t>Patient Safety</w:t>
      </w:r>
    </w:p>
    <w:p w:rsidR="007825CC" w:rsidRPr="007825CC" w:rsidRDefault="007825CC" w:rsidP="007825CC">
      <w:pPr>
        <w:pStyle w:val="NoSpacing"/>
      </w:pPr>
      <w:r w:rsidRPr="007825CC">
        <w:t>Databases</w:t>
      </w:r>
    </w:p>
    <w:p w:rsidR="007825CC" w:rsidRPr="007825CC" w:rsidRDefault="007825CC" w:rsidP="007825CC">
      <w:pPr>
        <w:pStyle w:val="NoSpacing"/>
      </w:pPr>
      <w:r w:rsidRPr="007825CC">
        <w:t>Microsoft Excel</w:t>
      </w:r>
    </w:p>
    <w:p w:rsidR="007825CC" w:rsidRPr="007825CC" w:rsidRDefault="007825CC" w:rsidP="007825CC">
      <w:pPr>
        <w:pStyle w:val="NoSpacing"/>
      </w:pPr>
      <w:r w:rsidRPr="007825CC">
        <w:t>Microsoft Office</w:t>
      </w:r>
    </w:p>
    <w:p w:rsidR="007825CC" w:rsidRPr="007825CC" w:rsidRDefault="007825CC" w:rsidP="007825CC">
      <w:pPr>
        <w:pStyle w:val="NoSpacing"/>
      </w:pPr>
      <w:r w:rsidRPr="007825CC">
        <w:t>PowerPoint</w:t>
      </w:r>
    </w:p>
    <w:p w:rsidR="007825CC" w:rsidRPr="007825CC" w:rsidRDefault="007825CC" w:rsidP="007825CC">
      <w:pPr>
        <w:pStyle w:val="NoSpacing"/>
      </w:pPr>
      <w:r w:rsidRPr="007825CC">
        <w:t>SDS-PAGE</w:t>
      </w:r>
    </w:p>
    <w:p w:rsidR="007825CC" w:rsidRPr="007825CC" w:rsidRDefault="007825CC" w:rsidP="007825CC">
      <w:pPr>
        <w:pStyle w:val="NoSpacing"/>
      </w:pPr>
      <w:r w:rsidRPr="007825CC">
        <w:t>First Aid</w:t>
      </w:r>
    </w:p>
    <w:p w:rsidR="007825CC" w:rsidRPr="007825CC" w:rsidRDefault="007825CC" w:rsidP="007825CC">
      <w:pPr>
        <w:pStyle w:val="NoSpacing"/>
      </w:pPr>
      <w:r w:rsidRPr="007825CC">
        <w:t>Photoshop</w:t>
      </w:r>
    </w:p>
    <w:p w:rsidR="007825CC" w:rsidRPr="007825CC" w:rsidRDefault="007825CC" w:rsidP="007825CC">
      <w:pPr>
        <w:pStyle w:val="NoSpacing"/>
      </w:pPr>
      <w:r w:rsidRPr="007825CC">
        <w:t>Networking</w:t>
      </w:r>
    </w:p>
    <w:p w:rsidR="007825CC" w:rsidRPr="007825CC" w:rsidRDefault="007825CC" w:rsidP="007825CC">
      <w:pPr>
        <w:pStyle w:val="NoSpacing"/>
      </w:pPr>
      <w:r w:rsidRPr="007825CC">
        <w:t>Team Building</w:t>
      </w:r>
    </w:p>
    <w:p w:rsidR="007825CC" w:rsidRPr="007825CC" w:rsidRDefault="007825CC" w:rsidP="007825CC">
      <w:pPr>
        <w:pStyle w:val="NoSpacing"/>
      </w:pPr>
      <w:r w:rsidRPr="007825CC">
        <w:t>Healthcare</w:t>
      </w:r>
    </w:p>
    <w:p w:rsidR="007825CC" w:rsidRPr="007825CC" w:rsidRDefault="007825CC" w:rsidP="007825CC">
      <w:pPr>
        <w:pStyle w:val="NoSpacing"/>
      </w:pPr>
      <w:r w:rsidRPr="007825CC">
        <w:t>DNA</w:t>
      </w:r>
    </w:p>
    <w:p w:rsidR="007825CC" w:rsidRPr="007825CC" w:rsidRDefault="007825CC" w:rsidP="007825CC">
      <w:pPr>
        <w:pStyle w:val="NoSpacing"/>
      </w:pPr>
      <w:r w:rsidRPr="007825CC">
        <w:t>Pediatric Advanced Life Support (PALS)</w:t>
      </w:r>
    </w:p>
    <w:p w:rsidR="007825CC" w:rsidRPr="007825CC" w:rsidRDefault="007825CC" w:rsidP="007825CC">
      <w:pPr>
        <w:pStyle w:val="NoSpacing"/>
      </w:pPr>
      <w:r w:rsidRPr="007825CC">
        <w:t>Mental Health</w:t>
      </w:r>
    </w:p>
    <w:p w:rsidR="007825CC" w:rsidRPr="007825CC" w:rsidRDefault="007825CC" w:rsidP="007825CC">
      <w:pPr>
        <w:pStyle w:val="NoSpacing"/>
      </w:pPr>
      <w:r w:rsidRPr="007825CC">
        <w:t>Advanced Cardiac Life Support (ACLS)</w:t>
      </w:r>
    </w:p>
    <w:p w:rsidR="007825CC" w:rsidRPr="007825CC" w:rsidRDefault="007825CC" w:rsidP="007825CC">
      <w:pPr>
        <w:pStyle w:val="NoSpacing"/>
      </w:pPr>
      <w:r w:rsidRPr="007825CC">
        <w:t>Certifications</w:t>
      </w:r>
    </w:p>
    <w:p w:rsidR="007825CC" w:rsidRPr="007825CC" w:rsidRDefault="007825CC" w:rsidP="007825CC">
      <w:pPr>
        <w:pStyle w:val="NoSpacing"/>
      </w:pPr>
      <w:r w:rsidRPr="007825CC">
        <w:t>CPR Certified</w:t>
      </w:r>
    </w:p>
    <w:p w:rsidR="00645D80" w:rsidRPr="007825CC" w:rsidRDefault="007825CC" w:rsidP="007825CC">
      <w:pPr>
        <w:pStyle w:val="NoSpacing"/>
      </w:pPr>
      <w:r w:rsidRPr="007825CC">
        <w:t>, License</w:t>
      </w:r>
    </w:p>
    <w:sectPr w:rsidR="00645D80" w:rsidRPr="007825C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5CC"/>
    <w:rsid w:val="0006064D"/>
    <w:rsid w:val="002F04E4"/>
    <w:rsid w:val="00387C98"/>
    <w:rsid w:val="005F4BD5"/>
    <w:rsid w:val="0078140E"/>
    <w:rsid w:val="007825CC"/>
    <w:rsid w:val="009B6D3E"/>
    <w:rsid w:val="00AD0517"/>
    <w:rsid w:val="00AD0B2B"/>
    <w:rsid w:val="00B06B96"/>
    <w:rsid w:val="00B0715D"/>
    <w:rsid w:val="00BE7011"/>
    <w:rsid w:val="00C26FE6"/>
    <w:rsid w:val="00C329E1"/>
    <w:rsid w:val="00C8608C"/>
    <w:rsid w:val="00E40CE9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5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2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1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7293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7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5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82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3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8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ivan-hiew-6aa4aa53/" TargetMode="External"/><Relationship Id="rId4" Type="http://schemas.openxmlformats.org/officeDocument/2006/relationships/hyperlink" Target="mailto:immortaldaw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2020-01-28T09:50:00Z</dcterms:created>
  <dcterms:modified xsi:type="dcterms:W3CDTF">2020-01-28T10:00:00Z</dcterms:modified>
</cp:coreProperties>
</file>