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Casey Overton</w:t>
      </w:r>
    </w:p>
    <w:p w:rsidR="00281CEC" w:rsidRDefault="00281CEC" w:rsidP="00281CEC">
      <w:pPr>
        <w:rPr>
          <w:rFonts w:ascii="Times New Roman" w:hAnsi="Times New Roman" w:cs="Times New Roman"/>
          <w:sz w:val="24"/>
          <w:szCs w:val="24"/>
        </w:rPr>
      </w:pPr>
      <w:hyperlink r:id="rId4" w:history="1">
        <w:r w:rsidRPr="00912F04">
          <w:rPr>
            <w:rStyle w:val="Hyperlink"/>
            <w:rFonts w:ascii="Times New Roman" w:hAnsi="Times New Roman" w:cs="Times New Roman"/>
            <w:sz w:val="24"/>
            <w:szCs w:val="24"/>
          </w:rPr>
          <w:t>drcaseywahle@gmail.com</w:t>
        </w:r>
      </w:hyperlink>
    </w:p>
    <w:p w:rsidR="00281CEC" w:rsidRDefault="00281CEC" w:rsidP="00281CEC">
      <w:pPr>
        <w:rPr>
          <w:rFonts w:ascii="Times New Roman" w:hAnsi="Times New Roman" w:cs="Times New Roman"/>
          <w:sz w:val="24"/>
          <w:szCs w:val="24"/>
        </w:rPr>
      </w:pPr>
      <w:hyperlink r:id="rId5" w:history="1">
        <w:r w:rsidRPr="00912F04">
          <w:rPr>
            <w:rStyle w:val="Hyperlink"/>
            <w:rFonts w:ascii="Times New Roman" w:hAnsi="Times New Roman" w:cs="Times New Roman"/>
            <w:sz w:val="24"/>
            <w:szCs w:val="24"/>
          </w:rPr>
          <w:t>https://www.linkedin.com/in/casey-overton-4970ba22/</w:t>
        </w:r>
      </w:hyperlink>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Serving people, honoring God</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 xml:space="preserve">St Louis, Missouri, United </w:t>
      </w:r>
      <w:proofErr w:type="spellStart"/>
      <w:r w:rsidRPr="00281CEC">
        <w:rPr>
          <w:rFonts w:ascii="Times New Roman" w:hAnsi="Times New Roman" w:cs="Times New Roman"/>
          <w:sz w:val="24"/>
          <w:szCs w:val="24"/>
        </w:rPr>
        <w:t>StatesHospital</w:t>
      </w:r>
      <w:proofErr w:type="spellEnd"/>
      <w:r w:rsidRPr="00281CEC">
        <w:rPr>
          <w:rFonts w:ascii="Times New Roman" w:hAnsi="Times New Roman" w:cs="Times New Roman"/>
          <w:sz w:val="24"/>
          <w:szCs w:val="24"/>
        </w:rPr>
        <w:t xml:space="preserve"> &amp; Health Care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Previous positions</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Clinical Nurse at Barnes-Jewish West County Hospital</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Chiropractic Physician at Georgia Chiropractic Care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Education</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Logan University, Doctorate of Chiropractic, Chiropractic</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Background</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Summary</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 xml:space="preserve">Committed and motivated Registered Nurse with greater than 22 years providing exceptional patient care in fast paced environments. Established personal reliability and create positive, trusting relationships with patients, families and staff. Actively engage within an interdisciplinary team. Demonstrate strong leadership skills with strong work ethic and professional demeanor. </w:t>
      </w:r>
      <w:proofErr w:type="gramStart"/>
      <w:r w:rsidRPr="00281CEC">
        <w:rPr>
          <w:rFonts w:ascii="Times New Roman" w:hAnsi="Times New Roman" w:cs="Times New Roman"/>
          <w:sz w:val="24"/>
          <w:szCs w:val="24"/>
        </w:rPr>
        <w:t>Proven proficient at adapting to new environments, welcoming change.</w:t>
      </w:r>
      <w:proofErr w:type="gramEnd"/>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Experience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RN BSN CCRN</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Hospital</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 xml:space="preserve">October 2019 – </w:t>
      </w:r>
      <w:proofErr w:type="gramStart"/>
      <w:r w:rsidRPr="00281CEC">
        <w:rPr>
          <w:rFonts w:ascii="Times New Roman" w:hAnsi="Times New Roman" w:cs="Times New Roman"/>
          <w:sz w:val="24"/>
          <w:szCs w:val="24"/>
        </w:rPr>
        <w:t>Present(</w:t>
      </w:r>
      <w:proofErr w:type="gramEnd"/>
      <w:r w:rsidRPr="00281CEC">
        <w:rPr>
          <w:rFonts w:ascii="Times New Roman" w:hAnsi="Times New Roman" w:cs="Times New Roman"/>
          <w:sz w:val="24"/>
          <w:szCs w:val="24"/>
        </w:rPr>
        <w:t>3 months)Greater St. Louis Area</w:t>
      </w: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RN BSN</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Methodist Healthcare System</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 xml:space="preserve">June 2019 – </w:t>
      </w:r>
      <w:proofErr w:type="gramStart"/>
      <w:r w:rsidRPr="00281CEC">
        <w:rPr>
          <w:rFonts w:ascii="Times New Roman" w:hAnsi="Times New Roman" w:cs="Times New Roman"/>
          <w:sz w:val="24"/>
          <w:szCs w:val="24"/>
        </w:rPr>
        <w:t>Present(</w:t>
      </w:r>
      <w:proofErr w:type="gramEnd"/>
      <w:r w:rsidRPr="00281CEC">
        <w:rPr>
          <w:rFonts w:ascii="Times New Roman" w:hAnsi="Times New Roman" w:cs="Times New Roman"/>
          <w:sz w:val="24"/>
          <w:szCs w:val="24"/>
        </w:rPr>
        <w:t>7 months)San Antonio, Texas</w:t>
      </w: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lastRenderedPageBreak/>
        <w:t>Registered Nurse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Kingman Regional Medical Center</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 xml:space="preserve">July 2017 – </w:t>
      </w:r>
      <w:proofErr w:type="gramStart"/>
      <w:r w:rsidRPr="00281CEC">
        <w:rPr>
          <w:rFonts w:ascii="Times New Roman" w:hAnsi="Times New Roman" w:cs="Times New Roman"/>
          <w:sz w:val="24"/>
          <w:szCs w:val="24"/>
        </w:rPr>
        <w:t>Present(</w:t>
      </w:r>
      <w:proofErr w:type="gramEnd"/>
      <w:r w:rsidRPr="00281CEC">
        <w:rPr>
          <w:rFonts w:ascii="Times New Roman" w:hAnsi="Times New Roman" w:cs="Times New Roman"/>
          <w:sz w:val="24"/>
          <w:szCs w:val="24"/>
        </w:rPr>
        <w:t>2 years 6 months)Kingman, Arizona</w:t>
      </w: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Clinical Nurse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Barnes-Jewish West County Hospital</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October 2016 – July 2017(9 months)</w:t>
      </w: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Chiropractic Physician</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Georgia Chiropractic Care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April 2015 – July 2017(2 years 3 months</w:t>
      </w:r>
      <w:proofErr w:type="gramStart"/>
      <w:r w:rsidRPr="00281CEC">
        <w:rPr>
          <w:rFonts w:ascii="Times New Roman" w:hAnsi="Times New Roman" w:cs="Times New Roman"/>
          <w:sz w:val="24"/>
          <w:szCs w:val="24"/>
        </w:rPr>
        <w:t>)O</w:t>
      </w:r>
      <w:proofErr w:type="gramEnd"/>
      <w:r w:rsidRPr="00281CEC">
        <w:rPr>
          <w:rFonts w:ascii="Times New Roman" w:hAnsi="Times New Roman" w:cs="Times New Roman"/>
          <w:sz w:val="24"/>
          <w:szCs w:val="24"/>
        </w:rPr>
        <w:t xml:space="preserve"> Fallon, MO</w:t>
      </w: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Chiropractor</w:t>
      </w: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Critical Care Registered Nurse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SSM St. Joseph Hospital West</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June 2016 – October 2016(4 months</w:t>
      </w:r>
      <w:proofErr w:type="gramStart"/>
      <w:r w:rsidRPr="00281CEC">
        <w:rPr>
          <w:rFonts w:ascii="Times New Roman" w:hAnsi="Times New Roman" w:cs="Times New Roman"/>
          <w:sz w:val="24"/>
          <w:szCs w:val="24"/>
        </w:rPr>
        <w:t>)Lake</w:t>
      </w:r>
      <w:proofErr w:type="gramEnd"/>
      <w:r w:rsidRPr="00281CEC">
        <w:rPr>
          <w:rFonts w:ascii="Times New Roman" w:hAnsi="Times New Roman" w:cs="Times New Roman"/>
          <w:sz w:val="24"/>
          <w:szCs w:val="24"/>
        </w:rPr>
        <w:t xml:space="preserve"> Saint Louis, Missouri</w:t>
      </w: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Critical Care Registered Nurse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Progress West Hospital</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February 2011 – June 2016(5 years 4 months</w:t>
      </w:r>
      <w:proofErr w:type="gramStart"/>
      <w:r w:rsidRPr="00281CEC">
        <w:rPr>
          <w:rFonts w:ascii="Times New Roman" w:hAnsi="Times New Roman" w:cs="Times New Roman"/>
          <w:sz w:val="24"/>
          <w:szCs w:val="24"/>
        </w:rPr>
        <w:t>)</w:t>
      </w:r>
      <w:proofErr w:type="spellStart"/>
      <w:r w:rsidRPr="00281CEC">
        <w:rPr>
          <w:rFonts w:ascii="Times New Roman" w:hAnsi="Times New Roman" w:cs="Times New Roman"/>
          <w:sz w:val="24"/>
          <w:szCs w:val="24"/>
        </w:rPr>
        <w:t>Ofallon</w:t>
      </w:r>
      <w:proofErr w:type="spellEnd"/>
      <w:proofErr w:type="gramEnd"/>
      <w:r w:rsidRPr="00281CEC">
        <w:rPr>
          <w:rFonts w:ascii="Times New Roman" w:hAnsi="Times New Roman" w:cs="Times New Roman"/>
          <w:sz w:val="24"/>
          <w:szCs w:val="24"/>
        </w:rPr>
        <w:t>, MO</w:t>
      </w: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lastRenderedPageBreak/>
        <w:t>Owner</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 xml:space="preserve">Casey Overton, RN DC Chiropractic </w:t>
      </w:r>
      <w:proofErr w:type="spellStart"/>
      <w:r w:rsidRPr="00281CEC">
        <w:rPr>
          <w:rFonts w:ascii="Times New Roman" w:hAnsi="Times New Roman" w:cs="Times New Roman"/>
          <w:sz w:val="24"/>
          <w:szCs w:val="24"/>
        </w:rPr>
        <w:t>HealthCARE</w:t>
      </w:r>
      <w:proofErr w:type="spellEnd"/>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January 2009 – September 2011(2 years 8 months</w:t>
      </w:r>
      <w:proofErr w:type="gramStart"/>
      <w:r w:rsidRPr="00281CEC">
        <w:rPr>
          <w:rFonts w:ascii="Times New Roman" w:hAnsi="Times New Roman" w:cs="Times New Roman"/>
          <w:sz w:val="24"/>
          <w:szCs w:val="24"/>
        </w:rPr>
        <w:t>)Jerseyville</w:t>
      </w:r>
      <w:proofErr w:type="gramEnd"/>
      <w:r w:rsidRPr="00281CEC">
        <w:rPr>
          <w:rFonts w:ascii="Times New Roman" w:hAnsi="Times New Roman" w:cs="Times New Roman"/>
          <w:sz w:val="24"/>
          <w:szCs w:val="24"/>
        </w:rPr>
        <w:t>, IL</w:t>
      </w: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Critical Care RN</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Alton Memorial Hospital</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April 2008 – September 2011(3 years 5 months</w:t>
      </w:r>
      <w:proofErr w:type="gramStart"/>
      <w:r w:rsidRPr="00281CEC">
        <w:rPr>
          <w:rFonts w:ascii="Times New Roman" w:hAnsi="Times New Roman" w:cs="Times New Roman"/>
          <w:sz w:val="24"/>
          <w:szCs w:val="24"/>
        </w:rPr>
        <w:t>)</w:t>
      </w:r>
      <w:proofErr w:type="spellStart"/>
      <w:r w:rsidRPr="00281CEC">
        <w:rPr>
          <w:rFonts w:ascii="Times New Roman" w:hAnsi="Times New Roman" w:cs="Times New Roman"/>
          <w:sz w:val="24"/>
          <w:szCs w:val="24"/>
        </w:rPr>
        <w:t>Alton,IL</w:t>
      </w:r>
      <w:proofErr w:type="spellEnd"/>
      <w:proofErr w:type="gramEnd"/>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Critical Care RN</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American Mobile Healthcare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September 2010 – February 2011(5 months</w:t>
      </w:r>
      <w:proofErr w:type="gramStart"/>
      <w:r w:rsidRPr="00281CEC">
        <w:rPr>
          <w:rFonts w:ascii="Times New Roman" w:hAnsi="Times New Roman" w:cs="Times New Roman"/>
          <w:sz w:val="24"/>
          <w:szCs w:val="24"/>
        </w:rPr>
        <w:t>)Long</w:t>
      </w:r>
      <w:proofErr w:type="gramEnd"/>
      <w:r w:rsidRPr="00281CEC">
        <w:rPr>
          <w:rFonts w:ascii="Times New Roman" w:hAnsi="Times New Roman" w:cs="Times New Roman"/>
          <w:sz w:val="24"/>
          <w:szCs w:val="24"/>
        </w:rPr>
        <w:t xml:space="preserve"> Beach, CA</w:t>
      </w: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Critical Care RN</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St. Luke's Hospital</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November 2005 – April 2008(2 years 5 months</w:t>
      </w:r>
      <w:proofErr w:type="gramStart"/>
      <w:r w:rsidRPr="00281CEC">
        <w:rPr>
          <w:rFonts w:ascii="Times New Roman" w:hAnsi="Times New Roman" w:cs="Times New Roman"/>
          <w:sz w:val="24"/>
          <w:szCs w:val="24"/>
        </w:rPr>
        <w:t>)</w:t>
      </w:r>
      <w:proofErr w:type="spellStart"/>
      <w:r w:rsidRPr="00281CEC">
        <w:rPr>
          <w:rFonts w:ascii="Times New Roman" w:hAnsi="Times New Roman" w:cs="Times New Roman"/>
          <w:sz w:val="24"/>
          <w:szCs w:val="24"/>
        </w:rPr>
        <w:t>Chesterfield,MO</w:t>
      </w:r>
      <w:proofErr w:type="spellEnd"/>
      <w:proofErr w:type="gramEnd"/>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Education</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Logan University</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Doctorate of Chiropractic, Chiropractic</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2005 – 2008</w:t>
      </w: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Logan University</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lastRenderedPageBreak/>
        <w:t>Southern Illinois University, Edwardsville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Bachelor of Science (BS), Registered Nursing/Registered Nurse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2000 – 2002</w:t>
      </w: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Southern Illinois University, Edwardsville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Lewis and Clark Community College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Associates of applied science, Nursing Science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1994 – 1996</w:t>
      </w:r>
    </w:p>
    <w:p w:rsidR="00281CEC" w:rsidRPr="00281CEC" w:rsidRDefault="00281CEC" w:rsidP="00281CEC">
      <w:pPr>
        <w:rPr>
          <w:rFonts w:ascii="Times New Roman" w:hAnsi="Times New Roman" w:cs="Times New Roman"/>
          <w:sz w:val="24"/>
          <w:szCs w:val="24"/>
        </w:rPr>
      </w:pP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Lewis and Clark Community College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Skills &amp; Expertise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Nutrition</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Neck Pain</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Pain Management</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Fitness</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Registered Nurses</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Healing</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Public Speaking</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Sports Injuries</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Treatment</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Headaches</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Wellness</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Wellness Coaching</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Nutritional Counseling</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Healthcare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lastRenderedPageBreak/>
        <w:t>Critical Care</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Holistic Health</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Back Pain</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Rehabilitation</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Certifications</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Critical Care Registered Nurse (Adult) (CCRN-A)</w:t>
      </w:r>
    </w:p>
    <w:p w:rsidR="00281CEC"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AACN (American Association of Critical-Care Nurses), License</w:t>
      </w:r>
    </w:p>
    <w:p w:rsidR="00EE0155" w:rsidRPr="00281CEC" w:rsidRDefault="00281CEC" w:rsidP="00281CEC">
      <w:pPr>
        <w:rPr>
          <w:rFonts w:ascii="Times New Roman" w:hAnsi="Times New Roman" w:cs="Times New Roman"/>
          <w:sz w:val="24"/>
          <w:szCs w:val="24"/>
        </w:rPr>
      </w:pPr>
      <w:r w:rsidRPr="00281CEC">
        <w:rPr>
          <w:rFonts w:ascii="Times New Roman" w:hAnsi="Times New Roman" w:cs="Times New Roman"/>
          <w:sz w:val="24"/>
          <w:szCs w:val="24"/>
        </w:rPr>
        <w:t>February 2019 – February 2022</w:t>
      </w:r>
    </w:p>
    <w:sectPr w:rsidR="00EE0155" w:rsidRPr="00281CEC" w:rsidSect="00EE01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1CEC"/>
    <w:rsid w:val="00281CEC"/>
    <w:rsid w:val="00EE0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1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C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casey-overton-4970ba22/" TargetMode="External"/><Relationship Id="rId4" Type="http://schemas.openxmlformats.org/officeDocument/2006/relationships/hyperlink" Target="mailto:drcaseywah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2020-01-28T06:46:00Z</dcterms:created>
  <dcterms:modified xsi:type="dcterms:W3CDTF">2020-01-28T06:46:00Z</dcterms:modified>
</cp:coreProperties>
</file>