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Amy </w:t>
      </w:r>
      <w:proofErr w:type="spellStart"/>
      <w:r>
        <w:rPr>
          <w:rFonts w:ascii="Times New Roman" w:hAnsi="Times New Roman" w:cs="Times New Roman"/>
          <w:sz w:val="24"/>
          <w:szCs w:val="24"/>
        </w:rPr>
        <w:t>Dunathan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651">
        <w:rPr>
          <w:rFonts w:ascii="Times New Roman" w:hAnsi="Times New Roman" w:cs="Times New Roman"/>
          <w:sz w:val="24"/>
          <w:szCs w:val="24"/>
        </w:rPr>
        <w:t>RN BSN</w:t>
      </w:r>
    </w:p>
    <w:p w:rsid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096651">
        <w:t xml:space="preserve"> </w:t>
      </w:r>
      <w:hyperlink r:id="rId4" w:history="1">
        <w:r w:rsidRPr="005C7B5D">
          <w:rPr>
            <w:rStyle w:val="Hyperlink"/>
            <w:rFonts w:ascii="Times New Roman" w:hAnsi="Times New Roman" w:cs="Times New Roman"/>
            <w:sz w:val="24"/>
            <w:szCs w:val="24"/>
          </w:rPr>
          <w:t>amy_dunathan@lcca.com</w:t>
        </w:r>
      </w:hyperlink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9665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https://www.linkedin.com/in/amy-dunathan-4714aa53</w:t>
        </w:r>
      </w:hyperlink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 xml:space="preserve">Sioux Falls, South Dakota, United </w:t>
      </w:r>
      <w:r w:rsidRPr="00096651">
        <w:rPr>
          <w:rFonts w:ascii="Times New Roman" w:hAnsi="Times New Roman" w:cs="Times New Roman"/>
          <w:sz w:val="24"/>
          <w:szCs w:val="24"/>
        </w:rPr>
        <w:t>States Hospital</w:t>
      </w:r>
      <w:r w:rsidRPr="0009665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Previous positions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Travel Nurse at 360 Healthcare Staffing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Travel Nurse at Fusion Medical Staffing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Education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Dakota Wesleyan University, LPN to BSN, Registered Nursing/Registered Nurse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Background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Summary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New RN grad with 14 years of various LPN experience include clinic long term care rehab corrections and med surg.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Experience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RN BSN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6651">
        <w:rPr>
          <w:rFonts w:ascii="Times New Roman" w:hAnsi="Times New Roman" w:cs="Times New Roman"/>
          <w:sz w:val="24"/>
          <w:szCs w:val="24"/>
        </w:rPr>
        <w:t>Avera</w:t>
      </w:r>
      <w:proofErr w:type="spellEnd"/>
      <w:r w:rsidRPr="00096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651">
        <w:rPr>
          <w:rFonts w:ascii="Times New Roman" w:hAnsi="Times New Roman" w:cs="Times New Roman"/>
          <w:sz w:val="24"/>
          <w:szCs w:val="24"/>
        </w:rPr>
        <w:t>McKennan</w:t>
      </w:r>
      <w:proofErr w:type="spellEnd"/>
      <w:r w:rsidRPr="00096651">
        <w:rPr>
          <w:rFonts w:ascii="Times New Roman" w:hAnsi="Times New Roman" w:cs="Times New Roman"/>
          <w:sz w:val="24"/>
          <w:szCs w:val="24"/>
        </w:rPr>
        <w:t xml:space="preserve"> Hospital &amp; University Health Center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 xml:space="preserve">January 2019 – </w:t>
      </w:r>
      <w:proofErr w:type="gramStart"/>
      <w:r w:rsidRPr="0009665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96651">
        <w:rPr>
          <w:rFonts w:ascii="Times New Roman" w:hAnsi="Times New Roman" w:cs="Times New Roman"/>
          <w:sz w:val="24"/>
          <w:szCs w:val="24"/>
        </w:rPr>
        <w:t>1 year)Sioux Falls, South Dakota Area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Staff nurse on extended care and rehab unit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RN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6651">
        <w:rPr>
          <w:rFonts w:ascii="Times New Roman" w:hAnsi="Times New Roman" w:cs="Times New Roman"/>
          <w:sz w:val="24"/>
          <w:szCs w:val="24"/>
        </w:rPr>
        <w:t>Avera</w:t>
      </w:r>
      <w:proofErr w:type="spellEnd"/>
      <w:r w:rsidRPr="00096651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 xml:space="preserve">January 2019 – </w:t>
      </w:r>
      <w:proofErr w:type="gramStart"/>
      <w:r w:rsidRPr="0009665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96651">
        <w:rPr>
          <w:rFonts w:ascii="Times New Roman" w:hAnsi="Times New Roman" w:cs="Times New Roman"/>
          <w:sz w:val="24"/>
          <w:szCs w:val="24"/>
        </w:rPr>
        <w:t>1 year)Sioux Falls, South Dakota Area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PRN nursing staff, long term care and rehab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Travel Nurse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360 Healthcare Staffing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April 2017 – July 2017(3 months</w:t>
      </w:r>
      <w:proofErr w:type="gramStart"/>
      <w:r w:rsidRPr="00096651">
        <w:rPr>
          <w:rFonts w:ascii="Times New Roman" w:hAnsi="Times New Roman" w:cs="Times New Roman"/>
          <w:sz w:val="24"/>
          <w:szCs w:val="24"/>
        </w:rPr>
        <w:t>)Sioux</w:t>
      </w:r>
      <w:proofErr w:type="gramEnd"/>
      <w:r w:rsidRPr="00096651">
        <w:rPr>
          <w:rFonts w:ascii="Times New Roman" w:hAnsi="Times New Roman" w:cs="Times New Roman"/>
          <w:sz w:val="24"/>
          <w:szCs w:val="24"/>
        </w:rPr>
        <w:t xml:space="preserve"> Falls, South Dakota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Travel assignment for Covington Care, long term care and rehab. Unit manager position, responsible for managing staff and patient care on the units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Travel Nurse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Fusion Medical Staffing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August 2016 – March 2017(7 months</w:t>
      </w:r>
      <w:proofErr w:type="gramStart"/>
      <w:r w:rsidRPr="00096651">
        <w:rPr>
          <w:rFonts w:ascii="Times New Roman" w:hAnsi="Times New Roman" w:cs="Times New Roman"/>
          <w:sz w:val="24"/>
          <w:szCs w:val="24"/>
        </w:rPr>
        <w:t>)Assignment</w:t>
      </w:r>
      <w:proofErr w:type="gramEnd"/>
      <w:r w:rsidRPr="000966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6651">
        <w:rPr>
          <w:rFonts w:ascii="Times New Roman" w:hAnsi="Times New Roman" w:cs="Times New Roman"/>
          <w:sz w:val="24"/>
          <w:szCs w:val="24"/>
        </w:rPr>
        <w:t>Canistota</w:t>
      </w:r>
      <w:proofErr w:type="spellEnd"/>
      <w:r w:rsidRPr="00096651">
        <w:rPr>
          <w:rFonts w:ascii="Times New Roman" w:hAnsi="Times New Roman" w:cs="Times New Roman"/>
          <w:sz w:val="24"/>
          <w:szCs w:val="24"/>
        </w:rPr>
        <w:t xml:space="preserve"> SD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 xml:space="preserve">Travel assignment at Good Samaritan in </w:t>
      </w:r>
      <w:proofErr w:type="spellStart"/>
      <w:r w:rsidRPr="00096651">
        <w:rPr>
          <w:rFonts w:ascii="Times New Roman" w:hAnsi="Times New Roman" w:cs="Times New Roman"/>
          <w:sz w:val="24"/>
          <w:szCs w:val="24"/>
        </w:rPr>
        <w:t>Canistota</w:t>
      </w:r>
      <w:proofErr w:type="spellEnd"/>
      <w:r w:rsidRPr="00096651">
        <w:rPr>
          <w:rFonts w:ascii="Times New Roman" w:hAnsi="Times New Roman" w:cs="Times New Roman"/>
          <w:sz w:val="24"/>
          <w:szCs w:val="24"/>
        </w:rPr>
        <w:t xml:space="preserve"> SD. Long term care and rehab, 50 bed facility. Point click care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Travel Nurse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RTG Medical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February 2016 – August 2016(6 months</w:t>
      </w:r>
      <w:proofErr w:type="gramStart"/>
      <w:r w:rsidRPr="00096651">
        <w:rPr>
          <w:rFonts w:ascii="Times New Roman" w:hAnsi="Times New Roman" w:cs="Times New Roman"/>
          <w:sz w:val="24"/>
          <w:szCs w:val="24"/>
        </w:rPr>
        <w:t>)Assignment</w:t>
      </w:r>
      <w:proofErr w:type="gramEnd"/>
      <w:r w:rsidRPr="00096651">
        <w:rPr>
          <w:rFonts w:ascii="Times New Roman" w:hAnsi="Times New Roman" w:cs="Times New Roman"/>
          <w:sz w:val="24"/>
          <w:szCs w:val="24"/>
        </w:rPr>
        <w:t xml:space="preserve"> :Sioux Falls SD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 xml:space="preserve">Assignment </w:t>
      </w:r>
      <w:proofErr w:type="spellStart"/>
      <w:r w:rsidRPr="00096651">
        <w:rPr>
          <w:rFonts w:ascii="Times New Roman" w:hAnsi="Times New Roman" w:cs="Times New Roman"/>
          <w:sz w:val="24"/>
          <w:szCs w:val="24"/>
        </w:rPr>
        <w:t>Avera</w:t>
      </w:r>
      <w:proofErr w:type="spellEnd"/>
      <w:r w:rsidRPr="00096651">
        <w:rPr>
          <w:rFonts w:ascii="Times New Roman" w:hAnsi="Times New Roman" w:cs="Times New Roman"/>
          <w:sz w:val="24"/>
          <w:szCs w:val="24"/>
        </w:rPr>
        <w:t xml:space="preserve"> Oncology clinic nurse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Travel Nurse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lastRenderedPageBreak/>
        <w:t>Nurses PRN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November 2015 – February 2016(3 months</w:t>
      </w:r>
      <w:proofErr w:type="gramStart"/>
      <w:r w:rsidRPr="00096651">
        <w:rPr>
          <w:rFonts w:ascii="Times New Roman" w:hAnsi="Times New Roman" w:cs="Times New Roman"/>
          <w:sz w:val="24"/>
          <w:szCs w:val="24"/>
        </w:rPr>
        <w:t>)Assignment</w:t>
      </w:r>
      <w:proofErr w:type="gramEnd"/>
      <w:r w:rsidRPr="00096651">
        <w:rPr>
          <w:rFonts w:ascii="Times New Roman" w:hAnsi="Times New Roman" w:cs="Times New Roman"/>
          <w:sz w:val="24"/>
          <w:szCs w:val="24"/>
        </w:rPr>
        <w:t>: Platteville WI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 xml:space="preserve">Travel assignment at Manor Care, charge nurse on rehab. </w:t>
      </w:r>
      <w:proofErr w:type="gramStart"/>
      <w:r w:rsidRPr="00096651">
        <w:rPr>
          <w:rFonts w:ascii="Times New Roman" w:hAnsi="Times New Roman" w:cs="Times New Roman"/>
          <w:sz w:val="24"/>
          <w:szCs w:val="24"/>
        </w:rPr>
        <w:t>Floated to memory care unit when needed.</w:t>
      </w:r>
      <w:proofErr w:type="gramEnd"/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Travel Nurse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CONVERGANCE medical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September 2015 – November 2015(2 months</w:t>
      </w:r>
      <w:proofErr w:type="gramStart"/>
      <w:r w:rsidRPr="00096651">
        <w:rPr>
          <w:rFonts w:ascii="Times New Roman" w:hAnsi="Times New Roman" w:cs="Times New Roman"/>
          <w:sz w:val="24"/>
          <w:szCs w:val="24"/>
        </w:rPr>
        <w:t>)Assignment</w:t>
      </w:r>
      <w:proofErr w:type="gramEnd"/>
      <w:r w:rsidRPr="00096651">
        <w:rPr>
          <w:rFonts w:ascii="Times New Roman" w:hAnsi="Times New Roman" w:cs="Times New Roman"/>
          <w:sz w:val="24"/>
          <w:szCs w:val="24"/>
        </w:rPr>
        <w:t>: Albuquerque NM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 xml:space="preserve">Travel at St </w:t>
      </w:r>
      <w:proofErr w:type="spellStart"/>
      <w:r w:rsidRPr="00096651">
        <w:rPr>
          <w:rFonts w:ascii="Times New Roman" w:hAnsi="Times New Roman" w:cs="Times New Roman"/>
          <w:sz w:val="24"/>
          <w:szCs w:val="24"/>
        </w:rPr>
        <w:t>Johns</w:t>
      </w:r>
      <w:proofErr w:type="spellEnd"/>
      <w:r w:rsidRPr="00096651">
        <w:rPr>
          <w:rFonts w:ascii="Times New Roman" w:hAnsi="Times New Roman" w:cs="Times New Roman"/>
          <w:sz w:val="24"/>
          <w:szCs w:val="24"/>
        </w:rPr>
        <w:t xml:space="preserve"> long term care facility, 30 residents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Travel Nurse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Fusion Medical Staffing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May 2015 – September 2015(4 months</w:t>
      </w:r>
      <w:proofErr w:type="gramStart"/>
      <w:r w:rsidRPr="00096651">
        <w:rPr>
          <w:rFonts w:ascii="Times New Roman" w:hAnsi="Times New Roman" w:cs="Times New Roman"/>
          <w:sz w:val="24"/>
          <w:szCs w:val="24"/>
        </w:rPr>
        <w:t>)Assignment</w:t>
      </w:r>
      <w:proofErr w:type="gramEnd"/>
      <w:r w:rsidRPr="00096651">
        <w:rPr>
          <w:rFonts w:ascii="Times New Roman" w:hAnsi="Times New Roman" w:cs="Times New Roman"/>
          <w:sz w:val="24"/>
          <w:szCs w:val="24"/>
        </w:rPr>
        <w:t>: Stamford CT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 xml:space="preserve">Travel assignment at Fairfield County Colon and Rectal Surgery. </w:t>
      </w:r>
      <w:proofErr w:type="gramStart"/>
      <w:r w:rsidRPr="00096651">
        <w:rPr>
          <w:rFonts w:ascii="Times New Roman" w:hAnsi="Times New Roman" w:cs="Times New Roman"/>
          <w:sz w:val="24"/>
          <w:szCs w:val="24"/>
        </w:rPr>
        <w:t>Clinic lead position, primary nurse.</w:t>
      </w:r>
      <w:proofErr w:type="gramEnd"/>
      <w:r w:rsidRPr="00096651">
        <w:rPr>
          <w:rFonts w:ascii="Times New Roman" w:hAnsi="Times New Roman" w:cs="Times New Roman"/>
          <w:sz w:val="24"/>
          <w:szCs w:val="24"/>
        </w:rPr>
        <w:t xml:space="preserve"> Responsible for rooming patients, phone triage, developing and distributing patient education, ordering and maintaining supplies, sanitizing equipment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Travel Nurse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Medical Staffing Solutions, LLC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January 2015 – April 2015(3 months</w:t>
      </w:r>
      <w:proofErr w:type="gramStart"/>
      <w:r w:rsidRPr="00096651">
        <w:rPr>
          <w:rFonts w:ascii="Times New Roman" w:hAnsi="Times New Roman" w:cs="Times New Roman"/>
          <w:sz w:val="24"/>
          <w:szCs w:val="24"/>
        </w:rPr>
        <w:t>)Assignment</w:t>
      </w:r>
      <w:proofErr w:type="gramEnd"/>
      <w:r w:rsidRPr="000966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6651">
        <w:rPr>
          <w:rFonts w:ascii="Times New Roman" w:hAnsi="Times New Roman" w:cs="Times New Roman"/>
          <w:sz w:val="24"/>
          <w:szCs w:val="24"/>
        </w:rPr>
        <w:t>Kahului</w:t>
      </w:r>
      <w:proofErr w:type="spellEnd"/>
      <w:r w:rsidRPr="00096651">
        <w:rPr>
          <w:rFonts w:ascii="Times New Roman" w:hAnsi="Times New Roman" w:cs="Times New Roman"/>
          <w:sz w:val="24"/>
          <w:szCs w:val="24"/>
        </w:rPr>
        <w:t xml:space="preserve"> HI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lastRenderedPageBreak/>
        <w:t xml:space="preserve">Staff nurse at Hale </w:t>
      </w:r>
      <w:proofErr w:type="spellStart"/>
      <w:r w:rsidRPr="00096651">
        <w:rPr>
          <w:rFonts w:ascii="Times New Roman" w:hAnsi="Times New Roman" w:cs="Times New Roman"/>
          <w:sz w:val="24"/>
          <w:szCs w:val="24"/>
        </w:rPr>
        <w:t>Makua</w:t>
      </w:r>
      <w:proofErr w:type="spellEnd"/>
      <w:r w:rsidRPr="00096651">
        <w:rPr>
          <w:rFonts w:ascii="Times New Roman" w:hAnsi="Times New Roman" w:cs="Times New Roman"/>
          <w:sz w:val="24"/>
          <w:szCs w:val="24"/>
        </w:rPr>
        <w:t xml:space="preserve">. Responsible for 20-40 patients depending on unit worked. </w:t>
      </w:r>
      <w:proofErr w:type="gramStart"/>
      <w:r w:rsidRPr="00096651">
        <w:rPr>
          <w:rFonts w:ascii="Times New Roman" w:hAnsi="Times New Roman" w:cs="Times New Roman"/>
          <w:sz w:val="24"/>
          <w:szCs w:val="24"/>
        </w:rPr>
        <w:t>Primarily worked memory care lock down unit.</w:t>
      </w:r>
      <w:proofErr w:type="gramEnd"/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Travel Nurse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Medical Staffing Solutions, LLC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October 2014 – January 2015(3 months</w:t>
      </w:r>
      <w:proofErr w:type="gramStart"/>
      <w:r w:rsidRPr="00096651">
        <w:rPr>
          <w:rFonts w:ascii="Times New Roman" w:hAnsi="Times New Roman" w:cs="Times New Roman"/>
          <w:sz w:val="24"/>
          <w:szCs w:val="24"/>
        </w:rPr>
        <w:t>)Assignment</w:t>
      </w:r>
      <w:proofErr w:type="gramEnd"/>
      <w:r w:rsidRPr="00096651">
        <w:rPr>
          <w:rFonts w:ascii="Times New Roman" w:hAnsi="Times New Roman" w:cs="Times New Roman"/>
          <w:sz w:val="24"/>
          <w:szCs w:val="24"/>
        </w:rPr>
        <w:t>: Havre MT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6651">
        <w:rPr>
          <w:rFonts w:ascii="Times New Roman" w:hAnsi="Times New Roman" w:cs="Times New Roman"/>
          <w:sz w:val="24"/>
          <w:szCs w:val="24"/>
        </w:rPr>
        <w:t>Charge nurse assignment at Northern Montana Care Center.</w:t>
      </w:r>
      <w:proofErr w:type="gramEnd"/>
      <w:r w:rsidRPr="00096651">
        <w:rPr>
          <w:rFonts w:ascii="Times New Roman" w:hAnsi="Times New Roman" w:cs="Times New Roman"/>
          <w:sz w:val="24"/>
          <w:szCs w:val="24"/>
        </w:rPr>
        <w:t xml:space="preserve"> Responsible for 20-30 residents dependent on unit worked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LPN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Life Care Centers of America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September 2012 – October 2014(2 years 1 month)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6651">
        <w:rPr>
          <w:rFonts w:ascii="Times New Roman" w:hAnsi="Times New Roman" w:cs="Times New Roman"/>
          <w:sz w:val="24"/>
          <w:szCs w:val="24"/>
        </w:rPr>
        <w:t>charge</w:t>
      </w:r>
      <w:proofErr w:type="gramEnd"/>
      <w:r w:rsidRPr="00096651">
        <w:rPr>
          <w:rFonts w:ascii="Times New Roman" w:hAnsi="Times New Roman" w:cs="Times New Roman"/>
          <w:sz w:val="24"/>
          <w:szCs w:val="24"/>
        </w:rPr>
        <w:t xml:space="preserve"> nurse-long term care and rehab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LPN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VA Medical Center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September 2012 – May 2014(1 year 8 months</w:t>
      </w:r>
      <w:proofErr w:type="gramStart"/>
      <w:r w:rsidRPr="0009665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96651">
        <w:rPr>
          <w:rFonts w:ascii="Times New Roman" w:hAnsi="Times New Roman" w:cs="Times New Roman"/>
          <w:sz w:val="24"/>
          <w:szCs w:val="24"/>
        </w:rPr>
        <w:t>charleston</w:t>
      </w:r>
      <w:proofErr w:type="spellEnd"/>
      <w:proofErr w:type="gramEnd"/>
      <w:r w:rsidRPr="00096651">
        <w:rPr>
          <w:rFonts w:ascii="Times New Roman" w:hAnsi="Times New Roman" w:cs="Times New Roman"/>
          <w:sz w:val="24"/>
          <w:szCs w:val="24"/>
        </w:rPr>
        <w:t xml:space="preserve"> area, south </w:t>
      </w:r>
      <w:proofErr w:type="spellStart"/>
      <w:r w:rsidRPr="00096651">
        <w:rPr>
          <w:rFonts w:ascii="Times New Roman" w:hAnsi="Times New Roman" w:cs="Times New Roman"/>
          <w:sz w:val="24"/>
          <w:szCs w:val="24"/>
        </w:rPr>
        <w:t>carolina</w:t>
      </w:r>
      <w:proofErr w:type="spellEnd"/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Education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Dakota Wesleyan University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LPN to BSN, Registered Nursing/Registered Nurse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2016 – 2018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Dakota Wesleyan University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J Everett Light Career Center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6651">
        <w:rPr>
          <w:rFonts w:ascii="Times New Roman" w:hAnsi="Times New Roman" w:cs="Times New Roman"/>
          <w:sz w:val="24"/>
          <w:szCs w:val="24"/>
        </w:rPr>
        <w:t>Lpn</w:t>
      </w:r>
      <w:proofErr w:type="spellEnd"/>
      <w:proofErr w:type="gramEnd"/>
      <w:r w:rsidRPr="00096651">
        <w:rPr>
          <w:rFonts w:ascii="Times New Roman" w:hAnsi="Times New Roman" w:cs="Times New Roman"/>
          <w:sz w:val="24"/>
          <w:szCs w:val="24"/>
        </w:rPr>
        <w:t>, LPN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2003 – 2004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Self-management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Leadership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Communication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Nursing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Patient Safety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High degree of initiative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Hospitals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Long-term Care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Geriatric Rehabilitation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Inpatient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Teamwork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Direct Patient Care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EMR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Documentation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Healthcare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6651">
        <w:rPr>
          <w:rFonts w:ascii="Times New Roman" w:hAnsi="Times New Roman" w:cs="Times New Roman"/>
          <w:sz w:val="24"/>
          <w:szCs w:val="24"/>
        </w:rPr>
        <w:t>autonomy</w:t>
      </w:r>
      <w:proofErr w:type="gramEnd"/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CPR Certified</w:t>
      </w:r>
    </w:p>
    <w:p w:rsidR="00096651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lastRenderedPageBreak/>
        <w:t>Rehabilitation</w:t>
      </w:r>
    </w:p>
    <w:p w:rsidR="003375DA" w:rsidRPr="00096651" w:rsidRDefault="00096651" w:rsidP="00096651">
      <w:pPr>
        <w:rPr>
          <w:rFonts w:ascii="Times New Roman" w:hAnsi="Times New Roman" w:cs="Times New Roman"/>
          <w:sz w:val="24"/>
          <w:szCs w:val="24"/>
        </w:rPr>
      </w:pPr>
      <w:r w:rsidRPr="00096651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096651" w:rsidSect="0018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651"/>
    <w:rsid w:val="00096651"/>
    <w:rsid w:val="0018028B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6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94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2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2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4750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78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773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0552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995595960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877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70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573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667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5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4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7987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5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548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y-dunathan-4714aa53" TargetMode="External"/><Relationship Id="rId4" Type="http://schemas.openxmlformats.org/officeDocument/2006/relationships/hyperlink" Target="mailto:amy_dunathan@lc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2020-01-28T06:53:00Z</dcterms:created>
  <dcterms:modified xsi:type="dcterms:W3CDTF">2020-01-28T07:24:00Z</dcterms:modified>
</cp:coreProperties>
</file>