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 xml:space="preserve">Jacob </w:t>
      </w:r>
      <w:proofErr w:type="spellStart"/>
      <w:r w:rsidRPr="0056153D">
        <w:rPr>
          <w:rFonts w:ascii="Times New Roman" w:hAnsi="Times New Roman" w:cs="Times New Roman"/>
          <w:sz w:val="24"/>
          <w:szCs w:val="24"/>
        </w:rPr>
        <w:t>Bechitsao</w:t>
      </w:r>
      <w:proofErr w:type="spellEnd"/>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262-309-3415</w:t>
      </w:r>
    </w:p>
    <w:p w:rsidR="0056153D" w:rsidRDefault="0056153D" w:rsidP="0056153D">
      <w:pPr>
        <w:rPr>
          <w:rFonts w:ascii="Times New Roman" w:hAnsi="Times New Roman" w:cs="Times New Roman"/>
          <w:sz w:val="24"/>
          <w:szCs w:val="24"/>
        </w:rPr>
      </w:pPr>
      <w:hyperlink r:id="rId4" w:history="1">
        <w:r w:rsidRPr="00622E40">
          <w:rPr>
            <w:rStyle w:val="Hyperlink"/>
            <w:rFonts w:ascii="Times New Roman" w:hAnsi="Times New Roman" w:cs="Times New Roman"/>
            <w:sz w:val="24"/>
            <w:szCs w:val="24"/>
          </w:rPr>
          <w:t>jsb@uwm.edu</w:t>
        </w:r>
      </w:hyperlink>
    </w:p>
    <w:p w:rsidR="0056153D" w:rsidRDefault="0056153D" w:rsidP="0056153D">
      <w:pPr>
        <w:rPr>
          <w:rFonts w:ascii="Times New Roman" w:hAnsi="Times New Roman" w:cs="Times New Roman"/>
          <w:sz w:val="24"/>
          <w:szCs w:val="24"/>
        </w:rPr>
      </w:pPr>
      <w:hyperlink r:id="rId5" w:history="1">
        <w:r w:rsidRPr="00622E40">
          <w:rPr>
            <w:rStyle w:val="Hyperlink"/>
            <w:rFonts w:ascii="Times New Roman" w:hAnsi="Times New Roman" w:cs="Times New Roman"/>
            <w:sz w:val="24"/>
            <w:szCs w:val="24"/>
          </w:rPr>
          <w:t>https://www.linkedin.com/in/jacob-bechitsao-60983267/</w:t>
        </w:r>
      </w:hyperlink>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RN: Long-term care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 xml:space="preserve">Brookfield, Wisconsin, United </w:t>
      </w:r>
      <w:proofErr w:type="spellStart"/>
      <w:r w:rsidRPr="0056153D">
        <w:rPr>
          <w:rFonts w:ascii="Times New Roman" w:hAnsi="Times New Roman" w:cs="Times New Roman"/>
          <w:sz w:val="24"/>
          <w:szCs w:val="24"/>
        </w:rPr>
        <w:t>StatesHospital</w:t>
      </w:r>
      <w:proofErr w:type="spellEnd"/>
      <w:r w:rsidRPr="0056153D">
        <w:rPr>
          <w:rFonts w:ascii="Times New Roman" w:hAnsi="Times New Roman" w:cs="Times New Roman"/>
          <w:sz w:val="24"/>
          <w:szCs w:val="24"/>
        </w:rPr>
        <w:t xml:space="preserve"> &amp; Health Care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Previous positions</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LPN at Linden Grove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 xml:space="preserve">Plasma Processor at </w:t>
      </w:r>
      <w:proofErr w:type="spellStart"/>
      <w:r w:rsidRPr="0056153D">
        <w:rPr>
          <w:rFonts w:ascii="Times New Roman" w:hAnsi="Times New Roman" w:cs="Times New Roman"/>
          <w:sz w:val="24"/>
          <w:szCs w:val="24"/>
        </w:rPr>
        <w:t>Talecris</w:t>
      </w:r>
      <w:proofErr w:type="spellEnd"/>
      <w:r w:rsidRPr="0056153D">
        <w:rPr>
          <w:rFonts w:ascii="Times New Roman" w:hAnsi="Times New Roman" w:cs="Times New Roman"/>
          <w:sz w:val="24"/>
          <w:szCs w:val="24"/>
        </w:rPr>
        <w:t xml:space="preserve"> Plasma Resources</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Education</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 xml:space="preserve">University of Wisconsin-Milwaukee, Certification, </w:t>
      </w:r>
      <w:proofErr w:type="spellStart"/>
      <w:r w:rsidRPr="0056153D">
        <w:rPr>
          <w:rFonts w:ascii="Times New Roman" w:hAnsi="Times New Roman" w:cs="Times New Roman"/>
          <w:sz w:val="24"/>
          <w:szCs w:val="24"/>
        </w:rPr>
        <w:t>Cytotechnology</w:t>
      </w:r>
      <w:proofErr w:type="spellEnd"/>
      <w:r w:rsidRPr="0056153D">
        <w:rPr>
          <w:rFonts w:ascii="Times New Roman" w:hAnsi="Times New Roman" w:cs="Times New Roman"/>
          <w:sz w:val="24"/>
          <w:szCs w:val="24"/>
        </w:rPr>
        <w:t>/Cytotechnologist</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Background</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Experience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RN</w:t>
      </w:r>
    </w:p>
    <w:p w:rsidR="0056153D" w:rsidRPr="0056153D" w:rsidRDefault="0056153D" w:rsidP="0056153D">
      <w:pPr>
        <w:rPr>
          <w:rFonts w:ascii="Times New Roman" w:hAnsi="Times New Roman" w:cs="Times New Roman"/>
          <w:sz w:val="24"/>
          <w:szCs w:val="24"/>
        </w:rPr>
      </w:pPr>
      <w:proofErr w:type="spellStart"/>
      <w:r w:rsidRPr="0056153D">
        <w:rPr>
          <w:rFonts w:ascii="Times New Roman" w:hAnsi="Times New Roman" w:cs="Times New Roman"/>
          <w:sz w:val="24"/>
          <w:szCs w:val="24"/>
        </w:rPr>
        <w:t>Gundersen</w:t>
      </w:r>
      <w:proofErr w:type="spellEnd"/>
      <w:r w:rsidRPr="0056153D">
        <w:rPr>
          <w:rFonts w:ascii="Times New Roman" w:hAnsi="Times New Roman" w:cs="Times New Roman"/>
          <w:sz w:val="24"/>
          <w:szCs w:val="24"/>
        </w:rPr>
        <w:t xml:space="preserve"> Tri-County</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 xml:space="preserve">August 2016 – </w:t>
      </w:r>
      <w:proofErr w:type="gramStart"/>
      <w:r w:rsidRPr="0056153D">
        <w:rPr>
          <w:rFonts w:ascii="Times New Roman" w:hAnsi="Times New Roman" w:cs="Times New Roman"/>
          <w:sz w:val="24"/>
          <w:szCs w:val="24"/>
        </w:rPr>
        <w:t>Present(</w:t>
      </w:r>
      <w:proofErr w:type="gramEnd"/>
      <w:r w:rsidRPr="0056153D">
        <w:rPr>
          <w:rFonts w:ascii="Times New Roman" w:hAnsi="Times New Roman" w:cs="Times New Roman"/>
          <w:sz w:val="24"/>
          <w:szCs w:val="24"/>
        </w:rPr>
        <w:t>3 years 5 months)</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LPN</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Linden Grove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August 2015 – July 2016(11 months)</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 Administer medication via numerous routes.</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 Collect assessment data; report abnormal data to RN supervisor, doctors.</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 xml:space="preserve">• Perform various nursing cares, ex: wound </w:t>
      </w:r>
      <w:proofErr w:type="gramStart"/>
      <w:r w:rsidRPr="0056153D">
        <w:rPr>
          <w:rFonts w:ascii="Times New Roman" w:hAnsi="Times New Roman" w:cs="Times New Roman"/>
          <w:sz w:val="24"/>
          <w:szCs w:val="24"/>
        </w:rPr>
        <w:t>cares,</w:t>
      </w:r>
      <w:proofErr w:type="gramEnd"/>
      <w:r w:rsidRPr="0056153D">
        <w:rPr>
          <w:rFonts w:ascii="Times New Roman" w:hAnsi="Times New Roman" w:cs="Times New Roman"/>
          <w:sz w:val="24"/>
          <w:szCs w:val="24"/>
        </w:rPr>
        <w:t xml:space="preserve"> g-tube management, catheter management, etc.</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 Oversee CNA assignment, cares and charting.</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Plasma Processor</w:t>
      </w:r>
    </w:p>
    <w:p w:rsidR="0056153D" w:rsidRPr="0056153D" w:rsidRDefault="0056153D" w:rsidP="0056153D">
      <w:pPr>
        <w:rPr>
          <w:rFonts w:ascii="Times New Roman" w:hAnsi="Times New Roman" w:cs="Times New Roman"/>
          <w:sz w:val="24"/>
          <w:szCs w:val="24"/>
        </w:rPr>
      </w:pPr>
      <w:proofErr w:type="spellStart"/>
      <w:r w:rsidRPr="0056153D">
        <w:rPr>
          <w:rFonts w:ascii="Times New Roman" w:hAnsi="Times New Roman" w:cs="Times New Roman"/>
          <w:sz w:val="24"/>
          <w:szCs w:val="24"/>
        </w:rPr>
        <w:t>Talecris</w:t>
      </w:r>
      <w:proofErr w:type="spellEnd"/>
      <w:r w:rsidRPr="0056153D">
        <w:rPr>
          <w:rFonts w:ascii="Times New Roman" w:hAnsi="Times New Roman" w:cs="Times New Roman"/>
          <w:sz w:val="24"/>
          <w:szCs w:val="24"/>
        </w:rPr>
        <w:t xml:space="preserve"> Plasma Resources</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January 2013 – August 2015(2 years 7 months)</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Collect and process donor samples for processing and testing. Enter donor information into computer system. Label samples and freeze units for final packing within required timeframe. Pack units for final shipment; pack samples and prepare shipping.</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Cytotechnologist</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ACL Laboratories</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September 2010 – October 2012(2 years 1 month)</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proofErr w:type="gramStart"/>
      <w:r w:rsidRPr="0056153D">
        <w:rPr>
          <w:rFonts w:ascii="Times New Roman" w:hAnsi="Times New Roman" w:cs="Times New Roman"/>
          <w:sz w:val="24"/>
          <w:szCs w:val="24"/>
        </w:rPr>
        <w:t>Report normal and abnormal cytology results.</w:t>
      </w:r>
      <w:proofErr w:type="gramEnd"/>
      <w:r w:rsidRPr="0056153D">
        <w:rPr>
          <w:rFonts w:ascii="Times New Roman" w:hAnsi="Times New Roman" w:cs="Times New Roman"/>
          <w:sz w:val="24"/>
          <w:szCs w:val="24"/>
        </w:rPr>
        <w:t xml:space="preserve"> </w:t>
      </w:r>
      <w:proofErr w:type="gramStart"/>
      <w:r w:rsidRPr="0056153D">
        <w:rPr>
          <w:rFonts w:ascii="Times New Roman" w:hAnsi="Times New Roman" w:cs="Times New Roman"/>
          <w:sz w:val="24"/>
          <w:szCs w:val="24"/>
        </w:rPr>
        <w:t>Record daily work including number of slides screened, total screening time and total non-screening time on a monthly basis.</w:t>
      </w:r>
      <w:proofErr w:type="gramEnd"/>
      <w:r w:rsidRPr="0056153D">
        <w:rPr>
          <w:rFonts w:ascii="Times New Roman" w:hAnsi="Times New Roman" w:cs="Times New Roman"/>
          <w:sz w:val="24"/>
          <w:szCs w:val="24"/>
        </w:rPr>
        <w:t xml:space="preserve"> Attend meetings and conferences to obtain continuing education credits.</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Customer Service Representative</w:t>
      </w:r>
    </w:p>
    <w:p w:rsidR="0056153D" w:rsidRPr="0056153D" w:rsidRDefault="0056153D" w:rsidP="0056153D">
      <w:pPr>
        <w:rPr>
          <w:rFonts w:ascii="Times New Roman" w:hAnsi="Times New Roman" w:cs="Times New Roman"/>
          <w:sz w:val="24"/>
          <w:szCs w:val="24"/>
        </w:rPr>
      </w:pPr>
      <w:proofErr w:type="spellStart"/>
      <w:r w:rsidRPr="0056153D">
        <w:rPr>
          <w:rFonts w:ascii="Times New Roman" w:hAnsi="Times New Roman" w:cs="Times New Roman"/>
          <w:sz w:val="24"/>
          <w:szCs w:val="24"/>
        </w:rPr>
        <w:t>Copps</w:t>
      </w:r>
      <w:proofErr w:type="spellEnd"/>
      <w:r w:rsidRPr="0056153D">
        <w:rPr>
          <w:rFonts w:ascii="Times New Roman" w:hAnsi="Times New Roman" w:cs="Times New Roman"/>
          <w:sz w:val="24"/>
          <w:szCs w:val="24"/>
        </w:rPr>
        <w:t xml:space="preserve"> Pick N Save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August 2003 – September 2010(7 years 1 month)</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Oversee 10-15 employees. Handle customer concerns. Perform till audits, cash pickups and various bookkeeping procedures timely and accurately.</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Education</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University of Wisconsin-Milwaukee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lastRenderedPageBreak/>
        <w:t xml:space="preserve">Certification, </w:t>
      </w:r>
      <w:proofErr w:type="spellStart"/>
      <w:r w:rsidRPr="0056153D">
        <w:rPr>
          <w:rFonts w:ascii="Times New Roman" w:hAnsi="Times New Roman" w:cs="Times New Roman"/>
          <w:sz w:val="24"/>
          <w:szCs w:val="24"/>
        </w:rPr>
        <w:t>Cytotechnology</w:t>
      </w:r>
      <w:proofErr w:type="spellEnd"/>
      <w:r w:rsidRPr="0056153D">
        <w:rPr>
          <w:rFonts w:ascii="Times New Roman" w:hAnsi="Times New Roman" w:cs="Times New Roman"/>
          <w:sz w:val="24"/>
          <w:szCs w:val="24"/>
        </w:rPr>
        <w:t>/Cytotechnologist</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2009 – 2010</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University of Wisconsin-Milwaukee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University of Wisconsin-Milwaukee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Bachelor of Science (B.S.), Biology/Biological Sciences, General</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2003 – 2008</w:t>
      </w:r>
    </w:p>
    <w:p w:rsidR="0056153D" w:rsidRPr="0056153D" w:rsidRDefault="0056153D" w:rsidP="0056153D">
      <w:pPr>
        <w:rPr>
          <w:rFonts w:ascii="Times New Roman" w:hAnsi="Times New Roman" w:cs="Times New Roman"/>
          <w:sz w:val="24"/>
          <w:szCs w:val="24"/>
        </w:rPr>
      </w:pP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University of Wisconsin-Milwaukee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Skills &amp; Expertise</w:t>
      </w:r>
    </w:p>
    <w:p w:rsidR="0056153D" w:rsidRPr="0056153D" w:rsidRDefault="0056153D" w:rsidP="0056153D">
      <w:pPr>
        <w:rPr>
          <w:rFonts w:ascii="Times New Roman" w:hAnsi="Times New Roman" w:cs="Times New Roman"/>
          <w:sz w:val="24"/>
          <w:szCs w:val="24"/>
        </w:rPr>
      </w:pPr>
      <w:proofErr w:type="spellStart"/>
      <w:proofErr w:type="gramStart"/>
      <w:r w:rsidRPr="0056153D">
        <w:rPr>
          <w:rFonts w:ascii="Times New Roman" w:hAnsi="Times New Roman" w:cs="Times New Roman"/>
          <w:sz w:val="24"/>
          <w:szCs w:val="24"/>
        </w:rPr>
        <w:t>Cpr</w:t>
      </w:r>
      <w:proofErr w:type="spellEnd"/>
      <w:proofErr w:type="gramEnd"/>
      <w:r w:rsidRPr="0056153D">
        <w:rPr>
          <w:rFonts w:ascii="Times New Roman" w:hAnsi="Times New Roman" w:cs="Times New Roman"/>
          <w:sz w:val="24"/>
          <w:szCs w:val="24"/>
        </w:rPr>
        <w:t xml:space="preserve"> Certified</w:t>
      </w:r>
    </w:p>
    <w:p w:rsidR="0056153D" w:rsidRPr="0056153D" w:rsidRDefault="0056153D" w:rsidP="0056153D">
      <w:pPr>
        <w:rPr>
          <w:rFonts w:ascii="Times New Roman" w:hAnsi="Times New Roman" w:cs="Times New Roman"/>
          <w:sz w:val="24"/>
          <w:szCs w:val="24"/>
        </w:rPr>
      </w:pPr>
      <w:proofErr w:type="spellStart"/>
      <w:r w:rsidRPr="0056153D">
        <w:rPr>
          <w:rFonts w:ascii="Times New Roman" w:hAnsi="Times New Roman" w:cs="Times New Roman"/>
          <w:sz w:val="24"/>
          <w:szCs w:val="24"/>
        </w:rPr>
        <w:t>Thinprep</w:t>
      </w:r>
      <w:proofErr w:type="spellEnd"/>
      <w:r w:rsidRPr="0056153D">
        <w:rPr>
          <w:rFonts w:ascii="Times New Roman" w:hAnsi="Times New Roman" w:cs="Times New Roman"/>
          <w:sz w:val="24"/>
          <w:szCs w:val="24"/>
        </w:rPr>
        <w:t xml:space="preserve"> Certification</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Microsoft Excel</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Customer Service Representative</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Certified Cytotechnologist</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Plasma Processing</w:t>
      </w:r>
    </w:p>
    <w:p w:rsidR="0056153D" w:rsidRPr="0056153D" w:rsidRDefault="0056153D" w:rsidP="0056153D">
      <w:pPr>
        <w:rPr>
          <w:rFonts w:ascii="Times New Roman" w:hAnsi="Times New Roman" w:cs="Times New Roman"/>
          <w:sz w:val="24"/>
          <w:szCs w:val="24"/>
        </w:rPr>
      </w:pPr>
      <w:r w:rsidRPr="0056153D">
        <w:rPr>
          <w:rFonts w:ascii="Times New Roman" w:hAnsi="Times New Roman" w:cs="Times New Roman"/>
          <w:sz w:val="24"/>
          <w:szCs w:val="24"/>
        </w:rPr>
        <w:t>Microsoft Word</w:t>
      </w:r>
    </w:p>
    <w:p w:rsidR="008F21C0" w:rsidRPr="0056153D" w:rsidRDefault="0056153D" w:rsidP="0056153D">
      <w:pPr>
        <w:rPr>
          <w:rFonts w:ascii="Times New Roman" w:hAnsi="Times New Roman" w:cs="Times New Roman"/>
          <w:sz w:val="24"/>
          <w:szCs w:val="24"/>
        </w:rPr>
      </w:pPr>
      <w:proofErr w:type="spellStart"/>
      <w:r w:rsidRPr="0056153D">
        <w:rPr>
          <w:rFonts w:ascii="Times New Roman" w:hAnsi="Times New Roman" w:cs="Times New Roman"/>
          <w:sz w:val="24"/>
          <w:szCs w:val="24"/>
        </w:rPr>
        <w:t>Surepath</w:t>
      </w:r>
      <w:proofErr w:type="spellEnd"/>
      <w:r w:rsidRPr="0056153D">
        <w:rPr>
          <w:rFonts w:ascii="Times New Roman" w:hAnsi="Times New Roman" w:cs="Times New Roman"/>
          <w:sz w:val="24"/>
          <w:szCs w:val="24"/>
        </w:rPr>
        <w:t xml:space="preserve"> Certification</w:t>
      </w:r>
    </w:p>
    <w:sectPr w:rsidR="008F21C0" w:rsidRPr="0056153D" w:rsidSect="008F21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153D"/>
    <w:rsid w:val="0056153D"/>
    <w:rsid w:val="008F2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5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acob-bechitsao-60983267/" TargetMode="External"/><Relationship Id="rId4" Type="http://schemas.openxmlformats.org/officeDocument/2006/relationships/hyperlink" Target="mailto:jsb@uw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2020-01-28T09:17:00Z</dcterms:created>
  <dcterms:modified xsi:type="dcterms:W3CDTF">2020-01-28T09:18:00Z</dcterms:modified>
</cp:coreProperties>
</file>