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Andrew Baumgartner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314-614-2024</w:t>
      </w:r>
    </w:p>
    <w:p w:rsid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A002B">
          <w:rPr>
            <w:rStyle w:val="Hyperlink"/>
            <w:rFonts w:ascii="Times New Roman" w:hAnsi="Times New Roman" w:cs="Times New Roman"/>
            <w:sz w:val="24"/>
            <w:szCs w:val="24"/>
          </w:rPr>
          <w:t>dbaumgartner05@gmail.com</w:t>
        </w:r>
      </w:hyperlink>
    </w:p>
    <w:p w:rsid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A002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https://www.linkedin.com/in/andrew-baumgartner-0baba813/</w:t>
        </w:r>
      </w:hyperlink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-ICU RN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,BSN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 xml:space="preserve"> -Videographer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9A7FC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A7FC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Previous positions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Promotions Assistant at </w:t>
      </w:r>
      <w:proofErr w:type="spellStart"/>
      <w:r w:rsidRPr="009A7FCE">
        <w:rPr>
          <w:rFonts w:ascii="Times New Roman" w:hAnsi="Times New Roman" w:cs="Times New Roman"/>
          <w:sz w:val="24"/>
          <w:szCs w:val="24"/>
        </w:rPr>
        <w:t>iHeartRadio</w:t>
      </w:r>
      <w:proofErr w:type="spellEnd"/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Executive Producer at Vital VOICE Magazine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Education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Goldfarb School of Nursing, Bachelor of Science - BS, Registered Nursing/Registered Nurse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Background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Summary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Hey there! I'm Andrew and I work as an ICU RN and chair the Critical Care Professional Development Council at the hospital I work at. If I'm not working as a nurse, I wear the hat as a freelance videographer/producer for various businesses and organizations ... it's my artistic outlet that brings me joy and keeps my creative side going. </w:t>
      </w:r>
      <w:proofErr w:type="spellStart"/>
      <w:r w:rsidRPr="009A7FC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A7FCE">
        <w:rPr>
          <w:rFonts w:ascii="Times New Roman" w:hAnsi="Times New Roman" w:cs="Times New Roman"/>
          <w:sz w:val="24"/>
          <w:szCs w:val="24"/>
        </w:rPr>
        <w:t xml:space="preserve"> also very active at Gateway 180, </w:t>
      </w:r>
      <w:proofErr w:type="spellStart"/>
      <w:proofErr w:type="gramStart"/>
      <w:r w:rsidRPr="009A7FCE">
        <w:rPr>
          <w:rFonts w:ascii="Times New Roman" w:hAnsi="Times New Roman" w:cs="Times New Roman"/>
          <w:sz w:val="24"/>
          <w:szCs w:val="24"/>
        </w:rPr>
        <w:t>Missouris</w:t>
      </w:r>
      <w:proofErr w:type="spellEnd"/>
      <w:proofErr w:type="gramEnd"/>
      <w:r w:rsidRPr="009A7FCE">
        <w:rPr>
          <w:rFonts w:ascii="Times New Roman" w:hAnsi="Times New Roman" w:cs="Times New Roman"/>
          <w:sz w:val="24"/>
          <w:szCs w:val="24"/>
        </w:rPr>
        <w:t xml:space="preserve"> largest shelter for families who fall into homelessness. I started their first ever young 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professionals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 xml:space="preserve"> board this year and have been work at getting people involved, spreading awareness and planning fundraising events for the shelter... it gives me drive and I love working towards making a difference in people's lives and in my community. I also produce their yearly video for their gala.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Experience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ICU Registered Nurse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Mercy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May 2005 – 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>14 years 8 months)Saint Louis, Missouri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lastRenderedPageBreak/>
        <w:t xml:space="preserve">-Trauma &amp; </w:t>
      </w:r>
      <w:proofErr w:type="spellStart"/>
      <w:r w:rsidRPr="009A7FCE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9A7FCE">
        <w:rPr>
          <w:rFonts w:ascii="Times New Roman" w:hAnsi="Times New Roman" w:cs="Times New Roman"/>
          <w:sz w:val="24"/>
          <w:szCs w:val="24"/>
        </w:rPr>
        <w:t xml:space="preserve"> ICU RN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-Critical Care Professional Development Chair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Freelance Videographer/Producer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FCE">
        <w:rPr>
          <w:rFonts w:ascii="Times New Roman" w:hAnsi="Times New Roman" w:cs="Times New Roman"/>
          <w:sz w:val="24"/>
          <w:szCs w:val="24"/>
        </w:rPr>
        <w:t>self-</w:t>
      </w:r>
      <w:proofErr w:type="spellStart"/>
      <w:r w:rsidRPr="009A7FCE">
        <w:rPr>
          <w:rFonts w:ascii="Times New Roman" w:hAnsi="Times New Roman" w:cs="Times New Roman"/>
          <w:sz w:val="24"/>
          <w:szCs w:val="24"/>
        </w:rPr>
        <w:t>emplyed</w:t>
      </w:r>
      <w:proofErr w:type="spellEnd"/>
      <w:proofErr w:type="gramEnd"/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May 2009 – 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>10 years 8 months)Saint Louis, Missouri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FCE">
        <w:rPr>
          <w:rFonts w:ascii="Times New Roman" w:hAnsi="Times New Roman" w:cs="Times New Roman"/>
          <w:sz w:val="24"/>
          <w:szCs w:val="24"/>
        </w:rPr>
        <w:t>Produce,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 xml:space="preserve"> film and edit video for various businesses, nonprofits and media outlets.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Promotions Assistant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FCE">
        <w:rPr>
          <w:rFonts w:ascii="Times New Roman" w:hAnsi="Times New Roman" w:cs="Times New Roman"/>
          <w:sz w:val="24"/>
          <w:szCs w:val="24"/>
        </w:rPr>
        <w:t>iHeartRadio</w:t>
      </w:r>
      <w:proofErr w:type="spellEnd"/>
      <w:proofErr w:type="gramEnd"/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August 2007 – May 2010(2 years 9 months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Work remote broadcast and promotional events for the St. Louis market.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Executive Producer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Vital VOICE Magazine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January 2009 – March 2010(1 year 2 months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Produce social media and digital content for the magazine and clients.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Social Media Specialist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lastRenderedPageBreak/>
        <w:t>Twist St. Louis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January 2009 – January 2010(1 year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Worked with clients to produce social media campaigns and increase digital reach.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Education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Goldfarb School of Nursing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Webster University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Bachelors, Media Communications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2007 – 2009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Webster University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Event Planning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Advertising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Google Analytics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SEO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Radio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New Media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Content Management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Video Editing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Final Cut Pro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Strategic Planning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lastRenderedPageBreak/>
        <w:t>Integrated Marketing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Nursing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Broadcast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Photography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Event Management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Public Relations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Volunteering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Magazines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FCE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Fundraising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Entertainment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Editing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Video Production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Web Video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Digital Media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Marketing Communications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Social Media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Young Professionals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Social Media Marketing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Social Networking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Video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Committee Chair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7FCE">
        <w:rPr>
          <w:rFonts w:ascii="Times New Roman" w:hAnsi="Times New Roman" w:cs="Times New Roman"/>
          <w:sz w:val="24"/>
          <w:szCs w:val="24"/>
        </w:rPr>
        <w:t>Gateway180 :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>: Homelessness Reversed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>3 years 10 months)Poverty Alleviation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-Founded the young professionals group in 2017 to help raise awareness and fundraiser for the shelter.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-Produce annual video for </w:t>
      </w:r>
      <w:proofErr w:type="spellStart"/>
      <w:r w:rsidRPr="009A7FCE">
        <w:rPr>
          <w:rFonts w:ascii="Times New Roman" w:hAnsi="Times New Roman" w:cs="Times New Roman"/>
          <w:sz w:val="24"/>
          <w:szCs w:val="24"/>
        </w:rPr>
        <w:t>web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,social</w:t>
      </w:r>
      <w:proofErr w:type="spellEnd"/>
      <w:proofErr w:type="gramEnd"/>
      <w:r w:rsidRPr="009A7FCE">
        <w:rPr>
          <w:rFonts w:ascii="Times New Roman" w:hAnsi="Times New Roman" w:cs="Times New Roman"/>
          <w:sz w:val="24"/>
          <w:szCs w:val="24"/>
        </w:rPr>
        <w:t xml:space="preserve"> media platforms and their annual gala.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Volunteer Nurse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International Medical Relief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>2 years 8 months)Health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-Volunteer nurse for medical relief trips to countries in need.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Volunteer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AACN (American Association of Critical-Care Nurses)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 xml:space="preserve">February 2017 – </w:t>
      </w:r>
      <w:proofErr w:type="gramStart"/>
      <w:r w:rsidRPr="009A7FC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7FCE">
        <w:rPr>
          <w:rFonts w:ascii="Times New Roman" w:hAnsi="Times New Roman" w:cs="Times New Roman"/>
          <w:sz w:val="24"/>
          <w:szCs w:val="24"/>
        </w:rPr>
        <w:t>2 years 11 months)Health</w:t>
      </w: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</w:p>
    <w:p w:rsidR="009A7FCE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-Help with educational events</w:t>
      </w:r>
    </w:p>
    <w:p w:rsidR="00347D01" w:rsidRPr="009A7FCE" w:rsidRDefault="009A7FCE" w:rsidP="009A7FCE">
      <w:pPr>
        <w:rPr>
          <w:rFonts w:ascii="Times New Roman" w:hAnsi="Times New Roman" w:cs="Times New Roman"/>
          <w:sz w:val="24"/>
          <w:szCs w:val="24"/>
        </w:rPr>
      </w:pPr>
      <w:r w:rsidRPr="009A7FCE">
        <w:rPr>
          <w:rFonts w:ascii="Times New Roman" w:hAnsi="Times New Roman" w:cs="Times New Roman"/>
          <w:sz w:val="24"/>
          <w:szCs w:val="24"/>
        </w:rPr>
        <w:t>-Meet monthly to discuss STL's goals for the AACN</w:t>
      </w:r>
    </w:p>
    <w:sectPr w:rsidR="00347D01" w:rsidRPr="009A7FCE" w:rsidSect="0034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FCE"/>
    <w:rsid w:val="00347D01"/>
    <w:rsid w:val="009A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w-baumgartner-0baba813/" TargetMode="External"/><Relationship Id="rId4" Type="http://schemas.openxmlformats.org/officeDocument/2006/relationships/hyperlink" Target="mailto:dbaumgartner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2020-01-29T08:55:00Z</dcterms:created>
  <dcterms:modified xsi:type="dcterms:W3CDTF">2020-01-29T08:57:00Z</dcterms:modified>
</cp:coreProperties>
</file>