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Kayla </w:t>
      </w:r>
      <w:proofErr w:type="spellStart"/>
      <w:r w:rsidRPr="003A5663">
        <w:rPr>
          <w:rFonts w:ascii="Times New Roman" w:hAnsi="Times New Roman" w:cs="Times New Roman"/>
          <w:sz w:val="24"/>
          <w:szCs w:val="24"/>
        </w:rPr>
        <w:t>Nyseth</w:t>
      </w:r>
      <w:proofErr w:type="spellEnd"/>
    </w:p>
    <w:p w:rsidR="003A5663" w:rsidRDefault="003A5663" w:rsidP="003A5663">
      <w:pPr>
        <w:rPr>
          <w:rFonts w:ascii="Times New Roman" w:hAnsi="Times New Roman" w:cs="Times New Roman"/>
          <w:sz w:val="24"/>
          <w:szCs w:val="24"/>
        </w:rPr>
      </w:pPr>
      <w:hyperlink r:id="rId4" w:history="1">
        <w:r w:rsidRPr="0026548B">
          <w:rPr>
            <w:rStyle w:val="Hyperlink"/>
            <w:rFonts w:ascii="Times New Roman" w:hAnsi="Times New Roman" w:cs="Times New Roman"/>
            <w:sz w:val="24"/>
            <w:szCs w:val="24"/>
          </w:rPr>
          <w:t>kayla11_13@hotmail.com</w:t>
        </w:r>
      </w:hyperlink>
    </w:p>
    <w:p w:rsidR="003A5663" w:rsidRDefault="003A5663" w:rsidP="003A5663">
      <w:pPr>
        <w:rPr>
          <w:rFonts w:ascii="Times New Roman" w:hAnsi="Times New Roman" w:cs="Times New Roman"/>
          <w:sz w:val="24"/>
          <w:szCs w:val="24"/>
        </w:rPr>
      </w:pPr>
      <w:hyperlink r:id="rId5" w:history="1">
        <w:r w:rsidRPr="0026548B">
          <w:rPr>
            <w:rStyle w:val="Hyperlink"/>
            <w:rFonts w:ascii="Times New Roman" w:hAnsi="Times New Roman" w:cs="Times New Roman"/>
            <w:sz w:val="24"/>
            <w:szCs w:val="24"/>
          </w:rPr>
          <w:t>https://www.linkedin.com/in/kayla-nyseth-ba457041/</w:t>
        </w:r>
      </w:hyperlink>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BSN-RN, CCRN, CEN, SRNA</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St Louis, Missouri, United </w:t>
      </w:r>
      <w:proofErr w:type="spellStart"/>
      <w:r w:rsidRPr="003A5663">
        <w:rPr>
          <w:rFonts w:ascii="Times New Roman" w:hAnsi="Times New Roman" w:cs="Times New Roman"/>
          <w:sz w:val="24"/>
          <w:szCs w:val="24"/>
        </w:rPr>
        <w:t>StatesHospital</w:t>
      </w:r>
      <w:proofErr w:type="spellEnd"/>
      <w:r w:rsidRPr="003A5663">
        <w:rPr>
          <w:rFonts w:ascii="Times New Roman" w:hAnsi="Times New Roman" w:cs="Times New Roman"/>
          <w:sz w:val="24"/>
          <w:szCs w:val="24"/>
        </w:rPr>
        <w:t xml:space="preserve"> &amp; Health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Previous positions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Critical Care Registered Nurse at Barnes-Jewish Hospital</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Charles F. Knight Emergency &amp; Trauma Center Staff RN at Barnes-Jewish Hospital</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Education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Southern Illinois University Edwardsville, Doctorate of Nursing Practice, Nurse Anesthetist</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Open to New Opportunities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Role: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Nurse Anesthetist</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Location: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St Louis, Missouri, United States</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Job type: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Full-time</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See More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Background</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Summary</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 diligent registered nurse &amp; student nurse anesthetist with an outstanding record of nursing education, training, and experience to provide remarkable patient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Compassionate caregiver with exceptional time management, organizational, and interpersonal skills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Dedicated and motivated learner with excellent critical thinking and problem solving skills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Graduating May 2021 DNP, CRNA</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Experience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Critical Care Registered Nurse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Barnes-Jewish Hospital</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January 2017 – March 2019(2 years 2 months</w:t>
      </w:r>
      <w:proofErr w:type="gramStart"/>
      <w:r w:rsidRPr="003A5663">
        <w:rPr>
          <w:rFonts w:ascii="Times New Roman" w:hAnsi="Times New Roman" w:cs="Times New Roman"/>
          <w:sz w:val="24"/>
          <w:szCs w:val="24"/>
        </w:rPr>
        <w:t>)SICU</w:t>
      </w:r>
      <w:proofErr w:type="gramEnd"/>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Manage high acuity surgical, burn, trauma, and transplant patients to assess and evaluate their physical, psychosocial and emotional needs.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Collaborate with multidisciplinary critical care team to provide comprehensive and breakthrough care that aligns with industry best practices.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 Focusing on invasive hemodynamic monitoring, titration of </w:t>
      </w:r>
      <w:proofErr w:type="spellStart"/>
      <w:r w:rsidRPr="003A5663">
        <w:rPr>
          <w:rFonts w:ascii="Times New Roman" w:hAnsi="Times New Roman" w:cs="Times New Roman"/>
          <w:sz w:val="24"/>
          <w:szCs w:val="24"/>
        </w:rPr>
        <w:t>vasoactive</w:t>
      </w:r>
      <w:proofErr w:type="spellEnd"/>
      <w:r w:rsidRPr="003A5663">
        <w:rPr>
          <w:rFonts w:ascii="Times New Roman" w:hAnsi="Times New Roman" w:cs="Times New Roman"/>
          <w:sz w:val="24"/>
          <w:szCs w:val="24"/>
        </w:rPr>
        <w:t xml:space="preserve"> and </w:t>
      </w:r>
      <w:proofErr w:type="spellStart"/>
      <w:r w:rsidRPr="003A5663">
        <w:rPr>
          <w:rFonts w:ascii="Times New Roman" w:hAnsi="Times New Roman" w:cs="Times New Roman"/>
          <w:sz w:val="24"/>
          <w:szCs w:val="24"/>
        </w:rPr>
        <w:t>inotropic</w:t>
      </w:r>
      <w:proofErr w:type="spellEnd"/>
      <w:r w:rsidRPr="003A5663">
        <w:rPr>
          <w:rFonts w:ascii="Times New Roman" w:hAnsi="Times New Roman" w:cs="Times New Roman"/>
          <w:sz w:val="24"/>
          <w:szCs w:val="24"/>
        </w:rPr>
        <w:t xml:space="preserve"> medications, ventilator management, CVVHD, massive transfusion administration, postoperative recovery, and sedation monitoring and titration.</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Charles F. Knight Emergency &amp; Trauma Center Staff RN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Barnes-Jewish Hospital</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November 2015 – December 2016(1 year 1 month</w:t>
      </w:r>
      <w:proofErr w:type="gramStart"/>
      <w:r w:rsidRPr="003A5663">
        <w:rPr>
          <w:rFonts w:ascii="Times New Roman" w:hAnsi="Times New Roman" w:cs="Times New Roman"/>
          <w:sz w:val="24"/>
          <w:szCs w:val="24"/>
        </w:rPr>
        <w:t>)Greater</w:t>
      </w:r>
      <w:proofErr w:type="gramEnd"/>
      <w:r w:rsidRPr="003A5663">
        <w:rPr>
          <w:rFonts w:ascii="Times New Roman" w:hAnsi="Times New Roman" w:cs="Times New Roman"/>
          <w:sz w:val="24"/>
          <w:szCs w:val="24"/>
        </w:rPr>
        <w:t xml:space="preserve"> St. Louis Area</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Barnes-Jewish Hospital at Washington University Medical Center is the largest hospital in Missouri and is ranked as one of the nation's top hospitals by U.S. News. The Barnes-Jewish Hospital Emergency Department is a Level I Trauma facility and a leader in disaster preparedness for the St. Louis region. No one shift is like the other; no one minute is like the next.</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Provides direct patient care activities including assessment, diagnosis, planning implementation, and evaluation within the guidelines of the standards of nursing care. Specialize in a rapid assessment and treatment of patients when every second counts, particularly during the initial phase of acute illness and trauma. Uses critical thinking skills to assess and evaluate patient's physical, psychosocial and emotional needs. </w:t>
      </w:r>
      <w:proofErr w:type="gramStart"/>
      <w:r w:rsidRPr="003A5663">
        <w:rPr>
          <w:rFonts w:ascii="Times New Roman" w:hAnsi="Times New Roman" w:cs="Times New Roman"/>
          <w:sz w:val="24"/>
          <w:szCs w:val="24"/>
        </w:rPr>
        <w:t>Educates patients and their families on how to manage their illness or injury, including post treatment home care needs and medication administration.</w:t>
      </w:r>
      <w:proofErr w:type="gramEnd"/>
      <w:r w:rsidRPr="003A5663">
        <w:rPr>
          <w:rFonts w:ascii="Times New Roman" w:hAnsi="Times New Roman" w:cs="Times New Roman"/>
          <w:sz w:val="24"/>
          <w:szCs w:val="24"/>
        </w:rPr>
        <w:t xml:space="preserve"> Develops and implements individual plans of care in collaboration with other members of the healthcare team in accordance with the established guidelines and standards of nursing care. </w:t>
      </w:r>
      <w:proofErr w:type="gramStart"/>
      <w:r w:rsidRPr="003A5663">
        <w:rPr>
          <w:rFonts w:ascii="Times New Roman" w:hAnsi="Times New Roman" w:cs="Times New Roman"/>
          <w:sz w:val="24"/>
          <w:szCs w:val="24"/>
        </w:rPr>
        <w:t>Promotes patient and family centered care in a healing environment.</w:t>
      </w:r>
      <w:proofErr w:type="gramEnd"/>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Emergency Registered Nurse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Aurora Health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June 2015 – November 2015(5 months</w:t>
      </w:r>
      <w:proofErr w:type="gramStart"/>
      <w:r w:rsidRPr="003A5663">
        <w:rPr>
          <w:rFonts w:ascii="Times New Roman" w:hAnsi="Times New Roman" w:cs="Times New Roman"/>
          <w:sz w:val="24"/>
          <w:szCs w:val="24"/>
        </w:rPr>
        <w:t>)St</w:t>
      </w:r>
      <w:proofErr w:type="gramEnd"/>
      <w:r w:rsidRPr="003A5663">
        <w:rPr>
          <w:rFonts w:ascii="Times New Roman" w:hAnsi="Times New Roman" w:cs="Times New Roman"/>
          <w:sz w:val="24"/>
          <w:szCs w:val="24"/>
        </w:rPr>
        <w:t>. Luke's Emergency Department</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Utilizes multiple nursing/technical skills and correlates theoretical knowledge with clinical information to care for numerous patients.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Initiates and implements a nursing plan of care to address patient’s needs according to the chief complaint.</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Anticipates and recognizes significant changes in patient’s condition, status and need for additional care.</w:t>
      </w: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Collaborates with other healthcare team members to coordinate medical and nursing management of patient care.</w:t>
      </w:r>
      <w:proofErr w:type="gramEnd"/>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Emergency Department Nurse Extern II</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Aurora Health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January 2015 – June 2015(5 months</w:t>
      </w:r>
      <w:proofErr w:type="gramStart"/>
      <w:r w:rsidRPr="003A5663">
        <w:rPr>
          <w:rFonts w:ascii="Times New Roman" w:hAnsi="Times New Roman" w:cs="Times New Roman"/>
          <w:sz w:val="24"/>
          <w:szCs w:val="24"/>
        </w:rPr>
        <w:t>)Grafton</w:t>
      </w:r>
      <w:proofErr w:type="gramEnd"/>
      <w:r w:rsidRPr="003A5663">
        <w:rPr>
          <w:rFonts w:ascii="Times New Roman" w:hAnsi="Times New Roman" w:cs="Times New Roman"/>
          <w:sz w:val="24"/>
          <w:szCs w:val="24"/>
        </w:rPr>
        <w:t>, WI</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lastRenderedPageBreak/>
        <w:t>Collaborates with the Registered Nurse (RN) in establishing a plan of care based upon an analysis of health, education and developmental needs and patient/family preferences.</w:t>
      </w:r>
      <w:proofErr w:type="gramEnd"/>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Under the observation of the RN, evaluates patient response to interventions and effectively communicates observations and patient needs to the RN.</w:t>
      </w: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Develops delegation skills appropriate to Health Unit Coordinators, Nursing Assistants and technical roles on unit.</w:t>
      </w:r>
      <w:proofErr w:type="gramEnd"/>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Administers medication as delegated by the RN.</w:t>
      </w:r>
      <w:proofErr w:type="gramEnd"/>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Manages an increased number of </w:t>
      </w:r>
      <w:proofErr w:type="gramStart"/>
      <w:r w:rsidRPr="003A5663">
        <w:rPr>
          <w:rFonts w:ascii="Times New Roman" w:hAnsi="Times New Roman" w:cs="Times New Roman"/>
          <w:sz w:val="24"/>
          <w:szCs w:val="24"/>
        </w:rPr>
        <w:t>patient</w:t>
      </w:r>
      <w:proofErr w:type="gramEnd"/>
      <w:r w:rsidRPr="003A5663">
        <w:rPr>
          <w:rFonts w:ascii="Times New Roman" w:hAnsi="Times New Roman" w:cs="Times New Roman"/>
          <w:sz w:val="24"/>
          <w:szCs w:val="24"/>
        </w:rPr>
        <w:t xml:space="preserve"> and incorporates principles of time management into shift routine.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Demonstrates an ability to collect and synthesize relevant patient data accurately identifying patient status and needs.</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Nursing Assistant</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Aurora Health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September 2014 – June 2015(9 months</w:t>
      </w:r>
      <w:proofErr w:type="gramStart"/>
      <w:r w:rsidRPr="003A5663">
        <w:rPr>
          <w:rFonts w:ascii="Times New Roman" w:hAnsi="Times New Roman" w:cs="Times New Roman"/>
          <w:sz w:val="24"/>
          <w:szCs w:val="24"/>
        </w:rPr>
        <w:t>)Grafton</w:t>
      </w:r>
      <w:proofErr w:type="gramEnd"/>
      <w:r w:rsidRPr="003A5663">
        <w:rPr>
          <w:rFonts w:ascii="Times New Roman" w:hAnsi="Times New Roman" w:cs="Times New Roman"/>
          <w:sz w:val="24"/>
          <w:szCs w:val="24"/>
        </w:rPr>
        <w:t>, Wisconsin</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Primary Purpose: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Provides basic patient care in the clinical setting under the daily direction and supervision of the Registered </w:t>
      </w:r>
      <w:proofErr w:type="gramStart"/>
      <w:r w:rsidRPr="003A5663">
        <w:rPr>
          <w:rFonts w:ascii="Times New Roman" w:hAnsi="Times New Roman" w:cs="Times New Roman"/>
          <w:sz w:val="24"/>
          <w:szCs w:val="24"/>
        </w:rPr>
        <w:t>Nurse(</w:t>
      </w:r>
      <w:proofErr w:type="gramEnd"/>
      <w:r w:rsidRPr="003A5663">
        <w:rPr>
          <w:rFonts w:ascii="Times New Roman" w:hAnsi="Times New Roman" w:cs="Times New Roman"/>
          <w:sz w:val="24"/>
          <w:szCs w:val="24"/>
        </w:rPr>
        <w:t xml:space="preserve">RN). </w:t>
      </w:r>
      <w:proofErr w:type="gramStart"/>
      <w:r w:rsidRPr="003A5663">
        <w:rPr>
          <w:rFonts w:ascii="Times New Roman" w:hAnsi="Times New Roman" w:cs="Times New Roman"/>
          <w:sz w:val="24"/>
          <w:szCs w:val="24"/>
        </w:rPr>
        <w:t>Performs delegated tasks in the patient care setting that support the environment of patient care.</w:t>
      </w:r>
      <w:proofErr w:type="gramEnd"/>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Major Responsibilities: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Assist the RN with daily care of patient including bathing, oral hygiene, repositioning, ambulation, and feeding.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Measures and documents blood pressures, temperature, pulse, respirations, intake and output (I &amp; O), daily weights, and other patient data as requested.</w:t>
      </w: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Documents requested information and promptly communicates</w:t>
      </w:r>
      <w:proofErr w:type="gramEnd"/>
      <w:r w:rsidRPr="003A5663">
        <w:rPr>
          <w:rFonts w:ascii="Times New Roman" w:hAnsi="Times New Roman" w:cs="Times New Roman"/>
          <w:sz w:val="24"/>
          <w:szCs w:val="24"/>
        </w:rPr>
        <w:t xml:space="preserve"> observations, concerns, and needs of the patient to the RN.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Ensures patient call light is in reach of patient at all times; answers call-lights promptly.</w:t>
      </w: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Collects urine, stool, and sputum specimens as requested.</w:t>
      </w:r>
      <w:proofErr w:type="gramEnd"/>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Completes various errands as directed, including pick-up and delivery of trays, charts, specimens, reports, etc.</w:t>
      </w:r>
      <w:proofErr w:type="gramEnd"/>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Prepares patient rooms for admission/discharge and assist with the patient admission/discharge process.</w:t>
      </w:r>
      <w:proofErr w:type="gramEnd"/>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Maintains and orders stock for nursing area; cleans equipment and work areas.</w:t>
      </w: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Assists with post-mortem care.</w:t>
      </w:r>
      <w:proofErr w:type="gramEnd"/>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Performs various patient positioning and transporting duties, which require lifting and pushing/pulling, whir utilizing proper technique and assistive devices.</w:t>
      </w:r>
      <w:proofErr w:type="gramEnd"/>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Provide appropriate care according to the age of the patient. Collect and interpret data that is reflective of the </w:t>
      </w:r>
      <w:proofErr w:type="spellStart"/>
      <w:r w:rsidRPr="003A5663">
        <w:rPr>
          <w:rFonts w:ascii="Times New Roman" w:hAnsi="Times New Roman" w:cs="Times New Roman"/>
          <w:sz w:val="24"/>
          <w:szCs w:val="24"/>
        </w:rPr>
        <w:t>persons's</w:t>
      </w:r>
      <w:proofErr w:type="spellEnd"/>
      <w:r w:rsidRPr="003A5663">
        <w:rPr>
          <w:rFonts w:ascii="Times New Roman" w:hAnsi="Times New Roman" w:cs="Times New Roman"/>
          <w:sz w:val="24"/>
          <w:szCs w:val="24"/>
        </w:rPr>
        <w:t xml:space="preserve"> development and status.</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Nurse Intern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Mayo Clinic Health System in Eau Claire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April 2014 – August 2014(4 months</w:t>
      </w:r>
      <w:proofErr w:type="gramStart"/>
      <w:r w:rsidRPr="003A5663">
        <w:rPr>
          <w:rFonts w:ascii="Times New Roman" w:hAnsi="Times New Roman" w:cs="Times New Roman"/>
          <w:sz w:val="24"/>
          <w:szCs w:val="24"/>
        </w:rPr>
        <w:t>)Eau</w:t>
      </w:r>
      <w:proofErr w:type="gramEnd"/>
      <w:r w:rsidRPr="003A5663">
        <w:rPr>
          <w:rFonts w:ascii="Times New Roman" w:hAnsi="Times New Roman" w:cs="Times New Roman"/>
          <w:sz w:val="24"/>
          <w:szCs w:val="24"/>
        </w:rPr>
        <w:t xml:space="preserve"> Claire, Wisconsin Area</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Experienced nursing care across the continuum of care, focused on skill development. I rotated weekly to 10 different location in the Luther </w:t>
      </w:r>
      <w:proofErr w:type="spellStart"/>
      <w:r w:rsidRPr="003A5663">
        <w:rPr>
          <w:rFonts w:ascii="Times New Roman" w:hAnsi="Times New Roman" w:cs="Times New Roman"/>
          <w:sz w:val="24"/>
          <w:szCs w:val="24"/>
        </w:rPr>
        <w:t>Midelfort</w:t>
      </w:r>
      <w:proofErr w:type="spellEnd"/>
      <w:r w:rsidRPr="003A5663">
        <w:rPr>
          <w:rFonts w:ascii="Times New Roman" w:hAnsi="Times New Roman" w:cs="Times New Roman"/>
          <w:sz w:val="24"/>
          <w:szCs w:val="24"/>
        </w:rPr>
        <w:t xml:space="preserve"> system, including hospital, clinic, and regional settings. Patient population included newborn through geriatric. I collaborated with Patient Care Registered </w:t>
      </w:r>
      <w:proofErr w:type="gramStart"/>
      <w:r w:rsidRPr="003A5663">
        <w:rPr>
          <w:rFonts w:ascii="Times New Roman" w:hAnsi="Times New Roman" w:cs="Times New Roman"/>
          <w:sz w:val="24"/>
          <w:szCs w:val="24"/>
        </w:rPr>
        <w:t>Nurses(</w:t>
      </w:r>
      <w:proofErr w:type="gramEnd"/>
      <w:r w:rsidRPr="003A5663">
        <w:rPr>
          <w:rFonts w:ascii="Times New Roman" w:hAnsi="Times New Roman" w:cs="Times New Roman"/>
          <w:sz w:val="24"/>
          <w:szCs w:val="24"/>
        </w:rPr>
        <w:t>RN) to safely and correctly perform procedures requiring technical and manual skills following policy and procedure. I performed designated nursing skills in all departments with adequate supervision once competency was established. I had the opportunity to spend time with nurse in specialty roles during shadow experiences. The American Nurses Association (ANA) Scope and Standards of Practice and Code of Ethics for Nurses provided a basis for practice.</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Responsibilities: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Perform patient assessments under the direct supervision of RN.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 xml:space="preserve">Perform direct and indirect basic nursing care and tasks such as IV insertion, </w:t>
      </w:r>
      <w:proofErr w:type="spellStart"/>
      <w:r w:rsidRPr="003A5663">
        <w:rPr>
          <w:rFonts w:ascii="Times New Roman" w:hAnsi="Times New Roman" w:cs="Times New Roman"/>
          <w:sz w:val="24"/>
          <w:szCs w:val="24"/>
        </w:rPr>
        <w:t>foley</w:t>
      </w:r>
      <w:proofErr w:type="spellEnd"/>
      <w:r w:rsidRPr="003A5663">
        <w:rPr>
          <w:rFonts w:ascii="Times New Roman" w:hAnsi="Times New Roman" w:cs="Times New Roman"/>
          <w:sz w:val="24"/>
          <w:szCs w:val="24"/>
        </w:rPr>
        <w:t xml:space="preserve"> catheter insertion, </w:t>
      </w:r>
      <w:proofErr w:type="spellStart"/>
      <w:r w:rsidRPr="003A5663">
        <w:rPr>
          <w:rFonts w:ascii="Times New Roman" w:hAnsi="Times New Roman" w:cs="Times New Roman"/>
          <w:sz w:val="24"/>
          <w:szCs w:val="24"/>
        </w:rPr>
        <w:t>nasogastric</w:t>
      </w:r>
      <w:proofErr w:type="spellEnd"/>
      <w:r w:rsidRPr="003A5663">
        <w:rPr>
          <w:rFonts w:ascii="Times New Roman" w:hAnsi="Times New Roman" w:cs="Times New Roman"/>
          <w:sz w:val="24"/>
          <w:szCs w:val="24"/>
        </w:rPr>
        <w:t xml:space="preserve"> and feeding tube insertion, dressing changes under the direct supervision of RN.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Work collaboratively with RN caring for complex patients.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Administer medications to patients.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Document tasks, assessments, medication administration, and interventions.</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Education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Southern Illinois University Edwardsville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Doctorate of Nursing Practice, Nurse Anesthetist</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2018 – 2021</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Southern Illinois University Edwardsville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Concordia University-Wisconsin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Bachelor’s Degree, Registered Nursing/Registered Nurse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2011 – 2015</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Concordia University-Wisconsin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Activities and Societies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Symphonic Wind Ensemble, Student Nurses Association, Nursing Collaboration Committee</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Skills &amp; Expertise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TNCC</w:t>
      </w:r>
    </w:p>
    <w:p w:rsidR="003A5663" w:rsidRPr="003A5663" w:rsidRDefault="003A5663" w:rsidP="003A5663">
      <w:pPr>
        <w:rPr>
          <w:rFonts w:ascii="Times New Roman" w:hAnsi="Times New Roman" w:cs="Times New Roman"/>
          <w:sz w:val="24"/>
          <w:szCs w:val="24"/>
        </w:rPr>
      </w:pPr>
      <w:proofErr w:type="spellStart"/>
      <w:proofErr w:type="gramStart"/>
      <w:r w:rsidRPr="003A5663">
        <w:rPr>
          <w:rFonts w:ascii="Times New Roman" w:hAnsi="Times New Roman" w:cs="Times New Roman"/>
          <w:sz w:val="24"/>
          <w:szCs w:val="24"/>
        </w:rPr>
        <w:t>Cpr</w:t>
      </w:r>
      <w:proofErr w:type="spellEnd"/>
      <w:proofErr w:type="gramEnd"/>
      <w:r w:rsidRPr="003A5663">
        <w:rPr>
          <w:rFonts w:ascii="Times New Roman" w:hAnsi="Times New Roman" w:cs="Times New Roman"/>
          <w:sz w:val="24"/>
          <w:szCs w:val="24"/>
        </w:rPr>
        <w:t xml:space="preserve"> Certified</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Leadership</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PALS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Nursing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Critical Thinking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Hospitals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Public Speaking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Microsoft Office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Customer Service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Research</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Nursing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Teamwork</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Direct Patient 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EKG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ACLS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Healthcare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Social Media</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Certifications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ACLS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License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PALS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License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TNCC</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License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CEN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License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Courses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Concordia University-Wisconsin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Nursing Pharmacology</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Wellness Assessment</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Nursing </w:t>
      </w:r>
      <w:proofErr w:type="spellStart"/>
      <w:r w:rsidRPr="003A5663">
        <w:rPr>
          <w:rFonts w:ascii="Times New Roman" w:hAnsi="Times New Roman" w:cs="Times New Roman"/>
          <w:sz w:val="24"/>
          <w:szCs w:val="24"/>
        </w:rPr>
        <w:t>Pathophysiology</w:t>
      </w:r>
      <w:proofErr w:type="spellEnd"/>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Medical Surgical Nursing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Family Centered Nursing: Pediatrics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Psychological Wellness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Community Wellness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Foundational Nursing Skills</w:t>
      </w:r>
    </w:p>
    <w:p w:rsidR="003A5663" w:rsidRPr="003A5663" w:rsidRDefault="003A5663" w:rsidP="003A5663">
      <w:pPr>
        <w:rPr>
          <w:rFonts w:ascii="Times New Roman" w:hAnsi="Times New Roman" w:cs="Times New Roman"/>
          <w:sz w:val="24"/>
          <w:szCs w:val="24"/>
        </w:rPr>
      </w:pPr>
      <w:proofErr w:type="spellStart"/>
      <w:r w:rsidRPr="003A5663">
        <w:rPr>
          <w:rFonts w:ascii="Times New Roman" w:hAnsi="Times New Roman" w:cs="Times New Roman"/>
          <w:sz w:val="24"/>
          <w:szCs w:val="24"/>
        </w:rPr>
        <w:t>Gerontological</w:t>
      </w:r>
      <w:proofErr w:type="spellEnd"/>
      <w:r w:rsidRPr="003A5663">
        <w:rPr>
          <w:rFonts w:ascii="Times New Roman" w:hAnsi="Times New Roman" w:cs="Times New Roman"/>
          <w:sz w:val="24"/>
          <w:szCs w:val="24"/>
        </w:rPr>
        <w:t xml:space="preserve"> Nursing</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Therapeutic Nutrition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Organizations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Wisconsin Student Nurses Association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President</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April 2014 – April 2015</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Duties of the president include presiding at all business meetings of the association, the Board of Directors, and the executive committee. She is responsible for directing the House of Directors, and seeing that the decisions of the Board of Directors are carried out. She also serves as a motivator and guide for the other members of the Board of Directors, and is correspondent with National Student Nurses Association. The president is responsible for the running of all the meetings, and agendas for the Board of Directors.</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Volunteer Experience &amp; Causes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Fundraiser</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Pedal the Cause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September 2016 – </w:t>
      </w:r>
      <w:proofErr w:type="gramStart"/>
      <w:r w:rsidRPr="003A5663">
        <w:rPr>
          <w:rFonts w:ascii="Times New Roman" w:hAnsi="Times New Roman" w:cs="Times New Roman"/>
          <w:sz w:val="24"/>
          <w:szCs w:val="24"/>
        </w:rPr>
        <w:t>Present(</w:t>
      </w:r>
      <w:proofErr w:type="gramEnd"/>
      <w:r w:rsidRPr="003A5663">
        <w:rPr>
          <w:rFonts w:ascii="Times New Roman" w:hAnsi="Times New Roman" w:cs="Times New Roman"/>
          <w:sz w:val="24"/>
          <w:szCs w:val="24"/>
        </w:rPr>
        <w:t>3 years 4 months)Health</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 xml:space="preserve">Raised funds and cycled to support St. Louis Children's Hospital and </w:t>
      </w:r>
      <w:proofErr w:type="spellStart"/>
      <w:r w:rsidRPr="003A5663">
        <w:rPr>
          <w:rFonts w:ascii="Times New Roman" w:hAnsi="Times New Roman" w:cs="Times New Roman"/>
          <w:sz w:val="24"/>
          <w:szCs w:val="24"/>
        </w:rPr>
        <w:t>Siteman</w:t>
      </w:r>
      <w:proofErr w:type="spellEnd"/>
      <w:r w:rsidRPr="003A5663">
        <w:rPr>
          <w:rFonts w:ascii="Times New Roman" w:hAnsi="Times New Roman" w:cs="Times New Roman"/>
          <w:sz w:val="24"/>
          <w:szCs w:val="24"/>
        </w:rPr>
        <w:t xml:space="preserve"> Cancer Center in their cancer research.</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Founded in 2009, Pedal the Cause had the goal of creating a community-wide cycling fundraising challenge in which all donations raised would stay in St. Louis and benefit </w:t>
      </w:r>
      <w:proofErr w:type="spellStart"/>
      <w:r w:rsidRPr="003A5663">
        <w:rPr>
          <w:rFonts w:ascii="Times New Roman" w:hAnsi="Times New Roman" w:cs="Times New Roman"/>
          <w:sz w:val="24"/>
          <w:szCs w:val="24"/>
        </w:rPr>
        <w:t>Siteman</w:t>
      </w:r>
      <w:proofErr w:type="spellEnd"/>
      <w:r w:rsidRPr="003A5663">
        <w:rPr>
          <w:rFonts w:ascii="Times New Roman" w:hAnsi="Times New Roman" w:cs="Times New Roman"/>
          <w:sz w:val="24"/>
          <w:szCs w:val="24"/>
        </w:rPr>
        <w:t xml:space="preserve"> Cancer Center and St. Louis Children's Hospital to provide direct funding for cancer research, cancer discovery grants and clinical translational care not currently eligible for federal funds.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Additionally, donations from Pedal the Cause make a positive economic impact in the St. Louis community as stronger research funding will continue to support this high profile and critically important segment of the St. Louis economy.</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Student Nurse and Caregiver</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Children's Hospital of Wisconsin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September 2014Children</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Respite Event to spend the day with children with special needs while their caregiver takes a much needed break. Day is filled with fun activities including gym time, board games, crags, and food for children.</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Responsibilities: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Administer daily medications to children under the direct supervision of Registered Nurse.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Assist children with bathroom needs.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Monitor children for worsening of condition.</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Prevent the trigger of behavioral outbursts.</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Emergency Department Greeter and Transporter</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Mayo Clinic Health System in Eau Claire</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May 2013 – August 2013(3 months</w:t>
      </w:r>
      <w:proofErr w:type="gramStart"/>
      <w:r w:rsidRPr="003A5663">
        <w:rPr>
          <w:rFonts w:ascii="Times New Roman" w:hAnsi="Times New Roman" w:cs="Times New Roman"/>
          <w:sz w:val="24"/>
          <w:szCs w:val="24"/>
        </w:rPr>
        <w:t>)Health</w:t>
      </w:r>
      <w:proofErr w:type="gramEnd"/>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lastRenderedPageBreak/>
        <w:t>Responsibilities:</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Greet patients and visitors and detail instructions on process of admission.</w:t>
      </w:r>
    </w:p>
    <w:p w:rsidR="003A5663" w:rsidRPr="003A5663" w:rsidRDefault="003A5663" w:rsidP="003A5663">
      <w:pPr>
        <w:rPr>
          <w:rFonts w:ascii="Times New Roman" w:hAnsi="Times New Roman" w:cs="Times New Roman"/>
          <w:sz w:val="24"/>
          <w:szCs w:val="24"/>
        </w:rPr>
      </w:pPr>
      <w:proofErr w:type="gramStart"/>
      <w:r w:rsidRPr="003A5663">
        <w:rPr>
          <w:rFonts w:ascii="Times New Roman" w:hAnsi="Times New Roman" w:cs="Times New Roman"/>
          <w:sz w:val="24"/>
          <w:szCs w:val="24"/>
        </w:rPr>
        <w:t>Direct visitors to their patient's room.</w:t>
      </w:r>
      <w:proofErr w:type="gramEnd"/>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Assist patient with ambulation to their assigned room.</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Assist patient with wheelchair mobility.</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Clean and sanitize waiting area to promote infection control.</w:t>
      </w:r>
    </w:p>
    <w:p w:rsidR="003A5663" w:rsidRPr="003A5663" w:rsidRDefault="003A5663" w:rsidP="003A5663">
      <w:pPr>
        <w:rPr>
          <w:rFonts w:ascii="Times New Roman" w:hAnsi="Times New Roman" w:cs="Times New Roman"/>
          <w:sz w:val="24"/>
          <w:szCs w:val="24"/>
        </w:rPr>
      </w:pP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Big Sister</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Big Brother Big Sister Foundation, Inc.</w:t>
      </w:r>
    </w:p>
    <w:p w:rsidR="003A5663"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 xml:space="preserve">April 2017 – </w:t>
      </w:r>
      <w:proofErr w:type="gramStart"/>
      <w:r w:rsidRPr="003A5663">
        <w:rPr>
          <w:rFonts w:ascii="Times New Roman" w:hAnsi="Times New Roman" w:cs="Times New Roman"/>
          <w:sz w:val="24"/>
          <w:szCs w:val="24"/>
        </w:rPr>
        <w:t>Present(</w:t>
      </w:r>
      <w:proofErr w:type="gramEnd"/>
      <w:r w:rsidRPr="003A5663">
        <w:rPr>
          <w:rFonts w:ascii="Times New Roman" w:hAnsi="Times New Roman" w:cs="Times New Roman"/>
          <w:sz w:val="24"/>
          <w:szCs w:val="24"/>
        </w:rPr>
        <w:t>2 years 9 months)Children</w:t>
      </w:r>
    </w:p>
    <w:p w:rsidR="003A5663" w:rsidRPr="003A5663" w:rsidRDefault="003A5663" w:rsidP="003A5663">
      <w:pPr>
        <w:rPr>
          <w:rFonts w:ascii="Times New Roman" w:hAnsi="Times New Roman" w:cs="Times New Roman"/>
          <w:sz w:val="24"/>
          <w:szCs w:val="24"/>
        </w:rPr>
      </w:pPr>
    </w:p>
    <w:p w:rsidR="00086FB1" w:rsidRPr="003A5663" w:rsidRDefault="003A5663" w:rsidP="003A5663">
      <w:pPr>
        <w:rPr>
          <w:rFonts w:ascii="Times New Roman" w:hAnsi="Times New Roman" w:cs="Times New Roman"/>
          <w:sz w:val="24"/>
          <w:szCs w:val="24"/>
        </w:rPr>
      </w:pPr>
      <w:r w:rsidRPr="003A5663">
        <w:rPr>
          <w:rFonts w:ascii="Times New Roman" w:hAnsi="Times New Roman" w:cs="Times New Roman"/>
          <w:sz w:val="24"/>
          <w:szCs w:val="24"/>
        </w:rPr>
        <w:t>I weekly volunteer with a young child in the community to encourage and motivate her. I serve as a positive role model while participating in fun activities that open her eyes to the endless possibilities of this community. I give her the invaluable gift of friendship and change her perspective of what the world can offer.</w:t>
      </w:r>
    </w:p>
    <w:sectPr w:rsidR="00086FB1" w:rsidRPr="003A5663" w:rsidSect="00086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663"/>
    <w:rsid w:val="00086FB1"/>
    <w:rsid w:val="003A5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6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yla-nyseth-ba457041/" TargetMode="External"/><Relationship Id="rId4" Type="http://schemas.openxmlformats.org/officeDocument/2006/relationships/hyperlink" Target="mailto:kayla11_1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2020-01-30T06:55:00Z</dcterms:created>
  <dcterms:modified xsi:type="dcterms:W3CDTF">2020-01-30T06:56:00Z</dcterms:modified>
</cp:coreProperties>
</file>