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Nick Bobbitt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(630) 486-2672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picclinern@outlook.com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US-IL-Aurora-60505 ()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8/26/2019 12:31:10 PM</w:t>
            </w:r>
          </w:p>
        </w:tc>
      </w:tr>
    </w:tbl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F4" w:rsidRPr="001C4CF4" w:rsidRDefault="001C4CF4" w:rsidP="001C4CF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 Work History</w:t>
      </w:r>
    </w:p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93"/>
        <w:gridCol w:w="2843"/>
      </w:tblGrid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Christ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12/06/2017 - Present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Advocate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Clinical Infusion Services,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01/01/2016 - Present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Access-RN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05/01/2015 - 03/31/2017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MST-Ultrasound-3CG certified RN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PENTEC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03/01/2011 - 12/31/2016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Nurse Manager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Infusion Therapy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02/01/2015 - 11/30/2016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Nurse Consultant/Clinical Services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Professional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07/01/2006 - 01/31/2011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MST-Ultrasound certified access RN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Primecare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04/01/2006 - 03/31/2008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Nurse Consultant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Omnicare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11/01/2004 - 03/31/2006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MST-Ultrasound certified PICC RN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Ultra-Care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04/01/2002 - 09/30/2004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Infusion Specialist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03/01/2001 - 09/30/2003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Advocate</w:t>
            </w:r>
          </w:p>
        </w:tc>
      </w:tr>
      <w:tr w:rsidR="001C4CF4" w:rsidRPr="001C4CF4" w:rsidTr="001C4C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F4" w:rsidRPr="001C4CF4" w:rsidRDefault="001C4CF4" w:rsidP="001C4CF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 Education</w:t>
      </w:r>
    </w:p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2800"/>
        <w:gridCol w:w="1660"/>
        <w:gridCol w:w="6"/>
      </w:tblGrid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Northern Illinois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F4" w:rsidRPr="001C4CF4" w:rsidRDefault="001C4CF4" w:rsidP="001C4CF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C4C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4CF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F4" w:rsidRPr="001C4CF4" w:rsidRDefault="001C4CF4" w:rsidP="001C4CF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 Desired Position</w:t>
      </w:r>
    </w:p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4CF4" w:rsidRPr="001C4CF4" w:rsidTr="001C4C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F4" w:rsidRPr="001C4CF4" w:rsidTr="001C4C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CF4" w:rsidRPr="001C4CF4" w:rsidRDefault="001C4CF4" w:rsidP="001C4CF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C4CF4">
        <w:rPr>
          <w:rFonts w:ascii="Times New Roman" w:hAnsi="Times New Roman" w:cs="Times New Roman"/>
          <w:sz w:val="24"/>
          <w:szCs w:val="24"/>
        </w:rPr>
        <w:t> Resume</w:t>
      </w:r>
    </w:p>
    <w:p w:rsidR="001C4CF4" w:rsidRPr="001C4CF4" w:rsidRDefault="001C4CF4" w:rsidP="001C4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4CF4" w:rsidRPr="001C4CF4" w:rsidTr="001C4CF4">
        <w:tc>
          <w:tcPr>
            <w:tcW w:w="0" w:type="auto"/>
            <w:shd w:val="clear" w:color="auto" w:fill="FFFFFF"/>
            <w:vAlign w:val="center"/>
            <w:hideMark/>
          </w:tcPr>
          <w:p w:rsidR="001C4CF4" w:rsidRPr="001C4CF4" w:rsidRDefault="001C4CF4" w:rsidP="001C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Nick Bobbitt R.N, B.S.N, VA-BC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1937 Barrington Court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Aurora, Il. 60503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(630) 486-2672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picclinern@outlook.com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VA-BC certified infusion RN focusing on the precise and accurate insertion of thousands of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PICC lines, utilizing 3CG technology at the bedside.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Vascular Access Education Program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Medical Expert work: Retained by Grant Law Office, Atlanta, Ga.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Nurse consultant for Infusion Therapy Institute.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Wrote Policy/ Procedure &amp;amp; Competency for 3CG PICC Insertion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Created PICC team at South Shore Hospital 2016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Educated select staff on proper care and maintenance of ALL vascular access devices.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Clinical manager for a Home Infusion Therapy division for a JCAHO accredited, national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specialty pharmacy.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Create and implement the 'RN Infusion Therapy' Orientation program specializing in IV and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Subcutaneous Immunoglobulin therapies.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Developed and implemented a patient and nursing computer based documentation and 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scheduling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system within CPR+.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Coordinated, planned and scheduled care for patients across the country receiving infusion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therapies from multiple referral sources, with the primary focus on Primary and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Auto-immune/Neurological deficiency disorders.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Interview/Hire nursing candidates across the country to support a busy national specialty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pharmacy.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Disciplined nurse adhering to strict protocols outlined by the INS and supported by standards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of The Joint Commission and ANCC.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Trained Medtronic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pump RN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Ability to speak effectively before varied groups.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Aptitude to work well with individuals and representatives of organizations, which have a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vested interest in patient safety.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Proven track record to work safely and independently in the field.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Establish and maintaining harmonious working relationships with the general public as well as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doctors, nurses and sales staff.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Strong willingness to maintain a professional appearance and attitude while representing not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only </w:t>
            </w:r>
            <w:proofErr w:type="gram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gram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, but the organization I work for.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Hospital, Oak Lawn, IL. 6/12/2017-Present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Vascular Access Team/ Part-Time Nights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Insertion of VADs for 700+ bed hospital/ Hope Children's Hospital/ ER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Clinical Infusion Services, Inc. 1/2016-Present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Insertion of PICC, Midlines and PIVs utilizing ultrasound and 3CG technology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Established vascular access programs for hospitals/LTC facilities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the following businesses: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CHC Healthcare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Circle of Hope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Infusion Therapy Institute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South Shore Hospital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Review and implement current standards and guidelines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outlined by INS &amp;amp; Joint Commission.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Infusion Therapy Institute, Des Plaines, IL. 2/2015-11/2016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Nurse Consultant/Clinical Services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Policy and Procedure creation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Hospital PICC team formation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Access-RN, Maumee, Ohio 5/2015-3/2017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MST-Ultrasound-3CG certified RN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Insertion of PICC lines in hospital and nursing home settings across the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surrounding areas.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Radiographic interpretation utilized to confirm correct catheter placement.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Back up trainer for CADD pumps and TPN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PENTEC HEALTH, Boothwyn, PA 3/2011-12/2016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Nurse Manager, Home Infusion Therapy Division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the day to day delivery of care to specialized infusion patients in the home by RNs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across the country.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recruiting, hiring, managing, developing, corrective counseling</w:t>
            </w:r>
            <w:proofErr w:type="gram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evaluating and education of the nursing team.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Initiated vascular access and performed IVIG infusions for local patients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Training and education for multiple nursing agencies across the country.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Fiscal management for the Home Infusion Therapy Division.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Provided structure for communication in the Nursing Department, which resulted in team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development and an informed staff.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Regional Manager (IL/MI/IN)/Specialty Infusion Department (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Pump Management).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Twice nominated for Hero of the Quarter 2013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Successfully managed the largest physician office in Michigan to date within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Pentec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* Attended preceptor class in January 2013 to assist with the on-boarding of new nurses for SI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Department.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Former Chair of the Documentation Committee for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Pentec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Health.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Professional Nursing Services, Vernon Hills, IL 7/2006-1/2011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MST-Ultrasound certified access RN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Insertion of PICC lines utilizing MST and 3CG technology along with ultrasound guidance to place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PICCs. Radiographic interpretation utilized to confirm correct catheter placement.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Primecare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Pharmacy, Bensenville, IL 4/2006-3/2008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Nurse Consultant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Provide operational assistance for a regional pharmacy to improve the overall operation and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functionality for their nursing department. Developed operational policies and procedures.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Omnicare Pharmacy, Des Plaines, IL 11/2004-3/2006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MST-Ultrasound certified PICC RN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Insertion of PICC/ Midline catheters via ultrasound due to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difficult, venous access. Provide initial and ongoing education along with in-servicing of staff and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patients related to basic and advanced IV therapies.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Ultra-Care, Northlake, IL 4/2002-9/2004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Infusion Specialist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Independent contractor inserting PICC/ Midline catheters in the nursing home population and hospital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setting. Infusion of clotting factor to hemophiliac children in the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area. TPN, IV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antibiotics, IVIG, blood products, central line care, port care.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Advocate Lutheran General Hospital, Park Ridge, IL 3/2001-9/2003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Trauma 1 Emergency Room R.N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Worked at a fast paced 40+bed trauma center servicing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O'hare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airport and the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Trauma center servicing 300+ patients per day ranging from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chronic to acute life threatening conditions.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Advocate Good Samaritan Hospital, Downers Grove, IL 1/2000-11/2001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Telemetry R.N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Focus on cardiac patients and ECG interpretation. Charge nurse responsible for entire telemetry unit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night shift.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MD with bedside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thoracentesis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, chest tubes, lumbar puncture, etc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Knowledge of central line/ Swan-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Northern Illinois University 1995-1999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Science- Nursing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Medtronic </w:t>
            </w:r>
            <w:proofErr w:type="spellStart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>Intrathecal</w:t>
            </w:r>
            <w:proofErr w:type="spellEnd"/>
            <w:r w:rsidRPr="001C4CF4">
              <w:rPr>
                <w:rFonts w:ascii="Times New Roman" w:hAnsi="Times New Roman" w:cs="Times New Roman"/>
                <w:sz w:val="24"/>
                <w:szCs w:val="24"/>
              </w:rPr>
              <w:t xml:space="preserve"> certification 2012-present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VA/BC 2016-present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Military Experience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USAF helicopter mechanic MH53 1990-1994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Honorable discharge.</w:t>
            </w:r>
            <w:r w:rsidRPr="001C4CF4">
              <w:rPr>
                <w:rFonts w:ascii="Times New Roman" w:hAnsi="Times New Roman" w:cs="Times New Roman"/>
                <w:sz w:val="24"/>
                <w:szCs w:val="24"/>
              </w:rPr>
              <w:br/>
              <w:t>Obtained FAA Power-plant licensure</w:t>
            </w:r>
          </w:p>
        </w:tc>
      </w:tr>
    </w:tbl>
    <w:p w:rsidR="001E4B4B" w:rsidRPr="001C4CF4" w:rsidRDefault="001E4B4B">
      <w:pPr>
        <w:rPr>
          <w:rFonts w:ascii="Times New Roman" w:hAnsi="Times New Roman" w:cs="Times New Roman"/>
          <w:sz w:val="24"/>
          <w:szCs w:val="24"/>
        </w:rPr>
      </w:pPr>
    </w:p>
    <w:sectPr w:rsidR="001E4B4B" w:rsidRPr="001C4CF4" w:rsidSect="001E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CF4"/>
    <w:rsid w:val="001C4CF4"/>
    <w:rsid w:val="001E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9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18858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38235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3130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2965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2020-01-30T11:07:00Z</dcterms:created>
  <dcterms:modified xsi:type="dcterms:W3CDTF">2020-01-30T11:07:00Z</dcterms:modified>
</cp:coreProperties>
</file>