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Chad Rolland</w:t>
      </w:r>
    </w:p>
    <w:p w:rsid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F27D2">
          <w:rPr>
            <w:rStyle w:val="Hyperlink"/>
            <w:rFonts w:ascii="Times New Roman" w:hAnsi="Times New Roman" w:cs="Times New Roman"/>
            <w:sz w:val="24"/>
            <w:szCs w:val="24"/>
          </w:rPr>
          <w:t>crollan1@slu.edu</w:t>
        </w:r>
      </w:hyperlink>
    </w:p>
    <w:p w:rsid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F27D2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https://www.linkedin.com/in/chad-rolland-2900b43b/</w:t>
        </w:r>
      </w:hyperlink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Float Pool Nurse at Mercy Hospital Saint Louis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FA345B">
        <w:rPr>
          <w:rFonts w:ascii="Times New Roman" w:hAnsi="Times New Roman" w:cs="Times New Roman"/>
          <w:sz w:val="24"/>
          <w:szCs w:val="24"/>
        </w:rPr>
        <w:t>StatesHigher</w:t>
      </w:r>
      <w:proofErr w:type="spellEnd"/>
      <w:r w:rsidRPr="00FA345B">
        <w:rPr>
          <w:rFonts w:ascii="Times New Roman" w:hAnsi="Times New Roman" w:cs="Times New Roman"/>
          <w:sz w:val="24"/>
          <w:szCs w:val="24"/>
        </w:rPr>
        <w:t xml:space="preserve"> Education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Previous positions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Critical Care Nurse at Mercy Hospital St. Louis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Manager at Tower Grove Creamery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Education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Saint Louis University, BSN, Registered Nursing/Registered Nurse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Background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Experience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Float Pool Nurse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Mercy Hospital Saint Louis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 xml:space="preserve">January 2018 – </w:t>
      </w:r>
      <w:proofErr w:type="gramStart"/>
      <w:r w:rsidRPr="00FA345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A345B">
        <w:rPr>
          <w:rFonts w:ascii="Times New Roman" w:hAnsi="Times New Roman" w:cs="Times New Roman"/>
          <w:sz w:val="24"/>
          <w:szCs w:val="24"/>
        </w:rPr>
        <w:t>2 years)Saint Louis, MO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Critical Care Nurse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Mercy Hospital St. Louis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June 2013 – January 2018(4 years 7 months</w:t>
      </w:r>
      <w:proofErr w:type="gramStart"/>
      <w:r w:rsidRPr="00FA345B">
        <w:rPr>
          <w:rFonts w:ascii="Times New Roman" w:hAnsi="Times New Roman" w:cs="Times New Roman"/>
          <w:sz w:val="24"/>
          <w:szCs w:val="24"/>
        </w:rPr>
        <w:t>)Medical</w:t>
      </w:r>
      <w:proofErr w:type="gramEnd"/>
      <w:r w:rsidRPr="00FA345B">
        <w:rPr>
          <w:rFonts w:ascii="Times New Roman" w:hAnsi="Times New Roman" w:cs="Times New Roman"/>
          <w:sz w:val="24"/>
          <w:szCs w:val="24"/>
        </w:rPr>
        <w:t>/Surgical ICU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Manager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Tower Grove Creamery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August 2012 – December 2013(1 year 4 months)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Clinical Nurse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lastRenderedPageBreak/>
        <w:t>Mercy Continuing Care Hospital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January 2013 – June 2013(5 months)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Student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Saint Louis University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August 2008 – May 2012(3 years 9 months)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Education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Saint Louis University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2011 – 2012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Saint Louis University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Saint Louis Community College-Forest Park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Certificate in Surgical Technology, Surgical Technology/Technologist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2005 – 2007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Languages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Arabic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345B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FA345B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Public Health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Healthcare Management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Nursing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lastRenderedPageBreak/>
        <w:t>ACLS Certified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BLS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SPSS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Hospitals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Public Speaking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Clinical Research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Research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Program Development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ACLS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Healthcare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Critical Care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Health Education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Program Evaluation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CPR Certified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Blood Product Transporter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American Red Cross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August 2009 – September 2010(1 year 1 month</w:t>
      </w:r>
      <w:proofErr w:type="gramStart"/>
      <w:r w:rsidRPr="00FA345B">
        <w:rPr>
          <w:rFonts w:ascii="Times New Roman" w:hAnsi="Times New Roman" w:cs="Times New Roman"/>
          <w:sz w:val="24"/>
          <w:szCs w:val="24"/>
        </w:rPr>
        <w:t>)Health</w:t>
      </w:r>
      <w:proofErr w:type="gramEnd"/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Causes Chad cares about: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Disaster and Humanitarian Relief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Education</w:t>
      </w:r>
    </w:p>
    <w:p w:rsidR="00FA345B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Health</w:t>
      </w:r>
    </w:p>
    <w:p w:rsidR="00FB3EED" w:rsidRPr="00FA345B" w:rsidRDefault="00FA345B" w:rsidP="00FA345B">
      <w:pPr>
        <w:rPr>
          <w:rFonts w:ascii="Times New Roman" w:hAnsi="Times New Roman" w:cs="Times New Roman"/>
          <w:sz w:val="24"/>
          <w:szCs w:val="24"/>
        </w:rPr>
      </w:pPr>
      <w:r w:rsidRPr="00FA345B">
        <w:rPr>
          <w:rFonts w:ascii="Times New Roman" w:hAnsi="Times New Roman" w:cs="Times New Roman"/>
          <w:sz w:val="24"/>
          <w:szCs w:val="24"/>
        </w:rPr>
        <w:t>Science and Technology</w:t>
      </w:r>
    </w:p>
    <w:sectPr w:rsidR="00FB3EED" w:rsidRPr="00FA345B" w:rsidSect="00FB3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345B"/>
    <w:rsid w:val="00FA345B"/>
    <w:rsid w:val="00FB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34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had-rolland-2900b43b/" TargetMode="External"/><Relationship Id="rId4" Type="http://schemas.openxmlformats.org/officeDocument/2006/relationships/hyperlink" Target="mailto:crollan1@sl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2020-01-31T11:17:00Z</dcterms:created>
  <dcterms:modified xsi:type="dcterms:W3CDTF">2020-01-31T11:18:00Z</dcterms:modified>
</cp:coreProperties>
</file>