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Morgan 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Vilar</w:t>
      </w:r>
      <w:proofErr w:type="spellEnd"/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414-840-2514</w:t>
      </w:r>
    </w:p>
    <w:p w:rsid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3023">
          <w:rPr>
            <w:rStyle w:val="Hyperlink"/>
            <w:rFonts w:ascii="Times New Roman" w:hAnsi="Times New Roman" w:cs="Times New Roman"/>
            <w:sz w:val="24"/>
            <w:szCs w:val="24"/>
          </w:rPr>
          <w:t>morgan.braddonwalker@gmail.com</w:t>
        </w:r>
      </w:hyperlink>
    </w:p>
    <w:p w:rsid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302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https://www.linkedin.com/in/morgan-vilar-441b1990/</w:t>
        </w:r>
      </w:hyperlink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Registered Nurse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St Francis, Wisconsin, United 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D3DE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Previous positions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Registered Nurse- Long Term Care Senior Specialist at Northwestern Mutual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Registered Nurse- Intensive Care Unit at Aurora Health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Education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3DE1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1D3DE1">
        <w:rPr>
          <w:rFonts w:ascii="Times New Roman" w:hAnsi="Times New Roman" w:cs="Times New Roman"/>
          <w:sz w:val="24"/>
          <w:szCs w:val="24"/>
        </w:rPr>
        <w:t xml:space="preserve"> College, Bachelor of Nursing (BSN), Nursing Science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Background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Experience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Registered Nurse- Aurora 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Zilber</w:t>
      </w:r>
      <w:proofErr w:type="spellEnd"/>
      <w:r w:rsidRPr="001D3DE1">
        <w:rPr>
          <w:rFonts w:ascii="Times New Roman" w:hAnsi="Times New Roman" w:cs="Times New Roman"/>
          <w:sz w:val="24"/>
          <w:szCs w:val="24"/>
        </w:rPr>
        <w:t xml:space="preserve"> Family Hospice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Aurora Health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1D3D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D3DE1">
        <w:rPr>
          <w:rFonts w:ascii="Times New Roman" w:hAnsi="Times New Roman" w:cs="Times New Roman"/>
          <w:sz w:val="24"/>
          <w:szCs w:val="24"/>
        </w:rPr>
        <w:t>3 years 7 months)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Registered Nurse- Long Term Care Senior Specialist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Northwestern Mutual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June 2014 – June 2016(2 years</w:t>
      </w:r>
      <w:proofErr w:type="gramStart"/>
      <w:r w:rsidRPr="001D3DE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franklin</w:t>
      </w:r>
      <w:proofErr w:type="spellEnd"/>
      <w:proofErr w:type="gramEnd"/>
      <w:r w:rsidRPr="001D3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wisconsin</w:t>
      </w:r>
      <w:proofErr w:type="spellEnd"/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Registered Nurse- Intensive Care Unit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Aurora Health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2008 – 2016greater </w:t>
      </w:r>
      <w:proofErr w:type="spellStart"/>
      <w:proofErr w:type="gramStart"/>
      <w:r w:rsidRPr="001D3DE1">
        <w:rPr>
          <w:rFonts w:ascii="Times New Roman" w:hAnsi="Times New Roman" w:cs="Times New Roman"/>
          <w:sz w:val="24"/>
          <w:szCs w:val="24"/>
        </w:rPr>
        <w:t>milwaukee</w:t>
      </w:r>
      <w:proofErr w:type="spellEnd"/>
      <w:proofErr w:type="gramEnd"/>
      <w:r w:rsidRPr="001D3DE1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lastRenderedPageBreak/>
        <w:t>- Manages acutely ill patients in a critical care setting through vigorous monitoring, titration of medications, detailed documentation, and interdisciplinary collaboration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Functions as a charge nurse and preceptor/mentor for new staff members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STAT call, code 4, and stroke responder; responds to critical situations throughout the hospital and assesses and carries out further intervention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Participant in unit based council and other unit committees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Bridges conversations between patients, families, and physicians to provide clear communication and direct focus on the holistic needs of the patient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Develops patient centered goals of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Provides coping and bereavement support to patients and families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Passionate about education in end of life and palliative care to chronically and acutely ill patients, with a focus on providing quality of life support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Recommendations (1)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Education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3DE1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1D3DE1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Bachelor of Nursing (BSN), Nursing Science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2004 – 2008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3DE1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1D3DE1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Peer Tutor Facilitator, Study Group Facilitator, Lab Monitor Assistant, Student Nursing Association (SNA) Member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Bereavement Support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Difficult Conversations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lastRenderedPageBreak/>
        <w:t>Hospice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Palliative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ICU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Acute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Inpatient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Critical Care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Symptom Management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Ethics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End of Life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Patient Advocacy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Certifications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NIH Stroke Certified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National Institutes of Health, License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ACLS and BLS Certified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ELNEC Training Completed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American Association of Colleges of Nursing (AACN), License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Credentialed Epic Trainer-Inpatient Hospice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Epic, License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Volunteer Missionary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Social and Medical Mission Work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Present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lastRenderedPageBreak/>
        <w:t>Outreach has been always been an important part of my life. I have served with the following organizations with an emphasis on construction, social, and medical support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The Kentucky Henderson Settlement: Henderson, KY- 1997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Mountain Top: Cumberland Mountains, TN- 1998, 1999, &amp; 2000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Youth Works: San Francisco, CA • Daytona Beach, FL • Juarez, Mexico- 2001, 2002, &amp; 2005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United Methodist: Adult and Child Public Health Mission, Arequipa, Peru- 2003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1D3DE1">
        <w:rPr>
          <w:rFonts w:ascii="Times New Roman" w:hAnsi="Times New Roman" w:cs="Times New Roman"/>
          <w:sz w:val="24"/>
          <w:szCs w:val="24"/>
        </w:rPr>
        <w:t xml:space="preserve"> College: Public Health for Vulnerable Populations, Jamaica- 2008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- United Methodist: Adult and Child Public Health Mission, Senegal, Africa- 2009 &amp; 2011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Grief Facilitator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 xml:space="preserve">Kyle's 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Korner</w:t>
      </w:r>
      <w:proofErr w:type="spellEnd"/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Present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3DE1">
        <w:rPr>
          <w:rFonts w:ascii="Times New Roman" w:hAnsi="Times New Roman" w:cs="Times New Roman"/>
          <w:sz w:val="24"/>
          <w:szCs w:val="24"/>
        </w:rPr>
        <w:t xml:space="preserve">Served as a volunteer grief facilitator with the organization, Kyle’s </w:t>
      </w:r>
      <w:proofErr w:type="spellStart"/>
      <w:r w:rsidRPr="001D3DE1">
        <w:rPr>
          <w:rFonts w:ascii="Times New Roman" w:hAnsi="Times New Roman" w:cs="Times New Roman"/>
          <w:sz w:val="24"/>
          <w:szCs w:val="24"/>
        </w:rPr>
        <w:t>Korner</w:t>
      </w:r>
      <w:proofErr w:type="spellEnd"/>
      <w:r w:rsidRPr="001D3DE1">
        <w:rPr>
          <w:rFonts w:ascii="Times New Roman" w:hAnsi="Times New Roman" w:cs="Times New Roman"/>
          <w:sz w:val="24"/>
          <w:szCs w:val="24"/>
        </w:rPr>
        <w:t>, a bereavement center for grieving children who have experienced the death of a loved one.</w:t>
      </w:r>
      <w:proofErr w:type="gramEnd"/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Causes Morgan cares about: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Animal Welfare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Arts and Culture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Children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Education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Environment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Health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Human Rights</w:t>
      </w:r>
    </w:p>
    <w:p w:rsidR="001D3DE1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391B33" w:rsidRPr="001D3DE1" w:rsidRDefault="001D3DE1" w:rsidP="001D3DE1">
      <w:pPr>
        <w:rPr>
          <w:rFonts w:ascii="Times New Roman" w:hAnsi="Times New Roman" w:cs="Times New Roman"/>
          <w:sz w:val="24"/>
          <w:szCs w:val="24"/>
        </w:rPr>
      </w:pPr>
      <w:r w:rsidRPr="001D3DE1">
        <w:rPr>
          <w:rFonts w:ascii="Times New Roman" w:hAnsi="Times New Roman" w:cs="Times New Roman"/>
          <w:sz w:val="24"/>
          <w:szCs w:val="24"/>
        </w:rPr>
        <w:lastRenderedPageBreak/>
        <w:t>Poverty Alleviation</w:t>
      </w:r>
    </w:p>
    <w:sectPr w:rsidR="00391B33" w:rsidRPr="001D3DE1" w:rsidSect="0039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DE1"/>
    <w:rsid w:val="001D3DE1"/>
    <w:rsid w:val="0039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rgan-vilar-441b1990/" TargetMode="External"/><Relationship Id="rId4" Type="http://schemas.openxmlformats.org/officeDocument/2006/relationships/hyperlink" Target="mailto:morgan.braddonwal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2020-01-31T06:57:00Z</dcterms:created>
  <dcterms:modified xsi:type="dcterms:W3CDTF">2020-01-31T06:58:00Z</dcterms:modified>
</cp:coreProperties>
</file>