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Jennifer Chamberlain</w:t>
      </w:r>
    </w:p>
    <w:p w:rsid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B1D39">
          <w:rPr>
            <w:rStyle w:val="Hyperlink"/>
            <w:rFonts w:ascii="Times New Roman" w:hAnsi="Times New Roman" w:cs="Times New Roman"/>
            <w:sz w:val="24"/>
            <w:szCs w:val="24"/>
          </w:rPr>
          <w:t>titusnjen@gmail.com</w:t>
        </w:r>
      </w:hyperlink>
    </w:p>
    <w:p w:rsid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B1D3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https://www.linkedin.com/in/jennifer-chamberlain-a6b65747/</w:t>
        </w:r>
      </w:hyperlink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ICU RN at Truman Medical Centers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 xml:space="preserve">Springfield, Missouri, United </w:t>
      </w:r>
      <w:proofErr w:type="spellStart"/>
      <w:r w:rsidRPr="00BC417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C4172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BC4172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BC4172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Previous positions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Critical Care RN at Memorial Hermann Health System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Co-Owner at CNC Classic Cleaning, LLC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Education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Walden University, Master of Science - MS, Nursing Science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Background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Summary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ACLS and BLS certified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Experience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ICU RN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Truman Medical Centers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 xml:space="preserve">November 2019 – </w:t>
      </w:r>
      <w:proofErr w:type="gramStart"/>
      <w:r w:rsidRPr="00BC417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C4172">
        <w:rPr>
          <w:rFonts w:ascii="Times New Roman" w:hAnsi="Times New Roman" w:cs="Times New Roman"/>
          <w:sz w:val="24"/>
          <w:szCs w:val="24"/>
        </w:rPr>
        <w:t>3 months)Kansas City, Missouri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Critical Care RN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N/A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 xml:space="preserve">July 2019 – </w:t>
      </w:r>
      <w:proofErr w:type="gramStart"/>
      <w:r w:rsidRPr="00BC417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C4172">
        <w:rPr>
          <w:rFonts w:ascii="Times New Roman" w:hAnsi="Times New Roman" w:cs="Times New Roman"/>
          <w:sz w:val="24"/>
          <w:szCs w:val="24"/>
        </w:rPr>
        <w:t>7 months)Missouri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Travel ICU RN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lastRenderedPageBreak/>
        <w:t>Travel RN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 xml:space="preserve">May 2019 – </w:t>
      </w:r>
      <w:proofErr w:type="gramStart"/>
      <w:r w:rsidRPr="00BC417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C4172">
        <w:rPr>
          <w:rFonts w:ascii="Times New Roman" w:hAnsi="Times New Roman" w:cs="Times New Roman"/>
          <w:sz w:val="24"/>
          <w:szCs w:val="24"/>
        </w:rPr>
        <w:t>9 months)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4172">
        <w:rPr>
          <w:rFonts w:ascii="Times New Roman" w:hAnsi="Times New Roman" w:cs="Times New Roman"/>
          <w:sz w:val="24"/>
          <w:szCs w:val="24"/>
        </w:rPr>
        <w:t>CoxHealth</w:t>
      </w:r>
      <w:proofErr w:type="spellEnd"/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BC417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C4172">
        <w:rPr>
          <w:rFonts w:ascii="Times New Roman" w:hAnsi="Times New Roman" w:cs="Times New Roman"/>
          <w:sz w:val="24"/>
          <w:szCs w:val="24"/>
        </w:rPr>
        <w:t>2 years 7 months)Springfield, Missouri Area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Critical Care RN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Memorial Hermann Health System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June 2016 – July 2017(1 year 1 month)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Co-Owner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CNC Classic Cleaning, LLC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May 2005 – August 2014(9 years 3 months)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Office Manager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Glenn F. Chamberlain DDS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January 2002 – August 2014(12 years 7 months)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Education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Walden University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Master of Science - MS, Nursing Science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2017 – 2018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Walden University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Arkansas Tech University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BSN, RN-BSN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2015 – 2015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Arkansas Tech University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North Arkansas College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2012 – 2014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North Arkansas College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Arkansas State University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Associate of Arts (AA), Business Administration and Management, General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2001 – 2010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Arkansas State University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Nursing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BLS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Patient Safety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Registered Nurses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Hospitals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ICU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Customer Service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Healthcare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Critical Care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Certifications</w:t>
      </w:r>
    </w:p>
    <w:p w:rsidR="00BC4172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Registered Nurse</w:t>
      </w:r>
    </w:p>
    <w:p w:rsidR="004E4476" w:rsidRPr="00BC4172" w:rsidRDefault="00BC4172" w:rsidP="00BC4172">
      <w:pPr>
        <w:rPr>
          <w:rFonts w:ascii="Times New Roman" w:hAnsi="Times New Roman" w:cs="Times New Roman"/>
          <w:sz w:val="24"/>
          <w:szCs w:val="24"/>
        </w:rPr>
      </w:pPr>
      <w:r w:rsidRPr="00BC4172">
        <w:rPr>
          <w:rFonts w:ascii="Times New Roman" w:hAnsi="Times New Roman" w:cs="Times New Roman"/>
          <w:sz w:val="24"/>
          <w:szCs w:val="24"/>
        </w:rPr>
        <w:t>North Arkansas College, License</w:t>
      </w:r>
    </w:p>
    <w:sectPr w:rsidR="004E4476" w:rsidRPr="00BC4172" w:rsidSect="004E4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172"/>
    <w:rsid w:val="004E4476"/>
    <w:rsid w:val="00BC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1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chamberlain-a6b65747/" TargetMode="External"/><Relationship Id="rId4" Type="http://schemas.openxmlformats.org/officeDocument/2006/relationships/hyperlink" Target="mailto:titusnj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2020-02-04T09:38:00Z</dcterms:created>
  <dcterms:modified xsi:type="dcterms:W3CDTF">2020-02-04T09:39:00Z</dcterms:modified>
</cp:coreProperties>
</file>